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EBA3" w14:textId="77777777" w:rsidR="004F2DD5" w:rsidRPr="004F2DD5" w:rsidRDefault="004F2DD5" w:rsidP="004F2DD5">
      <w:pPr>
        <w:rPr>
          <w:rFonts w:ascii="Segoe UI" w:hAnsi="Segoe UI" w:cs="Segoe UI"/>
          <w:b/>
          <w:sz w:val="32"/>
        </w:rPr>
      </w:pPr>
      <w:r w:rsidRPr="004F2DD5">
        <w:rPr>
          <w:rFonts w:ascii="Segoe UI" w:hAnsi="Segoe UI" w:cs="Segoe UI"/>
          <w:b/>
          <w:sz w:val="32"/>
        </w:rPr>
        <w:t>2009/15481 Bakanlar Kurulu Kararı</w:t>
      </w:r>
    </w:p>
    <w:p w14:paraId="5C78B5F0" w14:textId="77777777" w:rsidR="004F2DD5" w:rsidRPr="004F2DD5" w:rsidRDefault="004F2DD5" w:rsidP="004F2DD5">
      <w:pPr>
        <w:rPr>
          <w:rFonts w:ascii="Segoe UI" w:hAnsi="Segoe UI" w:cs="Segoe UI"/>
          <w:sz w:val="20"/>
        </w:rPr>
      </w:pPr>
      <w:r w:rsidRPr="004F2DD5">
        <w:rPr>
          <w:rFonts w:ascii="Segoe UI" w:hAnsi="Segoe UI" w:cs="Segoe UI"/>
          <w:sz w:val="20"/>
        </w:rPr>
        <w:t xml:space="preserve">4458 SAYILI GÜMRÜK KANUNUNUN BAZI MADDELERİNİN UYGULANMASI HAKKINDA KARAR </w:t>
      </w:r>
    </w:p>
    <w:p w14:paraId="1DE89D6B" w14:textId="77777777" w:rsidR="004F2DD5" w:rsidRPr="004F2DD5" w:rsidRDefault="004F2DD5" w:rsidP="004F2DD5">
      <w:pPr>
        <w:rPr>
          <w:rFonts w:ascii="Segoe UI" w:hAnsi="Segoe UI" w:cs="Segoe UI"/>
          <w:sz w:val="20"/>
        </w:rPr>
      </w:pPr>
      <w:r w:rsidRPr="004F2DD5">
        <w:rPr>
          <w:rFonts w:ascii="Segoe UI" w:hAnsi="Segoe UI" w:cs="Segoe UI"/>
          <w:sz w:val="20"/>
        </w:rPr>
        <w:t>Karar Sayısı : 2009/15481</w:t>
      </w:r>
    </w:p>
    <w:p w14:paraId="7FEBD48E" w14:textId="77777777" w:rsidR="0013687D" w:rsidRDefault="004F2DD5" w:rsidP="004F2DD5">
      <w:pPr>
        <w:rPr>
          <w:rFonts w:ascii="Segoe UI" w:hAnsi="Segoe UI" w:cs="Segoe UI"/>
          <w:sz w:val="20"/>
        </w:rPr>
      </w:pPr>
      <w:r w:rsidRPr="004F2DD5">
        <w:rPr>
          <w:rFonts w:ascii="Segoe UI" w:hAnsi="Segoe UI" w:cs="Segoe UI"/>
          <w:sz w:val="20"/>
        </w:rPr>
        <w:t>Bakanlar Kurulu Kararı; 07.10.2009 tarih ve 27369 sayılı R.G.</w:t>
      </w:r>
    </w:p>
    <w:p w14:paraId="15463EC1" w14:textId="77777777" w:rsidR="004F2DD5" w:rsidRPr="004F2DD5" w:rsidRDefault="004F2DD5" w:rsidP="004F2DD5">
      <w:pPr>
        <w:pStyle w:val="ListeParagraf"/>
        <w:numPr>
          <w:ilvl w:val="0"/>
          <w:numId w:val="1"/>
        </w:numPr>
        <w:rPr>
          <w:rFonts w:ascii="Segoe UI" w:hAnsi="Segoe UI" w:cs="Segoe UI"/>
          <w:b/>
          <w:sz w:val="24"/>
        </w:rPr>
      </w:pPr>
      <w:r w:rsidRPr="004F2DD5">
        <w:rPr>
          <w:rFonts w:ascii="Segoe UI" w:hAnsi="Segoe UI" w:cs="Segoe UI"/>
          <w:b/>
          <w:sz w:val="24"/>
        </w:rPr>
        <w:t>Amaç ve kapsam</w:t>
      </w:r>
    </w:p>
    <w:p w14:paraId="42E22CA2" w14:textId="77777777" w:rsidR="004F2DD5" w:rsidRPr="004F2DD5" w:rsidRDefault="004F2DD5" w:rsidP="004F2DD5">
      <w:pPr>
        <w:rPr>
          <w:rFonts w:ascii="Segoe UI" w:hAnsi="Segoe UI" w:cs="Segoe UI"/>
          <w:sz w:val="20"/>
        </w:rPr>
      </w:pPr>
      <w:r w:rsidRPr="004F2DD5">
        <w:rPr>
          <w:rFonts w:ascii="Segoe UI" w:hAnsi="Segoe UI" w:cs="Segoe UI"/>
          <w:sz w:val="20"/>
        </w:rPr>
        <w:t xml:space="preserve">MADDE 1- (1) Bu Kararın amacı; 27/10/1999 tarihli ve 4458 sayılı Gümrük Kanununun bazı maddelerinin uygulanmasına ilişkin usul ve esasların düzenlenmesidir. </w:t>
      </w:r>
    </w:p>
    <w:p w14:paraId="79D7175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Bu Karar, 4458 sayılı Gümrük Kanununun 16, 74, 131, 132, 141, 167, 169, 195, 202, 214, 215, 221, 225 ve 237 </w:t>
      </w:r>
      <w:proofErr w:type="spellStart"/>
      <w:r w:rsidRPr="004F2DD5">
        <w:rPr>
          <w:rFonts w:ascii="Segoe UI" w:hAnsi="Segoe UI" w:cs="Segoe UI"/>
          <w:sz w:val="20"/>
        </w:rPr>
        <w:t>nci</w:t>
      </w:r>
      <w:proofErr w:type="spellEnd"/>
      <w:r w:rsidRPr="004F2DD5">
        <w:rPr>
          <w:rFonts w:ascii="Segoe UI" w:hAnsi="Segoe UI" w:cs="Segoe UI"/>
          <w:sz w:val="20"/>
        </w:rPr>
        <w:t xml:space="preserve"> maddelerinin Bakanlar Kurulu Kararı ile düzenlenmesini öngördüğü hususları kapsar. </w:t>
      </w:r>
    </w:p>
    <w:p w14:paraId="4BA86D28" w14:textId="77777777" w:rsidR="004F2DD5" w:rsidRPr="004F2DD5" w:rsidRDefault="004F2DD5" w:rsidP="004F2DD5">
      <w:pPr>
        <w:rPr>
          <w:rFonts w:ascii="Segoe UI" w:hAnsi="Segoe UI" w:cs="Segoe UI"/>
          <w:sz w:val="20"/>
        </w:rPr>
      </w:pPr>
      <w:r w:rsidRPr="004F2DD5">
        <w:rPr>
          <w:rFonts w:ascii="Segoe UI" w:hAnsi="Segoe UI" w:cs="Segoe UI"/>
          <w:sz w:val="20"/>
        </w:rPr>
        <w:t xml:space="preserve">Dayanak </w:t>
      </w:r>
    </w:p>
    <w:p w14:paraId="177062B0" w14:textId="77777777" w:rsidR="004F2DD5" w:rsidRPr="004F2DD5" w:rsidRDefault="004F2DD5" w:rsidP="004F2DD5">
      <w:pPr>
        <w:rPr>
          <w:rFonts w:ascii="Segoe UI" w:hAnsi="Segoe UI" w:cs="Segoe UI"/>
          <w:sz w:val="20"/>
        </w:rPr>
      </w:pPr>
      <w:r w:rsidRPr="004F2DD5">
        <w:rPr>
          <w:rFonts w:ascii="Segoe UI" w:hAnsi="Segoe UI" w:cs="Segoe UI"/>
          <w:sz w:val="20"/>
        </w:rPr>
        <w:t xml:space="preserve">MADDE 2- (1) Bu Karar, 4458 sayılı Gümrük Kanununun 16, 74, 131, 132, 141, 167, 169, 195, 202, 214, 215, 221, 225 ve 237 </w:t>
      </w:r>
      <w:proofErr w:type="spellStart"/>
      <w:r w:rsidRPr="004F2DD5">
        <w:rPr>
          <w:rFonts w:ascii="Segoe UI" w:hAnsi="Segoe UI" w:cs="Segoe UI"/>
          <w:sz w:val="20"/>
        </w:rPr>
        <w:t>nci</w:t>
      </w:r>
      <w:proofErr w:type="spellEnd"/>
      <w:r w:rsidRPr="004F2DD5">
        <w:rPr>
          <w:rFonts w:ascii="Segoe UI" w:hAnsi="Segoe UI" w:cs="Segoe UI"/>
          <w:sz w:val="20"/>
        </w:rPr>
        <w:t xml:space="preserve"> maddelerine dayanılarak hazırlanmıştır. </w:t>
      </w:r>
    </w:p>
    <w:p w14:paraId="4D86B488" w14:textId="77777777" w:rsidR="004F2DD5" w:rsidRPr="004F2DD5" w:rsidRDefault="004F2DD5" w:rsidP="004F2DD5">
      <w:pPr>
        <w:rPr>
          <w:rFonts w:ascii="Segoe UI" w:hAnsi="Segoe UI" w:cs="Segoe UI"/>
          <w:sz w:val="20"/>
        </w:rPr>
      </w:pPr>
      <w:r w:rsidRPr="004F2DD5">
        <w:rPr>
          <w:rFonts w:ascii="Segoe UI" w:hAnsi="Segoe UI" w:cs="Segoe UI"/>
          <w:sz w:val="20"/>
        </w:rPr>
        <w:t>Tanımlar</w:t>
      </w:r>
    </w:p>
    <w:p w14:paraId="43C8A0E5" w14:textId="77777777" w:rsidR="004F2DD5" w:rsidRPr="004F2DD5" w:rsidRDefault="004F2DD5" w:rsidP="004F2DD5">
      <w:pPr>
        <w:rPr>
          <w:rFonts w:ascii="Segoe UI" w:hAnsi="Segoe UI" w:cs="Segoe UI"/>
          <w:sz w:val="20"/>
        </w:rPr>
      </w:pPr>
      <w:r w:rsidRPr="004F2DD5">
        <w:rPr>
          <w:rFonts w:ascii="Segoe UI" w:hAnsi="Segoe UI" w:cs="Segoe UI"/>
          <w:sz w:val="20"/>
        </w:rPr>
        <w:t>MADDE 3- (1) 4458 sayılı Gümrük Kanununda yer alan tanımlara ek olarak bu Kararın uygulanmasında;</w:t>
      </w:r>
    </w:p>
    <w:p w14:paraId="02D142B8" w14:textId="77777777" w:rsidR="004F2DD5" w:rsidRPr="004F2DD5" w:rsidRDefault="004F2DD5" w:rsidP="004F2DD5">
      <w:pPr>
        <w:rPr>
          <w:rFonts w:ascii="Segoe UI" w:hAnsi="Segoe UI" w:cs="Segoe UI"/>
          <w:sz w:val="20"/>
        </w:rPr>
      </w:pPr>
      <w:r w:rsidRPr="004F2DD5">
        <w:rPr>
          <w:rFonts w:ascii="Segoe UI" w:hAnsi="Segoe UI" w:cs="Segoe UI"/>
          <w:sz w:val="20"/>
        </w:rPr>
        <w:t>a) Aile ünitesi: Bir bütün olarak karı-koca ve 18 yaşından küçük çocukları,</w:t>
      </w:r>
    </w:p>
    <w:p w14:paraId="30F931EF" w14:textId="77777777" w:rsidR="004F2DD5" w:rsidRPr="004F2DD5" w:rsidRDefault="004F2DD5" w:rsidP="004F2DD5">
      <w:pPr>
        <w:rPr>
          <w:rFonts w:ascii="Segoe UI" w:hAnsi="Segoe UI" w:cs="Segoe UI"/>
          <w:sz w:val="20"/>
        </w:rPr>
      </w:pPr>
      <w:r w:rsidRPr="004F2DD5">
        <w:rPr>
          <w:rFonts w:ascii="Segoe UI" w:hAnsi="Segoe UI" w:cs="Segoe UI"/>
          <w:sz w:val="20"/>
        </w:rPr>
        <w:t xml:space="preserve">b) Alkol ve alkollü ürünler: Türk Gümrük Tarife Cetvelinin 22.03 ila 22.08 pozisyonlarında yer alan ürünleri, </w:t>
      </w:r>
    </w:p>
    <w:p w14:paraId="62FD744B" w14:textId="77777777" w:rsidR="004F2DD5" w:rsidRPr="004F2DD5" w:rsidRDefault="004F2DD5" w:rsidP="004F2DD5">
      <w:pPr>
        <w:rPr>
          <w:rFonts w:ascii="Segoe UI" w:hAnsi="Segoe UI" w:cs="Segoe UI"/>
          <w:sz w:val="20"/>
        </w:rPr>
      </w:pPr>
      <w:r w:rsidRPr="004F2DD5">
        <w:rPr>
          <w:rFonts w:ascii="Segoe UI" w:hAnsi="Segoe UI" w:cs="Segoe UI"/>
          <w:sz w:val="20"/>
        </w:rPr>
        <w:t xml:space="preserve">c) Ambalaj: Balya halinde ithal edilen saman, kağıt, cam elyafı ve talaş gibi malzemeler hariç olmak üzere, eşyanın dış ya da iç paketlenmesi, sarılması, katlanması, tespiti veya ayrılması amacıyla ithal edildiği şekilde kullanılan veya kullanılacak olan malzemeleri, </w:t>
      </w:r>
    </w:p>
    <w:p w14:paraId="30634341" w14:textId="77777777" w:rsidR="004F2DD5" w:rsidRPr="004F2DD5" w:rsidRDefault="004F2DD5" w:rsidP="004F2DD5">
      <w:pPr>
        <w:rPr>
          <w:rFonts w:ascii="Segoe UI" w:hAnsi="Segoe UI" w:cs="Segoe UI"/>
          <w:sz w:val="20"/>
        </w:rPr>
      </w:pPr>
      <w:r w:rsidRPr="004F2DD5">
        <w:rPr>
          <w:rFonts w:ascii="Segoe UI" w:hAnsi="Segoe UI" w:cs="Segoe UI"/>
          <w:sz w:val="20"/>
        </w:rPr>
        <w:t xml:space="preserve">ç) Bilimsel alet, cihaz veya malzeme: Teknik özellikleri ve kullanım amacı esas olarak bilimsel faaliyetlere uygun bulunan alet, cihaz, sistem veya diğer aletler ile bunların aksesuarları ile bakımı, muayenesi, ayarı veya tamiri için özel olarak imal edilmiş yedek parça ve malzemeleri, </w:t>
      </w:r>
    </w:p>
    <w:p w14:paraId="6B17DE91" w14:textId="77777777" w:rsidR="004F2DD5" w:rsidRPr="004F2DD5" w:rsidRDefault="004F2DD5" w:rsidP="004F2DD5">
      <w:pPr>
        <w:rPr>
          <w:rFonts w:ascii="Segoe UI" w:hAnsi="Segoe UI" w:cs="Segoe UI"/>
          <w:sz w:val="20"/>
        </w:rPr>
      </w:pPr>
      <w:r w:rsidRPr="004F2DD5">
        <w:rPr>
          <w:rFonts w:ascii="Segoe UI" w:hAnsi="Segoe UI" w:cs="Segoe UI"/>
          <w:sz w:val="20"/>
        </w:rPr>
        <w:t>d) Bilimsel araştırma: Matematik, fizik, tıp, kimya, biyoloji, jeoloji ve meteoroloji gibi bilimsel bir alanda yapılan her türlü deneysel çalışma ve gözlemi,</w:t>
      </w:r>
    </w:p>
    <w:p w14:paraId="0DC2453C" w14:textId="77777777" w:rsidR="004F2DD5" w:rsidRPr="004F2DD5" w:rsidRDefault="004F2DD5" w:rsidP="004F2DD5">
      <w:pPr>
        <w:rPr>
          <w:rFonts w:ascii="Segoe UI" w:hAnsi="Segoe UI" w:cs="Segoe UI"/>
          <w:sz w:val="20"/>
        </w:rPr>
      </w:pPr>
      <w:r w:rsidRPr="004F2DD5">
        <w:rPr>
          <w:rFonts w:ascii="Segoe UI" w:hAnsi="Segoe UI" w:cs="Segoe UI"/>
          <w:sz w:val="20"/>
        </w:rPr>
        <w:t>e) Dahili trafik: Türkiye Gümrük Bölgesinde bindirilen veya yüklenen insan veya eşyanın yine Türkiye Gümrük Bölgesinde başka bir yere indirilmesi veya boşaltılmasını,</w:t>
      </w:r>
    </w:p>
    <w:p w14:paraId="70E6B947" w14:textId="77777777" w:rsidR="004F2DD5" w:rsidRPr="004F2DD5" w:rsidRDefault="004F2DD5" w:rsidP="004F2DD5">
      <w:pPr>
        <w:rPr>
          <w:rFonts w:ascii="Segoe UI" w:hAnsi="Segoe UI" w:cs="Segoe UI"/>
          <w:sz w:val="20"/>
        </w:rPr>
      </w:pPr>
      <w:r w:rsidRPr="004F2DD5">
        <w:rPr>
          <w:rFonts w:ascii="Segoe UI" w:hAnsi="Segoe UI" w:cs="Segoe UI"/>
          <w:sz w:val="20"/>
        </w:rPr>
        <w:t>f) Dökme eşya: Levha, kangal, profil, kütük, firkete, her türlü boru, rulo sac ve pik gibi ambalaj olarak sayılabilen veya ambalajlanmış eşya dışında kalan; maden cevheri, mineraller, hurda demir, kömür, hububat, hayvan yemi, küspe, çimento, klinker, ponza, suni gübre, mucur gibi ambalajlanmamış ve genellikle yükleme ve boşaltması mekanik vasıta ve tesis gerektiren her nevi gaz, sıvı ve katı maddeleri,</w:t>
      </w:r>
    </w:p>
    <w:p w14:paraId="5E5ED89E" w14:textId="77777777" w:rsidR="004F2DD5" w:rsidRPr="004F2DD5" w:rsidRDefault="004F2DD5" w:rsidP="004F2DD5">
      <w:pPr>
        <w:rPr>
          <w:rFonts w:ascii="Segoe UI" w:hAnsi="Segoe UI" w:cs="Segoe UI"/>
          <w:sz w:val="20"/>
        </w:rPr>
      </w:pPr>
      <w:r w:rsidRPr="004F2DD5">
        <w:rPr>
          <w:rFonts w:ascii="Segoe UI" w:hAnsi="Segoe UI" w:cs="Segoe UI"/>
          <w:sz w:val="20"/>
        </w:rPr>
        <w:t>g) Etkinlik:</w:t>
      </w:r>
    </w:p>
    <w:p w14:paraId="77A9211A" w14:textId="77777777" w:rsidR="004F2DD5" w:rsidRPr="004F2DD5" w:rsidRDefault="004F2DD5" w:rsidP="004F2DD5">
      <w:pPr>
        <w:rPr>
          <w:rFonts w:ascii="Segoe UI" w:hAnsi="Segoe UI" w:cs="Segoe UI"/>
          <w:sz w:val="20"/>
        </w:rPr>
      </w:pPr>
      <w:r w:rsidRPr="004F2DD5">
        <w:rPr>
          <w:rFonts w:ascii="Segoe UI" w:hAnsi="Segoe UI" w:cs="Segoe UI"/>
          <w:sz w:val="20"/>
        </w:rPr>
        <w:t xml:space="preserve">1) Ticaret, sanayi, tarım veya el sanatları sergisi, fuarı veya benzeri bir gösteri veya teşhiri, </w:t>
      </w:r>
    </w:p>
    <w:p w14:paraId="2E67DE61"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Esas itibarıyla yardım amacıyla açılan bir sergi veya yapılan toplantıyı, </w:t>
      </w:r>
    </w:p>
    <w:p w14:paraId="61CAF37F" w14:textId="77777777" w:rsidR="004F2DD5" w:rsidRPr="004F2DD5" w:rsidRDefault="004F2DD5" w:rsidP="004F2DD5">
      <w:pPr>
        <w:rPr>
          <w:rFonts w:ascii="Segoe UI" w:hAnsi="Segoe UI" w:cs="Segoe UI"/>
          <w:sz w:val="20"/>
        </w:rPr>
      </w:pPr>
      <w:r w:rsidRPr="004F2DD5">
        <w:rPr>
          <w:rFonts w:ascii="Segoe UI" w:hAnsi="Segoe UI" w:cs="Segoe UI"/>
          <w:sz w:val="20"/>
        </w:rPr>
        <w:t>3) Bir bilim dalını, güzel sanatları, el sanatlarını, sportif, bilimsel, eğitimle ilgili veya kültürel bir faaliyeti teşvik etmek, uluslararası dostluğu geliştirmek amacıyla organize edilen bir sergi veya toplantıyı,</w:t>
      </w:r>
    </w:p>
    <w:p w14:paraId="41EC3B2F" w14:textId="77777777" w:rsidR="004F2DD5" w:rsidRPr="004F2DD5" w:rsidRDefault="004F2DD5" w:rsidP="004F2DD5">
      <w:pPr>
        <w:rPr>
          <w:rFonts w:ascii="Segoe UI" w:hAnsi="Segoe UI" w:cs="Segoe UI"/>
          <w:sz w:val="20"/>
        </w:rPr>
      </w:pPr>
      <w:r w:rsidRPr="004F2DD5">
        <w:rPr>
          <w:rFonts w:ascii="Segoe UI" w:hAnsi="Segoe UI" w:cs="Segoe UI"/>
          <w:sz w:val="20"/>
        </w:rPr>
        <w:t>4) Herhangi bir uluslararası teşkilatın veya teşkilatlar grubunun temsilcilerinin toplantısını,</w:t>
      </w:r>
    </w:p>
    <w:p w14:paraId="1EA75111" w14:textId="77777777" w:rsidR="004F2DD5" w:rsidRPr="004F2DD5" w:rsidRDefault="004F2DD5" w:rsidP="004F2DD5">
      <w:pPr>
        <w:rPr>
          <w:rFonts w:ascii="Segoe UI" w:hAnsi="Segoe UI" w:cs="Segoe UI"/>
          <w:sz w:val="20"/>
        </w:rPr>
      </w:pPr>
      <w:r w:rsidRPr="004F2DD5">
        <w:rPr>
          <w:rFonts w:ascii="Segoe UI" w:hAnsi="Segoe UI" w:cs="Segoe UI"/>
          <w:sz w:val="20"/>
        </w:rPr>
        <w:t>5) Resmi veya kutlama amaçlı temsili bir toplantıyı,</w:t>
      </w:r>
    </w:p>
    <w:p w14:paraId="13DDCE99" w14:textId="77777777" w:rsidR="004F2DD5" w:rsidRPr="004F2DD5" w:rsidRDefault="004F2DD5" w:rsidP="004F2DD5">
      <w:pPr>
        <w:rPr>
          <w:rFonts w:ascii="Segoe UI" w:hAnsi="Segoe UI" w:cs="Segoe UI"/>
          <w:sz w:val="20"/>
        </w:rPr>
      </w:pPr>
      <w:r w:rsidRPr="004F2DD5">
        <w:rPr>
          <w:rFonts w:ascii="Segoe UI" w:hAnsi="Segoe UI" w:cs="Segoe UI"/>
          <w:sz w:val="20"/>
        </w:rPr>
        <w:lastRenderedPageBreak/>
        <w:t>ğ) Ev eşyası: İlgili kişilerin evinde şahsi olarak kullanacağı veya ev ihtiyaçlarını karşılama amacına mahsus eşya, mobilya ve benzeri malzemeleri,</w:t>
      </w:r>
    </w:p>
    <w:p w14:paraId="3F4B79C1" w14:textId="77777777" w:rsidR="004F2DD5" w:rsidRPr="004F2DD5" w:rsidRDefault="004F2DD5" w:rsidP="004F2DD5">
      <w:pPr>
        <w:rPr>
          <w:rFonts w:ascii="Segoe UI" w:hAnsi="Segoe UI" w:cs="Segoe UI"/>
          <w:sz w:val="20"/>
        </w:rPr>
      </w:pPr>
      <w:r w:rsidRPr="004F2DD5">
        <w:rPr>
          <w:rFonts w:ascii="Segoe UI" w:hAnsi="Segoe UI" w:cs="Segoe UI"/>
          <w:sz w:val="20"/>
        </w:rPr>
        <w:t xml:space="preserve">h) Geçici ithalat izni: İthalat vergilerinden tam muafiyet suretiyle verilen izni, </w:t>
      </w:r>
    </w:p>
    <w:p w14:paraId="4D8AC777" w14:textId="77777777" w:rsidR="004F2DD5" w:rsidRPr="004F2DD5" w:rsidRDefault="004F2DD5" w:rsidP="004F2DD5">
      <w:pPr>
        <w:rPr>
          <w:rFonts w:ascii="Segoe UI" w:hAnsi="Segoe UI" w:cs="Segoe UI"/>
          <w:sz w:val="20"/>
        </w:rPr>
      </w:pPr>
      <w:r w:rsidRPr="004F2DD5">
        <w:rPr>
          <w:rFonts w:ascii="Segoe UI" w:hAnsi="Segoe UI" w:cs="Segoe UI"/>
          <w:sz w:val="20"/>
        </w:rPr>
        <w:t>ı) Gümrük kıymeti: Kanunun 23 ila 31 inci maddelerinde tanımlanan kıymeti veya kıymetin tespit edilemediği hallerde, eşya ile ilgili herhangi bir belgeden saptanan veya gümrük idarelerince belirlenen kıymeti,</w:t>
      </w:r>
    </w:p>
    <w:p w14:paraId="6012FEB7" w14:textId="77777777" w:rsidR="004F2DD5" w:rsidRPr="004F2DD5" w:rsidRDefault="004F2DD5" w:rsidP="004F2DD5">
      <w:pPr>
        <w:rPr>
          <w:rFonts w:ascii="Segoe UI" w:hAnsi="Segoe UI" w:cs="Segoe UI"/>
          <w:sz w:val="20"/>
        </w:rPr>
      </w:pPr>
      <w:r w:rsidRPr="004F2DD5">
        <w:rPr>
          <w:rFonts w:ascii="Segoe UI" w:hAnsi="Segoe UI" w:cs="Segoe UI"/>
          <w:sz w:val="20"/>
        </w:rPr>
        <w:t>i) Kanun: 4458 sayılı Gümrük Kanununu,</w:t>
      </w:r>
    </w:p>
    <w:p w14:paraId="53C28E31" w14:textId="77777777" w:rsidR="004F2DD5" w:rsidRPr="004F2DD5" w:rsidRDefault="004F2DD5" w:rsidP="004F2DD5">
      <w:pPr>
        <w:rPr>
          <w:rFonts w:ascii="Segoe UI" w:hAnsi="Segoe UI" w:cs="Segoe UI"/>
          <w:sz w:val="20"/>
        </w:rPr>
      </w:pPr>
      <w:r w:rsidRPr="004F2DD5">
        <w:rPr>
          <w:rFonts w:ascii="Segoe UI" w:hAnsi="Segoe UI" w:cs="Segoe UI"/>
          <w:sz w:val="20"/>
        </w:rPr>
        <w:t>j) Kişisel eşya: Gerçek kişinin kendi kullanımına mahsus, gayri ticari nitelikteki eşyayı,</w:t>
      </w:r>
    </w:p>
    <w:p w14:paraId="69D5D43A" w14:textId="77777777" w:rsidR="004F2DD5" w:rsidRPr="004F2DD5" w:rsidRDefault="004F2DD5" w:rsidP="004F2DD5">
      <w:pPr>
        <w:rPr>
          <w:rFonts w:ascii="Segoe UI" w:hAnsi="Segoe UI" w:cs="Segoe UI"/>
          <w:sz w:val="20"/>
        </w:rPr>
      </w:pPr>
      <w:r w:rsidRPr="004F2DD5">
        <w:rPr>
          <w:rFonts w:ascii="Segoe UI" w:hAnsi="Segoe UI" w:cs="Segoe UI"/>
          <w:sz w:val="20"/>
        </w:rPr>
        <w:t>k) Kişisel kullanım:</w:t>
      </w:r>
    </w:p>
    <w:p w14:paraId="4B3B9A86" w14:textId="77777777" w:rsidR="004F2DD5" w:rsidRPr="004F2DD5" w:rsidRDefault="004F2DD5" w:rsidP="004F2DD5">
      <w:pPr>
        <w:rPr>
          <w:rFonts w:ascii="Segoe UI" w:hAnsi="Segoe UI" w:cs="Segoe UI"/>
          <w:sz w:val="20"/>
        </w:rPr>
      </w:pPr>
      <w:r w:rsidRPr="004F2DD5">
        <w:rPr>
          <w:rFonts w:ascii="Segoe UI" w:hAnsi="Segoe UI" w:cs="Segoe UI"/>
          <w:sz w:val="20"/>
        </w:rPr>
        <w:t xml:space="preserve">1) Dördüncü Kısım hükümlerinin uygulanması açısından, taşıma aracının ilgili kişinin, kendi kişisel amaçlarına yönelik gayri ticari kullanımını, </w:t>
      </w:r>
    </w:p>
    <w:p w14:paraId="48A3DE45" w14:textId="77777777" w:rsidR="004F2DD5" w:rsidRPr="004F2DD5" w:rsidRDefault="004F2DD5" w:rsidP="004F2DD5">
      <w:pPr>
        <w:rPr>
          <w:rFonts w:ascii="Segoe UI" w:hAnsi="Segoe UI" w:cs="Segoe UI"/>
          <w:sz w:val="20"/>
        </w:rPr>
      </w:pPr>
      <w:r w:rsidRPr="004F2DD5">
        <w:rPr>
          <w:rFonts w:ascii="Segoe UI" w:hAnsi="Segoe UI" w:cs="Segoe UI"/>
          <w:sz w:val="20"/>
        </w:rPr>
        <w:t>2) Beşinci Kısım hükümlerinin uygulanması açısından, profesyonel veya ticari nitelikli bir faaliyetle ilgili olmamak koşuluyla ev ve özel hayatın gerekleri ile ilgili ihtiyaçları karşılama amacına yönelik kullanımı,</w:t>
      </w:r>
    </w:p>
    <w:p w14:paraId="5192E3D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l) Kriz hali: Tabii afetler, tehlikeli ve salgın hastalıklar, büyük yangınlar, radyasyon ve hava kirliliği gibi önemli nitelikteki kimyasal ve teknolojik olaylar, büyük nüfus hareketleri gibi durumları, </w:t>
      </w:r>
    </w:p>
    <w:p w14:paraId="0B3C9D95" w14:textId="77777777" w:rsidR="004F2DD5" w:rsidRPr="004F2DD5" w:rsidRDefault="004F2DD5" w:rsidP="004F2DD5">
      <w:pPr>
        <w:rPr>
          <w:rFonts w:ascii="Segoe UI" w:hAnsi="Segoe UI" w:cs="Segoe UI"/>
          <w:sz w:val="20"/>
        </w:rPr>
      </w:pPr>
      <w:r w:rsidRPr="004F2DD5">
        <w:rPr>
          <w:rFonts w:ascii="Segoe UI" w:hAnsi="Segoe UI" w:cs="Segoe UI"/>
          <w:sz w:val="20"/>
        </w:rPr>
        <w:t>m) Minibüs: Yapısı itibarıyla sürücüsü dahil 9 ila 15 oturma yeri olan ve insan taşımak için imal edilmiş bulunan motorlu nakil vasıtasını,</w:t>
      </w:r>
    </w:p>
    <w:p w14:paraId="2F76201E" w14:textId="77777777" w:rsidR="004F2DD5" w:rsidRPr="004F2DD5" w:rsidRDefault="004F2DD5" w:rsidP="004F2DD5">
      <w:pPr>
        <w:rPr>
          <w:rFonts w:ascii="Segoe UI" w:hAnsi="Segoe UI" w:cs="Segoe UI"/>
          <w:sz w:val="20"/>
        </w:rPr>
      </w:pPr>
      <w:r w:rsidRPr="004F2DD5">
        <w:rPr>
          <w:rFonts w:ascii="Segoe UI" w:hAnsi="Segoe UI" w:cs="Segoe UI"/>
          <w:sz w:val="20"/>
        </w:rPr>
        <w:t>n) Motorlu özel nakil vasıtaları: Otomobil ile bunlarla birlikte getirilen römorklar ve karavanlar, motosikletler, özel uçaklar ile diğer eğlence ve spor amaçlı vasıtaları,</w:t>
      </w:r>
    </w:p>
    <w:p w14:paraId="61BAE135" w14:textId="77777777" w:rsidR="004F2DD5" w:rsidRPr="004F2DD5" w:rsidRDefault="004F2DD5" w:rsidP="004F2DD5">
      <w:pPr>
        <w:rPr>
          <w:rFonts w:ascii="Segoe UI" w:hAnsi="Segoe UI" w:cs="Segoe UI"/>
          <w:sz w:val="20"/>
        </w:rPr>
      </w:pPr>
      <w:r w:rsidRPr="004F2DD5">
        <w:rPr>
          <w:rFonts w:ascii="Segoe UI" w:hAnsi="Segoe UI" w:cs="Segoe UI"/>
          <w:sz w:val="20"/>
        </w:rPr>
        <w:t>o) Motorsuz özel nakil vasıtaları: Her türlü bisiklet ile kürekli kayıklar ve kanoları,</w:t>
      </w:r>
    </w:p>
    <w:p w14:paraId="595EA4F0" w14:textId="77777777" w:rsidR="004F2DD5" w:rsidRPr="004F2DD5" w:rsidRDefault="004F2DD5" w:rsidP="004F2DD5">
      <w:pPr>
        <w:rPr>
          <w:rFonts w:ascii="Segoe UI" w:hAnsi="Segoe UI" w:cs="Segoe UI"/>
          <w:sz w:val="20"/>
        </w:rPr>
      </w:pPr>
      <w:r w:rsidRPr="004F2DD5">
        <w:rPr>
          <w:rFonts w:ascii="Segoe UI" w:hAnsi="Segoe UI" w:cs="Segoe UI"/>
          <w:sz w:val="20"/>
        </w:rPr>
        <w:t>ö) Müsteşarlık: Gümrük Müsteşarlığını,</w:t>
      </w:r>
    </w:p>
    <w:p w14:paraId="1EEA809A" w14:textId="77777777" w:rsidR="004F2DD5" w:rsidRPr="004F2DD5" w:rsidRDefault="004F2DD5" w:rsidP="004F2DD5">
      <w:pPr>
        <w:rPr>
          <w:rFonts w:ascii="Segoe UI" w:hAnsi="Segoe UI" w:cs="Segoe UI"/>
          <w:sz w:val="20"/>
        </w:rPr>
      </w:pPr>
      <w:r w:rsidRPr="004F2DD5">
        <w:rPr>
          <w:rFonts w:ascii="Segoe UI" w:hAnsi="Segoe UI" w:cs="Segoe UI"/>
          <w:sz w:val="20"/>
        </w:rPr>
        <w:t>p) Otomobil: Yapısı itibarıyla sürücüsü dahil en çok 8 oturma yeri olan ve insan taşımak için imal edilmiş bulunan motorlu nakil vasıtasını,</w:t>
      </w:r>
    </w:p>
    <w:p w14:paraId="25545FA0" w14:textId="77777777" w:rsidR="004F2DD5" w:rsidRPr="004F2DD5" w:rsidRDefault="004F2DD5" w:rsidP="004F2DD5">
      <w:pPr>
        <w:rPr>
          <w:rFonts w:ascii="Segoe UI" w:hAnsi="Segoe UI" w:cs="Segoe UI"/>
          <w:sz w:val="20"/>
        </w:rPr>
      </w:pPr>
      <w:r w:rsidRPr="004F2DD5">
        <w:rPr>
          <w:rFonts w:ascii="Segoe UI" w:hAnsi="Segoe UI" w:cs="Segoe UI"/>
          <w:sz w:val="20"/>
        </w:rPr>
        <w:t xml:space="preserve">r) Palet: Üzerinde bir miktar eşyayı mekanik avadanlık yardımıyla istiflemeye ve taşımaya uygun olarak, yekpare olacak şekilde birleştirmeye imkan veren, taşıyıcılarla ayrılmış iki düzlemden ya da ayaklar üzerine oturtulmuş tek bir düzlemden ya da hava taşımacılığına uygun olarak hazırlanmış özel bir düzlemden oluşan ve yüksekliği </w:t>
      </w:r>
      <w:proofErr w:type="spellStart"/>
      <w:r w:rsidRPr="004F2DD5">
        <w:rPr>
          <w:rFonts w:ascii="Segoe UI" w:hAnsi="Segoe UI" w:cs="Segoe UI"/>
          <w:sz w:val="20"/>
        </w:rPr>
        <w:t>forklift</w:t>
      </w:r>
      <w:proofErr w:type="spellEnd"/>
      <w:r w:rsidRPr="004F2DD5">
        <w:rPr>
          <w:rFonts w:ascii="Segoe UI" w:hAnsi="Segoe UI" w:cs="Segoe UI"/>
          <w:sz w:val="20"/>
        </w:rPr>
        <w:t xml:space="preserve"> veya paletli bir çekici ile kaldırmaya uygun olabilecek asgari ölçüde olan aracı, </w:t>
      </w:r>
    </w:p>
    <w:p w14:paraId="30E54223" w14:textId="77777777" w:rsidR="004F2DD5" w:rsidRPr="004F2DD5" w:rsidRDefault="004F2DD5" w:rsidP="004F2DD5">
      <w:pPr>
        <w:rPr>
          <w:rFonts w:ascii="Segoe UI" w:hAnsi="Segoe UI" w:cs="Segoe UI"/>
          <w:sz w:val="20"/>
        </w:rPr>
      </w:pPr>
      <w:r w:rsidRPr="004F2DD5">
        <w:rPr>
          <w:rFonts w:ascii="Segoe UI" w:hAnsi="Segoe UI" w:cs="Segoe UI"/>
          <w:sz w:val="20"/>
        </w:rPr>
        <w:t xml:space="preserve">s) Sınır bölgesi: Bu konudaki istisnalara bakılmaksızın arazisinin bir kısmı bu bölgenin içinde kalan yerel idari bölgeler de dahil olmak üzere, bu konudaki mevcut anlaşmalar saklı kalmak kaydıyla, kuş uçuşu olarak sınırdan içeriye 15 km’yi geçmeyen bölgeyi, </w:t>
      </w:r>
    </w:p>
    <w:p w14:paraId="6626F75A" w14:textId="77777777" w:rsidR="004F2DD5" w:rsidRPr="004F2DD5" w:rsidRDefault="004F2DD5" w:rsidP="004F2DD5">
      <w:pPr>
        <w:rPr>
          <w:rFonts w:ascii="Segoe UI" w:hAnsi="Segoe UI" w:cs="Segoe UI"/>
          <w:sz w:val="20"/>
        </w:rPr>
      </w:pPr>
      <w:r w:rsidRPr="004F2DD5">
        <w:rPr>
          <w:rFonts w:ascii="Segoe UI" w:hAnsi="Segoe UI" w:cs="Segoe UI"/>
          <w:sz w:val="20"/>
        </w:rPr>
        <w:t>ş) Şahsi eşya: Kişisel eşya ile aile ihtiyaçlarını karşılamaya yönelik kullanım alanı ve miktarı göz önüne alınarak, ticari amaç taşımadığının anlaşılması halinde serbest dolaşıma girişine izin verilen ev eşyasını, motorlu ve motorsuz özel nakil vasıtalarını ve aile ihtiyaçlarını karşılayan eşyayı,</w:t>
      </w:r>
    </w:p>
    <w:p w14:paraId="7FEC3233" w14:textId="77777777" w:rsidR="004F2DD5" w:rsidRPr="004F2DD5" w:rsidRDefault="004F2DD5" w:rsidP="004F2DD5">
      <w:pPr>
        <w:rPr>
          <w:rFonts w:ascii="Segoe UI" w:hAnsi="Segoe UI" w:cs="Segoe UI"/>
          <w:sz w:val="20"/>
        </w:rPr>
      </w:pPr>
      <w:r w:rsidRPr="004F2DD5">
        <w:rPr>
          <w:rFonts w:ascii="Segoe UI" w:hAnsi="Segoe UI" w:cs="Segoe UI"/>
          <w:sz w:val="20"/>
        </w:rPr>
        <w:t>t) Taşıma aracı: İnsan ya da eşya naklinde kullanılan herhangi bir araç ile eşyanın istiflenmesinde, korunmasında ve emniyetinde kullanılacak takımlar da dahil olmak üzere yedek parça, normal aksesuar ve teçhizatı,</w:t>
      </w:r>
    </w:p>
    <w:p w14:paraId="234ECE0F" w14:textId="77777777" w:rsidR="004F2DD5" w:rsidRPr="004F2DD5" w:rsidRDefault="004F2DD5" w:rsidP="004F2DD5">
      <w:pPr>
        <w:rPr>
          <w:rFonts w:ascii="Segoe UI" w:hAnsi="Segoe UI" w:cs="Segoe UI"/>
          <w:sz w:val="20"/>
        </w:rPr>
      </w:pPr>
      <w:r w:rsidRPr="004F2DD5">
        <w:rPr>
          <w:rFonts w:ascii="Segoe UI" w:hAnsi="Segoe UI" w:cs="Segoe UI"/>
          <w:sz w:val="20"/>
        </w:rPr>
        <w:t>u) Taşınabilir alet ve cihaz: Elle kullanılmak için imal edilmiş veya özellikle elle taşımayı kolaylaştırıcı tertibatla donatılmış alet ve cihazları,</w:t>
      </w:r>
    </w:p>
    <w:p w14:paraId="2143CEEC" w14:textId="77777777" w:rsidR="004F2DD5" w:rsidRPr="004F2DD5" w:rsidRDefault="004F2DD5" w:rsidP="004F2DD5">
      <w:pPr>
        <w:rPr>
          <w:rFonts w:ascii="Segoe UI" w:hAnsi="Segoe UI" w:cs="Segoe UI"/>
          <w:sz w:val="20"/>
        </w:rPr>
      </w:pPr>
      <w:r w:rsidRPr="004F2DD5">
        <w:rPr>
          <w:rFonts w:ascii="Segoe UI" w:hAnsi="Segoe UI" w:cs="Segoe UI"/>
          <w:sz w:val="20"/>
        </w:rPr>
        <w:t xml:space="preserve">ü) Ticari kullanım: Taşıma aracının bedel karşılığında insan taşınmasındaki ya da bedel karşılığında olsun ya da olmasın sınai veya ticari eşya naklindeki kullanımını, </w:t>
      </w:r>
    </w:p>
    <w:p w14:paraId="4165F36C" w14:textId="77777777" w:rsidR="004F2DD5" w:rsidRPr="004F2DD5" w:rsidRDefault="004F2DD5" w:rsidP="004F2DD5">
      <w:pPr>
        <w:rPr>
          <w:rFonts w:ascii="Segoe UI" w:hAnsi="Segoe UI" w:cs="Segoe UI"/>
          <w:sz w:val="20"/>
        </w:rPr>
      </w:pPr>
      <w:r w:rsidRPr="004F2DD5">
        <w:rPr>
          <w:rFonts w:ascii="Segoe UI" w:hAnsi="Segoe UI" w:cs="Segoe UI"/>
          <w:sz w:val="20"/>
        </w:rPr>
        <w:t xml:space="preserve">v) Türkiye Gümrük Bölgesi dışında yerleşik kişi: Olağan durumda Türkiye Gümrük Bölgesi dışında ikamet eden gerçek kişi ya da Türkiye Gümrük Bölgesi dışında kayıtlı işyeri bulunan tüzel kişiyi, </w:t>
      </w:r>
    </w:p>
    <w:p w14:paraId="7F385F35" w14:textId="77777777" w:rsidR="004F2DD5" w:rsidRPr="004F2DD5" w:rsidRDefault="004F2DD5" w:rsidP="004F2DD5">
      <w:pPr>
        <w:rPr>
          <w:rFonts w:ascii="Segoe UI" w:hAnsi="Segoe UI" w:cs="Segoe UI"/>
          <w:sz w:val="20"/>
        </w:rPr>
      </w:pPr>
      <w:r w:rsidRPr="004F2DD5">
        <w:rPr>
          <w:rFonts w:ascii="Segoe UI" w:hAnsi="Segoe UI" w:cs="Segoe UI"/>
          <w:sz w:val="20"/>
        </w:rPr>
        <w:lastRenderedPageBreak/>
        <w:t>y) Tütün ve tütün ürünleri: Türk Gümrük Tarife Cetvelinin 24.01 ila 24.03 pozisyonlarında yer alan ürünleri,</w:t>
      </w:r>
    </w:p>
    <w:p w14:paraId="30A96074" w14:textId="77777777" w:rsidR="004F2DD5" w:rsidRPr="004F2DD5" w:rsidRDefault="004F2DD5" w:rsidP="004F2DD5">
      <w:pPr>
        <w:rPr>
          <w:rFonts w:ascii="Segoe UI" w:hAnsi="Segoe UI" w:cs="Segoe UI"/>
          <w:sz w:val="20"/>
        </w:rPr>
      </w:pPr>
      <w:r w:rsidRPr="004F2DD5">
        <w:rPr>
          <w:rFonts w:ascii="Segoe UI" w:hAnsi="Segoe UI" w:cs="Segoe UI"/>
          <w:sz w:val="20"/>
        </w:rPr>
        <w:t>z) Yerleşim yeri:</w:t>
      </w:r>
    </w:p>
    <w:p w14:paraId="6CE600B4" w14:textId="77777777" w:rsidR="004F2DD5" w:rsidRPr="004F2DD5" w:rsidRDefault="004F2DD5" w:rsidP="004F2DD5">
      <w:pPr>
        <w:rPr>
          <w:rFonts w:ascii="Segoe UI" w:hAnsi="Segoe UI" w:cs="Segoe UI"/>
          <w:sz w:val="20"/>
        </w:rPr>
      </w:pPr>
      <w:r w:rsidRPr="004F2DD5">
        <w:rPr>
          <w:rFonts w:ascii="Segoe UI" w:hAnsi="Segoe UI" w:cs="Segoe UI"/>
          <w:sz w:val="20"/>
        </w:rPr>
        <w:t xml:space="preserve">1) Dördüncü Kısım hükümlerinin uygulanması açısından, kişisel veya mesleki bağlar nedeniyle bir kişinin Türkiye’ye son giriş tarihinden geriye doğru bir yılda en az </w:t>
      </w:r>
      <w:proofErr w:type="spellStart"/>
      <w:r w:rsidRPr="004F2DD5">
        <w:rPr>
          <w:rFonts w:ascii="Segoe UI" w:hAnsi="Segoe UI" w:cs="Segoe UI"/>
          <w:sz w:val="20"/>
        </w:rPr>
        <w:t>yüzseksenbeş</w:t>
      </w:r>
      <w:proofErr w:type="spellEnd"/>
      <w:r w:rsidRPr="004F2DD5">
        <w:rPr>
          <w:rFonts w:ascii="Segoe UI" w:hAnsi="Segoe UI" w:cs="Segoe UI"/>
          <w:sz w:val="20"/>
        </w:rPr>
        <w:t xml:space="preserve"> gün yaşadığı yeri, </w:t>
      </w:r>
    </w:p>
    <w:p w14:paraId="4EB5ECE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Beşinci Kısım hükümlerinin uygulanması açısından, Türkiye Gümrük Bölgesi dışında en az beş yıl ikamet eden gerçek kişiler hariç olmak üzere, kişisel veya mesleki bağlar nedeniyle bir kişinin Türkiye’ye son giriş tarihinden geriye doğru bir yılda en az </w:t>
      </w:r>
      <w:proofErr w:type="spellStart"/>
      <w:r w:rsidRPr="004F2DD5">
        <w:rPr>
          <w:rFonts w:ascii="Segoe UI" w:hAnsi="Segoe UI" w:cs="Segoe UI"/>
          <w:sz w:val="20"/>
        </w:rPr>
        <w:t>yüzseksenbeş</w:t>
      </w:r>
      <w:proofErr w:type="spellEnd"/>
      <w:r w:rsidRPr="004F2DD5">
        <w:rPr>
          <w:rFonts w:ascii="Segoe UI" w:hAnsi="Segoe UI" w:cs="Segoe UI"/>
          <w:sz w:val="20"/>
        </w:rPr>
        <w:t xml:space="preserve"> gün yaşadığı yeri,</w:t>
      </w:r>
    </w:p>
    <w:p w14:paraId="344F43E6" w14:textId="77777777" w:rsidR="004F2DD5" w:rsidRPr="004F2DD5" w:rsidRDefault="004F2DD5" w:rsidP="004F2DD5">
      <w:pPr>
        <w:rPr>
          <w:rFonts w:ascii="Segoe UI" w:hAnsi="Segoe UI" w:cs="Segoe UI"/>
          <w:sz w:val="20"/>
        </w:rPr>
      </w:pPr>
      <w:proofErr w:type="spellStart"/>
      <w:r w:rsidRPr="004F2DD5">
        <w:rPr>
          <w:rFonts w:ascii="Segoe UI" w:hAnsi="Segoe UI" w:cs="Segoe UI"/>
          <w:sz w:val="20"/>
        </w:rPr>
        <w:t>aa</w:t>
      </w:r>
      <w:proofErr w:type="spellEnd"/>
      <w:r w:rsidRPr="004F2DD5">
        <w:rPr>
          <w:rFonts w:ascii="Segoe UI" w:hAnsi="Segoe UI" w:cs="Segoe UI"/>
          <w:sz w:val="20"/>
        </w:rPr>
        <w:t>) Yerleşim yerinin nakli: Kişinin yabancı bir ülkedeki yerleşim yeri ve işine ait bağlarını keserek Türkiye Gümrük Bölgesine yerleşmek amacıyla kesin olarak gelmesini,</w:t>
      </w:r>
    </w:p>
    <w:p w14:paraId="5FEC956F" w14:textId="77777777" w:rsidR="004F2DD5" w:rsidRPr="004F2DD5" w:rsidRDefault="004F2DD5" w:rsidP="004F2DD5">
      <w:pPr>
        <w:rPr>
          <w:rFonts w:ascii="Segoe UI" w:hAnsi="Segoe UI" w:cs="Segoe UI"/>
          <w:sz w:val="20"/>
        </w:rPr>
      </w:pPr>
      <w:proofErr w:type="spellStart"/>
      <w:r w:rsidRPr="004F2DD5">
        <w:rPr>
          <w:rFonts w:ascii="Segoe UI" w:hAnsi="Segoe UI" w:cs="Segoe UI"/>
          <w:sz w:val="20"/>
        </w:rPr>
        <w:t>bb</w:t>
      </w:r>
      <w:proofErr w:type="spellEnd"/>
      <w:r w:rsidRPr="004F2DD5">
        <w:rPr>
          <w:rFonts w:ascii="Segoe UI" w:hAnsi="Segoe UI" w:cs="Segoe UI"/>
          <w:sz w:val="20"/>
        </w:rPr>
        <w:t>) Yolcu: Ticaret, memuriyet, tahsil, ziyaret, tedavi veya turizm gibi herhangi bir amaçla kısa veya uzun bir süre kalmak üzere, yabancı bir ülkeden karayolu, demiryolu, deniz veya hava yollarından biriyle Türkiye Gümrük Bölgesine gelen yabancı bir ülkede oturan Türkler ve yabancılar ile herhangi bir amaç ile gittikleri yabancı ülkeden kesin veya geçici olarak dönen, Türkiye'de oturan Türkler ve yabancılar ile Türkiye'den aynı amaçlarla ve aynı yollarla yabancı bir ülkeye giden benzeri Türk ve yabancıları,</w:t>
      </w:r>
    </w:p>
    <w:p w14:paraId="122DBD16" w14:textId="77777777" w:rsidR="004F2DD5" w:rsidRPr="004F2DD5" w:rsidRDefault="004F2DD5" w:rsidP="004F2DD5">
      <w:pPr>
        <w:rPr>
          <w:rFonts w:ascii="Segoe UI" w:hAnsi="Segoe UI" w:cs="Segoe UI"/>
          <w:sz w:val="20"/>
        </w:rPr>
      </w:pPr>
      <w:r w:rsidRPr="004F2DD5">
        <w:rPr>
          <w:rFonts w:ascii="Segoe UI" w:hAnsi="Segoe UI" w:cs="Segoe UI"/>
          <w:sz w:val="20"/>
        </w:rPr>
        <w:t>cc) Yolcu beraberi eşya: Yolcunun beraberinde getirdiği, ticari miktar ve mahiyet arz etmeyen eşyayı,</w:t>
      </w:r>
    </w:p>
    <w:p w14:paraId="7FBBAED5" w14:textId="77777777" w:rsidR="004F2DD5" w:rsidRPr="004F2DD5" w:rsidRDefault="004F2DD5" w:rsidP="004F2DD5">
      <w:pPr>
        <w:rPr>
          <w:rFonts w:ascii="Segoe UI" w:hAnsi="Segoe UI" w:cs="Segoe UI"/>
          <w:sz w:val="20"/>
        </w:rPr>
      </w:pPr>
      <w:r w:rsidRPr="004F2DD5">
        <w:rPr>
          <w:rFonts w:ascii="Segoe UI" w:hAnsi="Segoe UI" w:cs="Segoe UI"/>
          <w:sz w:val="20"/>
        </w:rPr>
        <w:t>ifade eder.</w:t>
      </w:r>
    </w:p>
    <w:p w14:paraId="5E2F2A45" w14:textId="77777777" w:rsidR="004F2DD5" w:rsidRPr="004F2DD5" w:rsidRDefault="004F2DD5" w:rsidP="004F2DD5">
      <w:pPr>
        <w:rPr>
          <w:rFonts w:ascii="Segoe UI" w:hAnsi="Segoe UI" w:cs="Segoe UI"/>
          <w:sz w:val="20"/>
        </w:rPr>
      </w:pPr>
      <w:r w:rsidRPr="004F2DD5">
        <w:rPr>
          <w:rFonts w:ascii="Segoe UI" w:hAnsi="Segoe UI" w:cs="Segoe UI"/>
          <w:sz w:val="20"/>
        </w:rPr>
        <w:t>Nihai kullanıma tabi tutulacak eşya</w:t>
      </w:r>
    </w:p>
    <w:p w14:paraId="527593E0" w14:textId="77777777" w:rsidR="004F2DD5" w:rsidRPr="004F2DD5" w:rsidRDefault="004F2DD5" w:rsidP="004F2DD5">
      <w:pPr>
        <w:rPr>
          <w:rFonts w:ascii="Segoe UI" w:hAnsi="Segoe UI" w:cs="Segoe UI"/>
          <w:sz w:val="20"/>
        </w:rPr>
      </w:pPr>
      <w:r w:rsidRPr="004F2DD5">
        <w:rPr>
          <w:rFonts w:ascii="Segoe UI" w:hAnsi="Segoe UI" w:cs="Segoe UI"/>
          <w:sz w:val="20"/>
        </w:rPr>
        <w:t xml:space="preserve">MADDE 4- (1) Kanunun 16 </w:t>
      </w:r>
      <w:proofErr w:type="spellStart"/>
      <w:r w:rsidRPr="004F2DD5">
        <w:rPr>
          <w:rFonts w:ascii="Segoe UI" w:hAnsi="Segoe UI" w:cs="Segoe UI"/>
          <w:sz w:val="20"/>
        </w:rPr>
        <w:t>ncı</w:t>
      </w:r>
      <w:proofErr w:type="spellEnd"/>
      <w:r w:rsidRPr="004F2DD5">
        <w:rPr>
          <w:rFonts w:ascii="Segoe UI" w:hAnsi="Segoe UI" w:cs="Segoe UI"/>
          <w:sz w:val="20"/>
        </w:rPr>
        <w:t xml:space="preserve"> maddesi hükmü çerçevesinde, nihai kullanımı nedeniyle indirimli veya sıfır vergi oranı uygulamasına tabi eşyanın, öngörülen amaçlarla kullanılması halinde gümrük vergisi alınmaz veya normalde uygulanan gümrük vergisi oranından daha düşük vergi oranı uygulanır. </w:t>
      </w:r>
    </w:p>
    <w:p w14:paraId="03B6C70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Nihai kullanıma tabi tutulacak eşyaya nihai kullanım düzenlemelerine göre uygulanan gümrük vergisinin, diğer hallerde uygulanabilecek vergiden daha düşük olmaması durumunda, söz konusu eşyaya 89.08 tarife pozisyonunda yer alan ‘sökülecek gemilerle, suda yüzen sökülecek diğer araçlar’ hariç bu Kısım hükümleri uygulanmaz. </w:t>
      </w:r>
    </w:p>
    <w:p w14:paraId="15FF0CED" w14:textId="77777777" w:rsidR="004F2DD5" w:rsidRPr="004F2DD5" w:rsidRDefault="004F2DD5" w:rsidP="004F2DD5">
      <w:pPr>
        <w:rPr>
          <w:rFonts w:ascii="Segoe UI" w:hAnsi="Segoe UI" w:cs="Segoe UI"/>
          <w:sz w:val="20"/>
        </w:rPr>
      </w:pPr>
      <w:r w:rsidRPr="004F2DD5">
        <w:rPr>
          <w:rFonts w:ascii="Segoe UI" w:hAnsi="Segoe UI" w:cs="Segoe UI"/>
          <w:sz w:val="20"/>
        </w:rPr>
        <w:t xml:space="preserve">(3) Dahilde işleme rejimi şartlı muafiyet sistemi kapsamında getirilen eşya için, Gümrük Kanununun 194 üncü maddesi uyarınca bir gümrük yükümlülüğü doğması hali hariç bu kısım hükümleri uygulanmaz. </w:t>
      </w:r>
    </w:p>
    <w:p w14:paraId="749F9359" w14:textId="77777777" w:rsidR="004F2DD5" w:rsidRPr="004F2DD5" w:rsidRDefault="004F2DD5" w:rsidP="004F2DD5">
      <w:pPr>
        <w:rPr>
          <w:rFonts w:ascii="Segoe UI" w:hAnsi="Segoe UI" w:cs="Segoe UI"/>
          <w:sz w:val="20"/>
        </w:rPr>
      </w:pPr>
      <w:r w:rsidRPr="004F2DD5">
        <w:rPr>
          <w:rFonts w:ascii="Segoe UI" w:hAnsi="Segoe UI" w:cs="Segoe UI"/>
          <w:sz w:val="20"/>
        </w:rPr>
        <w:t>Nihai kullanım izni verilebilecek kişiler</w:t>
      </w:r>
    </w:p>
    <w:p w14:paraId="28E4A077" w14:textId="77777777" w:rsidR="004F2DD5" w:rsidRPr="004F2DD5" w:rsidRDefault="004F2DD5" w:rsidP="004F2DD5">
      <w:pPr>
        <w:rPr>
          <w:rFonts w:ascii="Segoe UI" w:hAnsi="Segoe UI" w:cs="Segoe UI"/>
          <w:sz w:val="20"/>
        </w:rPr>
      </w:pPr>
      <w:r w:rsidRPr="004F2DD5">
        <w:rPr>
          <w:rFonts w:ascii="Segoe UI" w:hAnsi="Segoe UI" w:cs="Segoe UI"/>
          <w:sz w:val="20"/>
        </w:rPr>
        <w:t>MADDE 5- (1) Nihai kullanım izni, eşyayı kendileri nihai kullanıma tabi tutacak ithalatçılara veya eşyayı nihai kullanıma tabi tutacak firmalara devretmek suretiyle ithal eden ithalatçılara verilir.</w:t>
      </w:r>
    </w:p>
    <w:p w14:paraId="65ECB4B1" w14:textId="77777777" w:rsidR="004F2DD5" w:rsidRPr="004F2DD5" w:rsidRDefault="004F2DD5" w:rsidP="004F2DD5">
      <w:pPr>
        <w:rPr>
          <w:rFonts w:ascii="Segoe UI" w:hAnsi="Segoe UI" w:cs="Segoe UI"/>
          <w:sz w:val="20"/>
        </w:rPr>
      </w:pPr>
      <w:r w:rsidRPr="004F2DD5">
        <w:rPr>
          <w:rFonts w:ascii="Segoe UI" w:hAnsi="Segoe UI" w:cs="Segoe UI"/>
          <w:sz w:val="20"/>
        </w:rPr>
        <w:t>Nihai kullanım izni</w:t>
      </w:r>
    </w:p>
    <w:p w14:paraId="44DCE4BC" w14:textId="77777777" w:rsidR="004F2DD5" w:rsidRPr="004F2DD5" w:rsidRDefault="004F2DD5" w:rsidP="004F2DD5">
      <w:pPr>
        <w:rPr>
          <w:rFonts w:ascii="Segoe UI" w:hAnsi="Segoe UI" w:cs="Segoe UI"/>
          <w:sz w:val="20"/>
        </w:rPr>
      </w:pPr>
      <w:r w:rsidRPr="004F2DD5">
        <w:rPr>
          <w:rFonts w:ascii="Segoe UI" w:hAnsi="Segoe UI" w:cs="Segoe UI"/>
          <w:sz w:val="20"/>
        </w:rPr>
        <w:t xml:space="preserve">MADDE 6- (1) 20/12/1995 tarihli ve 95/7606 sayılı Bakanlar Kurulu Kararı ile yürürlüğe konulan İthalat Rejimi Kararına ekli listelerde belirtilen nihai kullanıma konu eşya ile gümrük vergisi askıya alınan eşyadan, kullanım amacı tayin edilen eşyanın indirimli veya sıfır oranında gümrük vergisi tatbik edilerek serbest dolaşıma girecek eşyanın nihai kullanımı nedeniyle indirimli veya sıfır vergi oranı uygulanmasını isteyenlerin, eşyanın serbest dolaşıma gireceği yetkili gümrük idaresinden, beyannamenin tescil tarihinden önce yazılı olarak talepte bulunmaları gerekir. </w:t>
      </w:r>
    </w:p>
    <w:p w14:paraId="693FD27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Talep uygun görüldüğü takdirde, ilgili gümrük idaresi tarafından indirimli veya sıfır vergi oranı uygulanması izni verilir. Bu izin yazısında iznin geçerlilik süresi de belirtilir. </w:t>
      </w:r>
    </w:p>
    <w:p w14:paraId="507B0F94" w14:textId="77777777" w:rsidR="004F2DD5" w:rsidRPr="004F2DD5" w:rsidRDefault="004F2DD5" w:rsidP="004F2DD5">
      <w:pPr>
        <w:rPr>
          <w:rFonts w:ascii="Segoe UI" w:hAnsi="Segoe UI" w:cs="Segoe UI"/>
          <w:sz w:val="20"/>
        </w:rPr>
      </w:pPr>
      <w:r w:rsidRPr="004F2DD5">
        <w:rPr>
          <w:rFonts w:ascii="Segoe UI" w:hAnsi="Segoe UI" w:cs="Segoe UI"/>
          <w:sz w:val="20"/>
        </w:rPr>
        <w:t>(3) Gümrük idarelerince iznin verilmesinde göz önünde bulundurulan şartlardan birinde veya birkaçında değişiklik olduğunda izin belgesinde değişiklik yapılması, iznin geçerlilik süresinin kısaltılması veya iptali mümkündür. Buna ilişkin düzenlemeler Müsteşarlıkça yapılır.</w:t>
      </w:r>
    </w:p>
    <w:p w14:paraId="1C117882" w14:textId="77777777" w:rsidR="004F2DD5" w:rsidRPr="004F2DD5" w:rsidRDefault="004F2DD5" w:rsidP="004F2DD5">
      <w:pPr>
        <w:rPr>
          <w:rFonts w:ascii="Segoe UI" w:hAnsi="Segoe UI" w:cs="Segoe UI"/>
          <w:sz w:val="20"/>
        </w:rPr>
      </w:pPr>
      <w:r w:rsidRPr="004F2DD5">
        <w:rPr>
          <w:rFonts w:ascii="Segoe UI" w:hAnsi="Segoe UI" w:cs="Segoe UI"/>
          <w:sz w:val="20"/>
        </w:rPr>
        <w:t>Teminat</w:t>
      </w:r>
    </w:p>
    <w:p w14:paraId="6548E199" w14:textId="77777777" w:rsidR="004F2DD5" w:rsidRPr="004F2DD5" w:rsidRDefault="004F2DD5" w:rsidP="004F2DD5">
      <w:pPr>
        <w:rPr>
          <w:rFonts w:ascii="Segoe UI" w:hAnsi="Segoe UI" w:cs="Segoe UI"/>
          <w:sz w:val="20"/>
        </w:rPr>
      </w:pPr>
      <w:r w:rsidRPr="004F2DD5">
        <w:rPr>
          <w:rFonts w:ascii="Segoe UI" w:hAnsi="Segoe UI" w:cs="Segoe UI"/>
          <w:sz w:val="20"/>
        </w:rPr>
        <w:lastRenderedPageBreak/>
        <w:t>MADDE 7- (1) Gümrük idaresince, izin belgesinde kayıtlı olan eşya ve gümrük beyannamesinde kayıtlı olan eşyanın gümrük tarife istatistik pozisyonu ile teknik ve ticari adı bakımından aynı eşya olduğunun tespit edilmesi halinde, eşyaya isabet eden vergiler ile nihai kullanımı veya kullanım amacı tayin edilerek gümrük vergisinin askıya alınması nedenleriyle indirimli tarife uygulanarak tahakkuk ettirilen vergiler arasındaki fark, teminata bağlanır.</w:t>
      </w:r>
    </w:p>
    <w:p w14:paraId="3803AAA3" w14:textId="77777777" w:rsidR="004F2DD5" w:rsidRPr="004F2DD5" w:rsidRDefault="004F2DD5" w:rsidP="004F2DD5">
      <w:pPr>
        <w:rPr>
          <w:rFonts w:ascii="Segoe UI" w:hAnsi="Segoe UI" w:cs="Segoe UI"/>
          <w:sz w:val="20"/>
        </w:rPr>
      </w:pPr>
      <w:r w:rsidRPr="004F2DD5">
        <w:rPr>
          <w:rFonts w:ascii="Segoe UI" w:hAnsi="Segoe UI" w:cs="Segoe UI"/>
          <w:sz w:val="20"/>
        </w:rPr>
        <w:t>Denetim ve sorumluluk</w:t>
      </w:r>
    </w:p>
    <w:p w14:paraId="7FB5F2F2" w14:textId="77777777" w:rsidR="004F2DD5" w:rsidRPr="004F2DD5" w:rsidRDefault="004F2DD5" w:rsidP="004F2DD5">
      <w:pPr>
        <w:rPr>
          <w:rFonts w:ascii="Segoe UI" w:hAnsi="Segoe UI" w:cs="Segoe UI"/>
          <w:sz w:val="20"/>
        </w:rPr>
      </w:pPr>
      <w:r w:rsidRPr="004F2DD5">
        <w:rPr>
          <w:rFonts w:ascii="Segoe UI" w:hAnsi="Segoe UI" w:cs="Segoe UI"/>
          <w:sz w:val="20"/>
        </w:rPr>
        <w:t>MADDE 8- (1) İzin hak sahibi;</w:t>
      </w:r>
    </w:p>
    <w:p w14:paraId="023635EA" w14:textId="77777777" w:rsidR="004F2DD5" w:rsidRPr="004F2DD5" w:rsidRDefault="004F2DD5" w:rsidP="004F2DD5">
      <w:pPr>
        <w:rPr>
          <w:rFonts w:ascii="Segoe UI" w:hAnsi="Segoe UI" w:cs="Segoe UI"/>
          <w:sz w:val="20"/>
        </w:rPr>
      </w:pPr>
      <w:r w:rsidRPr="004F2DD5">
        <w:rPr>
          <w:rFonts w:ascii="Segoe UI" w:hAnsi="Segoe UI" w:cs="Segoe UI"/>
          <w:sz w:val="20"/>
        </w:rPr>
        <w:t>a) Eşyayı, öngörülen nihai kullanıma tahsis etmek veya öngörülen amaçlar için kullanmakla,</w:t>
      </w:r>
    </w:p>
    <w:p w14:paraId="74BEF931" w14:textId="77777777" w:rsidR="004F2DD5" w:rsidRPr="004F2DD5" w:rsidRDefault="004F2DD5" w:rsidP="004F2DD5">
      <w:pPr>
        <w:rPr>
          <w:rFonts w:ascii="Segoe UI" w:hAnsi="Segoe UI" w:cs="Segoe UI"/>
          <w:sz w:val="20"/>
        </w:rPr>
      </w:pPr>
      <w:r w:rsidRPr="004F2DD5">
        <w:rPr>
          <w:rFonts w:ascii="Segoe UI" w:hAnsi="Segoe UI" w:cs="Segoe UI"/>
          <w:sz w:val="20"/>
        </w:rPr>
        <w:t>b) Gümrük idarelerinin, eşyanın gerçekten öngörülen nihai kullanıma tahsis edildiğinden veya öngörülen amaçlar için kullanıldığından emin olmak için gerekli gördükleri kontrolleri yapabilmelerini sağlayacak kayıtları beş yıl süre ile tutmak ve bunların dayanaklarını teşkil eden belgelerle birlikte saklamakla,</w:t>
      </w:r>
    </w:p>
    <w:p w14:paraId="5D6ACCEE" w14:textId="77777777" w:rsidR="004F2DD5" w:rsidRPr="004F2DD5" w:rsidRDefault="004F2DD5" w:rsidP="004F2DD5">
      <w:pPr>
        <w:rPr>
          <w:rFonts w:ascii="Segoe UI" w:hAnsi="Segoe UI" w:cs="Segoe UI"/>
          <w:sz w:val="20"/>
        </w:rPr>
      </w:pPr>
      <w:r w:rsidRPr="004F2DD5">
        <w:rPr>
          <w:rFonts w:ascii="Segoe UI" w:hAnsi="Segoe UI" w:cs="Segoe UI"/>
          <w:sz w:val="20"/>
        </w:rPr>
        <w:t>yükümlüdür.</w:t>
      </w:r>
    </w:p>
    <w:p w14:paraId="6544A83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(2) Gümrük idarelerince, aralıklarla yapılan denetimlerde ve denetimin sona ermesi halinde, içeriği ve şekli Müsteşarlıkça belirlenecek form kullanılır. </w:t>
      </w:r>
    </w:p>
    <w:p w14:paraId="15F72DF0" w14:textId="77777777" w:rsidR="004F2DD5" w:rsidRPr="004F2DD5" w:rsidRDefault="004F2DD5" w:rsidP="004F2DD5">
      <w:pPr>
        <w:rPr>
          <w:rFonts w:ascii="Segoe UI" w:hAnsi="Segoe UI" w:cs="Segoe UI"/>
          <w:sz w:val="20"/>
        </w:rPr>
      </w:pPr>
      <w:r w:rsidRPr="004F2DD5">
        <w:rPr>
          <w:rFonts w:ascii="Segoe UI" w:hAnsi="Segoe UI" w:cs="Segoe UI"/>
          <w:sz w:val="20"/>
        </w:rPr>
        <w:t>(3) İzni veren gümrük idaresi denetleyici gümrük idaresidir. Ancak, ihtisas gümrüğü uygulaması gibi bazı zorunlu durumlar nedeniyle eşyanın nihai kullanıma tahsis edileceği veya öngörülen amaçlar için kullanılacağı yerin izni veren gümrük idaresinin bulunduğu il sınırları dışında olması durumunda, denetleyici gümrük idaresi eşyanın nihai kullanıma tahsis edileceği veya öngörülen amaçlar için kullanılacağı yere en yakın yetkili gümrük idaresidir. Bu durumda, izni veren gümrük idaresi denetleyici gümrük idaresine izin belgesinin onaylı bir örneğini gönderir. Denetleyici gümrük idaresi ikinci fıkra hükmüne göre işlem yapar.</w:t>
      </w:r>
    </w:p>
    <w:p w14:paraId="46AA1ABE" w14:textId="77777777" w:rsidR="004F2DD5" w:rsidRPr="004F2DD5" w:rsidRDefault="004F2DD5" w:rsidP="004F2DD5">
      <w:pPr>
        <w:rPr>
          <w:rFonts w:ascii="Segoe UI" w:hAnsi="Segoe UI" w:cs="Segoe UI"/>
          <w:sz w:val="20"/>
        </w:rPr>
      </w:pPr>
      <w:r w:rsidRPr="004F2DD5">
        <w:rPr>
          <w:rFonts w:ascii="Segoe UI" w:hAnsi="Segoe UI" w:cs="Segoe UI"/>
          <w:sz w:val="20"/>
        </w:rPr>
        <w:t>Yaptırım</w:t>
      </w:r>
    </w:p>
    <w:p w14:paraId="06D0BA9A" w14:textId="77777777" w:rsidR="004F2DD5" w:rsidRPr="004F2DD5" w:rsidRDefault="004F2DD5" w:rsidP="004F2DD5">
      <w:pPr>
        <w:rPr>
          <w:rFonts w:ascii="Segoe UI" w:hAnsi="Segoe UI" w:cs="Segoe UI"/>
          <w:sz w:val="20"/>
        </w:rPr>
      </w:pPr>
      <w:r w:rsidRPr="004F2DD5">
        <w:rPr>
          <w:rFonts w:ascii="Segoe UI" w:hAnsi="Segoe UI" w:cs="Segoe UI"/>
          <w:sz w:val="20"/>
        </w:rPr>
        <w:t>MADDE 9- (1) Nihai kullanıma konu eşyanın;</w:t>
      </w:r>
    </w:p>
    <w:p w14:paraId="109355AE" w14:textId="77777777" w:rsidR="004F2DD5" w:rsidRPr="004F2DD5" w:rsidRDefault="004F2DD5" w:rsidP="004F2DD5">
      <w:pPr>
        <w:rPr>
          <w:rFonts w:ascii="Segoe UI" w:hAnsi="Segoe UI" w:cs="Segoe UI"/>
          <w:sz w:val="20"/>
        </w:rPr>
      </w:pPr>
      <w:r w:rsidRPr="004F2DD5">
        <w:rPr>
          <w:rFonts w:ascii="Segoe UI" w:hAnsi="Segoe UI" w:cs="Segoe UI"/>
          <w:sz w:val="20"/>
        </w:rPr>
        <w:t xml:space="preserve">a) Amacı dışında kullanımının söz konusu olması, </w:t>
      </w:r>
    </w:p>
    <w:p w14:paraId="7F4A9C5E" w14:textId="77777777" w:rsidR="004F2DD5" w:rsidRPr="004F2DD5" w:rsidRDefault="004F2DD5" w:rsidP="004F2DD5">
      <w:pPr>
        <w:rPr>
          <w:rFonts w:ascii="Segoe UI" w:hAnsi="Segoe UI" w:cs="Segoe UI"/>
          <w:sz w:val="20"/>
        </w:rPr>
      </w:pPr>
      <w:r w:rsidRPr="004F2DD5">
        <w:rPr>
          <w:rFonts w:ascii="Segoe UI" w:hAnsi="Segoe UI" w:cs="Segoe UI"/>
          <w:sz w:val="20"/>
        </w:rPr>
        <w:t>b) Aldatıcı işlem ve davranışla, izin belgesi alınmadığı halde alınmış gibi gösterilerek indirimli veya sıfır oranında gümrük vergisi tatbik edilmesi,</w:t>
      </w:r>
    </w:p>
    <w:p w14:paraId="6C5DD023" w14:textId="77777777" w:rsidR="004F2DD5" w:rsidRPr="004F2DD5" w:rsidRDefault="004F2DD5" w:rsidP="004F2DD5">
      <w:pPr>
        <w:rPr>
          <w:rFonts w:ascii="Segoe UI" w:hAnsi="Segoe UI" w:cs="Segoe UI"/>
          <w:sz w:val="20"/>
        </w:rPr>
      </w:pPr>
      <w:r w:rsidRPr="004F2DD5">
        <w:rPr>
          <w:rFonts w:ascii="Segoe UI" w:hAnsi="Segoe UI" w:cs="Segoe UI"/>
          <w:sz w:val="20"/>
        </w:rPr>
        <w:t>c) İzin belgesi alınmadan nihai kullanım hükümlerinden yararlanılması,</w:t>
      </w:r>
    </w:p>
    <w:p w14:paraId="6606B0A5" w14:textId="77777777" w:rsidR="004F2DD5" w:rsidRPr="004F2DD5" w:rsidRDefault="004F2DD5" w:rsidP="004F2DD5">
      <w:pPr>
        <w:rPr>
          <w:rFonts w:ascii="Segoe UI" w:hAnsi="Segoe UI" w:cs="Segoe UI"/>
          <w:sz w:val="20"/>
        </w:rPr>
      </w:pPr>
      <w:r w:rsidRPr="004F2DD5">
        <w:rPr>
          <w:rFonts w:ascii="Segoe UI" w:hAnsi="Segoe UI" w:cs="Segoe UI"/>
          <w:sz w:val="20"/>
        </w:rPr>
        <w:t xml:space="preserve">durumunda cezai hükümler saklı kalmak kaydıyla gümrük vergileri tahsil edilir. </w:t>
      </w:r>
    </w:p>
    <w:p w14:paraId="29B3935E" w14:textId="77777777" w:rsidR="004F2DD5" w:rsidRPr="004F2DD5" w:rsidRDefault="004F2DD5" w:rsidP="004F2DD5">
      <w:pPr>
        <w:rPr>
          <w:rFonts w:ascii="Segoe UI" w:hAnsi="Segoe UI" w:cs="Segoe UI"/>
          <w:sz w:val="20"/>
        </w:rPr>
      </w:pPr>
      <w:r w:rsidRPr="004F2DD5">
        <w:rPr>
          <w:rFonts w:ascii="Segoe UI" w:hAnsi="Segoe UI" w:cs="Segoe UI"/>
          <w:sz w:val="20"/>
        </w:rPr>
        <w:t>Nihai kullanıma tahsis</w:t>
      </w:r>
    </w:p>
    <w:p w14:paraId="6929466D" w14:textId="77777777" w:rsidR="004F2DD5" w:rsidRPr="004F2DD5" w:rsidRDefault="004F2DD5" w:rsidP="004F2DD5">
      <w:pPr>
        <w:rPr>
          <w:rFonts w:ascii="Segoe UI" w:hAnsi="Segoe UI" w:cs="Segoe UI"/>
          <w:sz w:val="20"/>
        </w:rPr>
      </w:pPr>
      <w:r w:rsidRPr="004F2DD5">
        <w:rPr>
          <w:rFonts w:ascii="Segoe UI" w:hAnsi="Segoe UI" w:cs="Segoe UI"/>
          <w:sz w:val="20"/>
        </w:rPr>
        <w:t>MADDE 10- (1) Sadece bir kez kullanılabilecek olan eşya ile mükerrer olarak kullanılabilir olan eşya ayrımı gözetilmesi kaydıyla hangi hallerde eşyanın nihai kullanıma tahsis edilmiş sayılacağı Müsteşarlıkça belirlenir.</w:t>
      </w:r>
    </w:p>
    <w:p w14:paraId="6F7FB629" w14:textId="77777777" w:rsidR="004F2DD5" w:rsidRPr="004F2DD5" w:rsidRDefault="004F2DD5" w:rsidP="004F2DD5">
      <w:pPr>
        <w:rPr>
          <w:rFonts w:ascii="Segoe UI" w:hAnsi="Segoe UI" w:cs="Segoe UI"/>
          <w:sz w:val="20"/>
        </w:rPr>
      </w:pPr>
      <w:r w:rsidRPr="004F2DD5">
        <w:rPr>
          <w:rFonts w:ascii="Segoe UI" w:hAnsi="Segoe UI" w:cs="Segoe UI"/>
          <w:sz w:val="20"/>
        </w:rPr>
        <w:t>Eşyanın devri</w:t>
      </w:r>
    </w:p>
    <w:p w14:paraId="117C38AF" w14:textId="77777777" w:rsidR="004F2DD5" w:rsidRPr="004F2DD5" w:rsidRDefault="004F2DD5" w:rsidP="004F2DD5">
      <w:pPr>
        <w:rPr>
          <w:rFonts w:ascii="Segoe UI" w:hAnsi="Segoe UI" w:cs="Segoe UI"/>
          <w:sz w:val="20"/>
        </w:rPr>
      </w:pPr>
      <w:r w:rsidRPr="004F2DD5">
        <w:rPr>
          <w:rFonts w:ascii="Segoe UI" w:hAnsi="Segoe UI" w:cs="Segoe UI"/>
          <w:sz w:val="20"/>
        </w:rPr>
        <w:t>MADDE 11- (1) Nihai kullanım kapsamı eşyanın gümrük idaresinin izniyle başka bir izin hak sahibine devri mümkündür. Eşyanın devrine ilişkin usul ve esaslar Müsteşarlıkça belirlenir.</w:t>
      </w:r>
    </w:p>
    <w:p w14:paraId="659759BA" w14:textId="77777777" w:rsidR="004F2DD5" w:rsidRPr="004F2DD5" w:rsidRDefault="004F2DD5" w:rsidP="004F2DD5">
      <w:pPr>
        <w:rPr>
          <w:rFonts w:ascii="Segoe UI" w:hAnsi="Segoe UI" w:cs="Segoe UI"/>
          <w:sz w:val="20"/>
        </w:rPr>
      </w:pPr>
      <w:r w:rsidRPr="004F2DD5">
        <w:rPr>
          <w:rFonts w:ascii="Segoe UI" w:hAnsi="Segoe UI" w:cs="Segoe UI"/>
          <w:sz w:val="20"/>
        </w:rPr>
        <w:t>Teminat iadesi</w:t>
      </w:r>
    </w:p>
    <w:p w14:paraId="7A5A31B3" w14:textId="77777777" w:rsidR="004F2DD5" w:rsidRDefault="004F2DD5" w:rsidP="004F2DD5">
      <w:pPr>
        <w:rPr>
          <w:rFonts w:ascii="Segoe UI" w:hAnsi="Segoe UI" w:cs="Segoe UI"/>
          <w:sz w:val="20"/>
        </w:rPr>
      </w:pPr>
      <w:r w:rsidRPr="004F2DD5">
        <w:rPr>
          <w:rFonts w:ascii="Segoe UI" w:hAnsi="Segoe UI" w:cs="Segoe UI"/>
          <w:sz w:val="20"/>
        </w:rPr>
        <w:t>MADDE 12- (1) İzin hak sahibi tarafından eşyanın öngörülen süre dahilinde nihai kullanıma tahsis edildiğinin ve öngörülen amaçlar için kullanıldığının tespit edilmesi halinde teminat iade edilir.</w:t>
      </w:r>
    </w:p>
    <w:p w14:paraId="713186E7"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Eşyanın Türkiye Gümrük Bölgesine Getirilmeden Serbest Dolaşıma Girişine İlişkin Özel Şartlar</w:t>
      </w:r>
    </w:p>
    <w:p w14:paraId="141134E5" w14:textId="77777777" w:rsidR="00F6760F" w:rsidRPr="00F6760F" w:rsidRDefault="00F6760F" w:rsidP="00F6760F">
      <w:pPr>
        <w:rPr>
          <w:rFonts w:ascii="Segoe UI" w:hAnsi="Segoe UI" w:cs="Segoe UI"/>
          <w:sz w:val="20"/>
        </w:rPr>
      </w:pPr>
      <w:r w:rsidRPr="00F6760F">
        <w:rPr>
          <w:rFonts w:ascii="Segoe UI" w:hAnsi="Segoe UI" w:cs="Segoe UI"/>
          <w:sz w:val="20"/>
        </w:rPr>
        <w:t>Gemilerin serbest dolaşıma girişi</w:t>
      </w:r>
    </w:p>
    <w:p w14:paraId="7326FB19" w14:textId="77777777" w:rsidR="00F6760F" w:rsidRPr="00F6760F" w:rsidRDefault="00F6760F" w:rsidP="00F6760F">
      <w:pPr>
        <w:rPr>
          <w:rFonts w:ascii="Segoe UI" w:hAnsi="Segoe UI" w:cs="Segoe UI"/>
          <w:sz w:val="20"/>
        </w:rPr>
      </w:pPr>
      <w:r w:rsidRPr="00F6760F">
        <w:rPr>
          <w:rFonts w:ascii="Segoe UI" w:hAnsi="Segoe UI" w:cs="Segoe UI"/>
          <w:sz w:val="20"/>
        </w:rPr>
        <w:lastRenderedPageBreak/>
        <w:t xml:space="preserve">MADDE 13- (1) Kanunun 74 üncü maddesinin ikinci fıkrası hükmü çerçevesinde Türk Bayrağı çekilmiş gemilerin Türkiye Gümrük Bölgesine getirilmeksizin serbest dolaşıma giriş işlemlerinde; </w:t>
      </w:r>
    </w:p>
    <w:p w14:paraId="397BD9FB" w14:textId="77777777" w:rsidR="00F6760F" w:rsidRPr="00F6760F" w:rsidRDefault="00F6760F" w:rsidP="00F6760F">
      <w:pPr>
        <w:rPr>
          <w:rFonts w:ascii="Segoe UI" w:hAnsi="Segoe UI" w:cs="Segoe UI"/>
          <w:sz w:val="20"/>
        </w:rPr>
      </w:pPr>
      <w:r w:rsidRPr="00F6760F">
        <w:rPr>
          <w:rFonts w:ascii="Segoe UI" w:hAnsi="Segoe UI" w:cs="Segoe UI"/>
          <w:sz w:val="20"/>
        </w:rPr>
        <w:t>a) Yurt dışı temsilciliklerimizden Bayrak Şahadetnamesinin alınması,</w:t>
      </w:r>
    </w:p>
    <w:p w14:paraId="5F663B3D"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Bayrak Şahadetnamesinin düzenlendiği tarihten itibaren en geç bir yıl içinde mahalli sicile başvurularak Türk Uluslararası Gemi Siciline veya Milli Gemi Siciline kaydedilmesi, </w:t>
      </w:r>
    </w:p>
    <w:p w14:paraId="6FFB70D1" w14:textId="77777777" w:rsidR="00F6760F" w:rsidRPr="00F6760F" w:rsidRDefault="00F6760F" w:rsidP="00F6760F">
      <w:pPr>
        <w:rPr>
          <w:rFonts w:ascii="Segoe UI" w:hAnsi="Segoe UI" w:cs="Segoe UI"/>
          <w:sz w:val="20"/>
        </w:rPr>
      </w:pPr>
      <w:r w:rsidRPr="00F6760F">
        <w:rPr>
          <w:rFonts w:ascii="Segoe UI" w:hAnsi="Segoe UI" w:cs="Segoe UI"/>
          <w:sz w:val="20"/>
        </w:rPr>
        <w:t>c) Geminin serbest dolaşıma giriş rejimine tabi tutulması için gümrük mevzuatı ve sair mevzuat gereğince ibrazı gereken belgelerin beyannameye eklenmesi,</w:t>
      </w:r>
    </w:p>
    <w:p w14:paraId="1C24041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ç) Eşyanın serbest dolaşıma giriş işlemlerinin geminin kayıtlı olduğu liman başkanlığına en yakın gümrük idaresinde yapılması, </w:t>
      </w:r>
    </w:p>
    <w:p w14:paraId="2CBD3A60" w14:textId="77777777" w:rsidR="00F6760F" w:rsidRPr="00F6760F" w:rsidRDefault="00F6760F" w:rsidP="00F6760F">
      <w:pPr>
        <w:rPr>
          <w:rFonts w:ascii="Segoe UI" w:hAnsi="Segoe UI" w:cs="Segoe UI"/>
          <w:sz w:val="20"/>
        </w:rPr>
      </w:pPr>
      <w:r w:rsidRPr="00F6760F">
        <w:rPr>
          <w:rFonts w:ascii="Segoe UI" w:hAnsi="Segoe UI" w:cs="Segoe UI"/>
          <w:sz w:val="20"/>
        </w:rPr>
        <w:t>d) Liman başkanlıklarının geminin Türk Uluslararası Gemi Siciline kaydının yapıldığının bildirimini müteakip gümrük işlemlerinin otuz gün içinde sonuçlandırılması,</w:t>
      </w:r>
    </w:p>
    <w:p w14:paraId="727536CF" w14:textId="77777777" w:rsidR="00F6760F" w:rsidRPr="00F6760F" w:rsidRDefault="00F6760F" w:rsidP="00F6760F">
      <w:pPr>
        <w:rPr>
          <w:rFonts w:ascii="Segoe UI" w:hAnsi="Segoe UI" w:cs="Segoe UI"/>
          <w:sz w:val="20"/>
        </w:rPr>
      </w:pPr>
      <w:r w:rsidRPr="00F6760F">
        <w:rPr>
          <w:rFonts w:ascii="Segoe UI" w:hAnsi="Segoe UI" w:cs="Segoe UI"/>
          <w:sz w:val="20"/>
        </w:rPr>
        <w:t>hususlarının bir arada bulunması gerekir.</w:t>
      </w:r>
    </w:p>
    <w:p w14:paraId="15C49D69"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Diğer yükümlülükler yerine getirilmek kaydıyla, gemilerin Türkiye Gümrük Bölgesi dışında oldukları sürede değiştirilen aksam ve parçalarının Türkiye Gümrük Bölgesine getirilmeksizin serbest dolaşıma girişine izin verilir. </w:t>
      </w:r>
    </w:p>
    <w:p w14:paraId="32D78283" w14:textId="77777777" w:rsidR="00F6760F" w:rsidRPr="00F6760F" w:rsidRDefault="00F6760F" w:rsidP="00F6760F">
      <w:pPr>
        <w:rPr>
          <w:rFonts w:ascii="Segoe UI" w:hAnsi="Segoe UI" w:cs="Segoe UI"/>
          <w:sz w:val="20"/>
        </w:rPr>
      </w:pPr>
      <w:r w:rsidRPr="00F6760F">
        <w:rPr>
          <w:rFonts w:ascii="Segoe UI" w:hAnsi="Segoe UI" w:cs="Segoe UI"/>
          <w:sz w:val="20"/>
        </w:rPr>
        <w:t>Hava taşıtlarının serbest dolaşıma girişi</w:t>
      </w:r>
    </w:p>
    <w:p w14:paraId="10B6AC5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14- (1) Kanunun 74 üncü maddesinin ikinci fıkrası hükmü çerçevesinde, hava taşıtlarının Türkiye Gümrük Bölgesine getirilmeksizin serbest dolaşıma giriş işlemlerinde; </w:t>
      </w:r>
    </w:p>
    <w:p w14:paraId="4AFF3E48" w14:textId="77777777" w:rsidR="00F6760F" w:rsidRPr="00F6760F" w:rsidRDefault="00F6760F" w:rsidP="00F6760F">
      <w:pPr>
        <w:rPr>
          <w:rFonts w:ascii="Segoe UI" w:hAnsi="Segoe UI" w:cs="Segoe UI"/>
          <w:sz w:val="20"/>
        </w:rPr>
      </w:pPr>
      <w:r w:rsidRPr="00F6760F">
        <w:rPr>
          <w:rFonts w:ascii="Segoe UI" w:hAnsi="Segoe UI" w:cs="Segoe UI"/>
          <w:sz w:val="20"/>
        </w:rPr>
        <w:t>a) Hava taşıtı için Sivil Havacılık Genel Müdürlüğü tarafından tanzim edilmiş Teknik Uygunluk Belgesinin olması,</w:t>
      </w:r>
    </w:p>
    <w:p w14:paraId="3D052979"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Düzenlenen Teknik Uygunluk Belgesinin, hava taşıtının gümrük işlemlerinin yapılacağı gümrük idaresinin bağlı bulunduğu Gümrük ve Muhafaza Başmüdürlüğüne gönderilmesi, </w:t>
      </w:r>
    </w:p>
    <w:p w14:paraId="0A14CE38"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 Hava taşıtının Türkiye Gümrük Bölgesine getirilmeksizin serbest dolaşıma giriş işlemlerine tabi tutulması hususunun Ulaştırma Bakanlığınca da uygun bulunması, </w:t>
      </w:r>
    </w:p>
    <w:p w14:paraId="5B37E3D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ç) Hava taşıtının serbest dolaşıma giriş rejimine tabi tutulması için gümrük mevzuatı ve sair mevzuat gereğince ibrazı gereken belgelerin beyannameye eklenmesi, </w:t>
      </w:r>
    </w:p>
    <w:p w14:paraId="0A2D142A" w14:textId="77777777" w:rsidR="00F6760F" w:rsidRPr="00F6760F" w:rsidRDefault="00F6760F" w:rsidP="00F6760F">
      <w:pPr>
        <w:rPr>
          <w:rFonts w:ascii="Segoe UI" w:hAnsi="Segoe UI" w:cs="Segoe UI"/>
          <w:sz w:val="20"/>
        </w:rPr>
      </w:pPr>
      <w:r w:rsidRPr="00F6760F">
        <w:rPr>
          <w:rFonts w:ascii="Segoe UI" w:hAnsi="Segoe UI" w:cs="Segoe UI"/>
          <w:sz w:val="20"/>
        </w:rPr>
        <w:t>d) Teknik Uygunluk Belgesinin düzenlendiği tarihten itibaren otuz gün içinde gümrük işlemlerinin sonuçlandırılması,</w:t>
      </w:r>
    </w:p>
    <w:p w14:paraId="7E6B4D4C" w14:textId="77777777" w:rsidR="00F6760F" w:rsidRPr="00F6760F" w:rsidRDefault="00F6760F" w:rsidP="00F6760F">
      <w:pPr>
        <w:rPr>
          <w:rFonts w:ascii="Segoe UI" w:hAnsi="Segoe UI" w:cs="Segoe UI"/>
          <w:sz w:val="20"/>
        </w:rPr>
      </w:pPr>
      <w:r w:rsidRPr="00F6760F">
        <w:rPr>
          <w:rFonts w:ascii="Segoe UI" w:hAnsi="Segoe UI" w:cs="Segoe UI"/>
          <w:sz w:val="20"/>
        </w:rPr>
        <w:t>hususlarının bir arada bulunması gerekir.</w:t>
      </w:r>
    </w:p>
    <w:p w14:paraId="758145BB"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Diğer yükümlülükler yerine getirilmek kaydıyla, hava taşıtlarının Türkiye Gümrük Bölgesi dışında oldukları sürede değiştirilen aksam ve parçalarının Türkiye Gümrük Bölgesine getirilmeksizin serbest dolaşıma girişine izin verilir. </w:t>
      </w:r>
    </w:p>
    <w:p w14:paraId="7B5D112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Özet beyana ve gümrüğe sunulmaya istisna </w:t>
      </w:r>
    </w:p>
    <w:p w14:paraId="3C6775CF" w14:textId="77777777" w:rsidR="00F6760F" w:rsidRDefault="00F6760F" w:rsidP="00F6760F">
      <w:pPr>
        <w:rPr>
          <w:rFonts w:ascii="Segoe UI" w:hAnsi="Segoe UI" w:cs="Segoe UI"/>
          <w:sz w:val="20"/>
        </w:rPr>
      </w:pPr>
      <w:r w:rsidRPr="00F6760F">
        <w:rPr>
          <w:rFonts w:ascii="Segoe UI" w:hAnsi="Segoe UI" w:cs="Segoe UI"/>
          <w:sz w:val="20"/>
        </w:rPr>
        <w:t>MADDE 15- (1) 13 ve 14 üncü maddeler kapsamında eşyanın serbest dolaşıma giriş işlemlerinde, Kanunun özet beyana ve eşyanın gümrüğe sunulmasına ilişkin hükümleri uygulanmaz.</w:t>
      </w:r>
    </w:p>
    <w:p w14:paraId="681F570B"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 xml:space="preserve">İthalat Vergilerinden Tam Muafiyet Suretiyle Geçici İthalat Rejiminin Uygulanabileceği Haller ve Özel Şartlar ile Buna İlişkin Usul ve Esaslar </w:t>
      </w:r>
    </w:p>
    <w:p w14:paraId="155B40D4" w14:textId="77777777" w:rsidR="00F6760F" w:rsidRPr="00F6760F" w:rsidRDefault="00F6760F" w:rsidP="00F6760F">
      <w:pPr>
        <w:rPr>
          <w:rFonts w:ascii="Segoe UI" w:hAnsi="Segoe UI" w:cs="Segoe UI"/>
          <w:sz w:val="20"/>
        </w:rPr>
      </w:pPr>
      <w:r w:rsidRPr="00F6760F">
        <w:rPr>
          <w:rFonts w:ascii="Segoe UI" w:hAnsi="Segoe UI" w:cs="Segoe UI"/>
          <w:sz w:val="20"/>
        </w:rPr>
        <w:t>Taşıma Araçları</w:t>
      </w:r>
    </w:p>
    <w:p w14:paraId="68D2B3D8"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Taşıtlarla ilgili genel şartlar </w:t>
      </w:r>
    </w:p>
    <w:p w14:paraId="764A5376"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16- (1) Taşıtlara geçici ithalat izni verilebilmesi için; </w:t>
      </w:r>
    </w:p>
    <w:p w14:paraId="1C70C896" w14:textId="77777777" w:rsidR="00F6760F" w:rsidRPr="00F6760F" w:rsidRDefault="00F6760F" w:rsidP="00F6760F">
      <w:pPr>
        <w:rPr>
          <w:rFonts w:ascii="Segoe UI" w:hAnsi="Segoe UI" w:cs="Segoe UI"/>
          <w:sz w:val="20"/>
        </w:rPr>
      </w:pPr>
      <w:r w:rsidRPr="00F6760F">
        <w:rPr>
          <w:rFonts w:ascii="Segoe UI" w:hAnsi="Segoe UI" w:cs="Segoe UI"/>
          <w:sz w:val="20"/>
        </w:rPr>
        <w:lastRenderedPageBreak/>
        <w:t xml:space="preserve">a) Bu taşıtların, Türkiye Gümrük Bölgesi dışında yerleşik bir kişi adına ve bu bölge dışında tescil edilmiş olması ya da Türkiye Gümrük Bölgesi dışında yerleşik bir kişiye ait olduğunun belgelendirilmesi, </w:t>
      </w:r>
    </w:p>
    <w:p w14:paraId="2DCBD99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Bu taşıtların, 17, 18 ve 19 uncu madde hükümleri saklı kalmak kaydıyla Türkiye Gümrük Bölgesi dışında yerleşik kişiler tarafından kullanılması, </w:t>
      </w:r>
    </w:p>
    <w:p w14:paraId="0066569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 Demiryolu taşıtları dışında ticari kullanıma mahsus taşıtların, Türkiye Gümrük Bölgesi dışında başlayan veya sona eren taşıma işlerinde kullanılması, </w:t>
      </w:r>
    </w:p>
    <w:p w14:paraId="71137F57" w14:textId="77777777" w:rsidR="00F6760F" w:rsidRPr="00F6760F" w:rsidRDefault="00F6760F" w:rsidP="00F6760F">
      <w:pPr>
        <w:rPr>
          <w:rFonts w:ascii="Segoe UI" w:hAnsi="Segoe UI" w:cs="Segoe UI"/>
          <w:sz w:val="20"/>
        </w:rPr>
      </w:pPr>
      <w:r w:rsidRPr="00F6760F">
        <w:rPr>
          <w:rFonts w:ascii="Segoe UI" w:hAnsi="Segoe UI" w:cs="Segoe UI"/>
          <w:sz w:val="20"/>
        </w:rPr>
        <w:t>gerekir.</w:t>
      </w:r>
    </w:p>
    <w:p w14:paraId="1409332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Taşıtların Türkiye Gümrük Bölgesinde yerleşik kişiler tarafından kullanım şartları </w:t>
      </w:r>
    </w:p>
    <w:p w14:paraId="3FFD364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17- (1)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ve (c) bentlerindeki koşulları taşıyan ve geçici ithalat izni verilen taşıtın, Türkiye Gümrük Bölgesinde yerleşik kişiler tarafından;</w:t>
      </w:r>
    </w:p>
    <w:p w14:paraId="70179E46" w14:textId="77777777" w:rsidR="00F6760F" w:rsidRPr="00F6760F" w:rsidRDefault="00F6760F" w:rsidP="00F6760F">
      <w:pPr>
        <w:rPr>
          <w:rFonts w:ascii="Segoe UI" w:hAnsi="Segoe UI" w:cs="Segoe UI"/>
          <w:sz w:val="20"/>
        </w:rPr>
      </w:pPr>
      <w:r w:rsidRPr="00F6760F">
        <w:rPr>
          <w:rFonts w:ascii="Segoe UI" w:hAnsi="Segoe UI" w:cs="Segoe UI"/>
          <w:sz w:val="20"/>
        </w:rPr>
        <w:t xml:space="preserve">a) Bölge dışında bir demiryolu ulaşım ağına bağlı demiryolu taşıtının bir anlaşma çerçevesinde müştereken, </w:t>
      </w:r>
    </w:p>
    <w:p w14:paraId="551FDFE2"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Bir römorkun veya yarı römorkun, Türkiye Gümrük Bölgesinde tescilli bir motorlu taşıt ile birlikte, </w:t>
      </w:r>
    </w:p>
    <w:p w14:paraId="42DCD61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 Kişisel kullanıma mahsus kara taşıtlarının acil bir durum nedeniyle ve bu durum süresince araç sahibi de araçta bulunmak şartı ile, </w:t>
      </w:r>
    </w:p>
    <w:p w14:paraId="2D0D1268" w14:textId="77777777" w:rsidR="00F6760F" w:rsidRPr="00F6760F" w:rsidRDefault="00F6760F" w:rsidP="00F6760F">
      <w:pPr>
        <w:rPr>
          <w:rFonts w:ascii="Segoe UI" w:hAnsi="Segoe UI" w:cs="Segoe UI"/>
          <w:sz w:val="20"/>
        </w:rPr>
      </w:pPr>
      <w:r w:rsidRPr="00F6760F">
        <w:rPr>
          <w:rFonts w:ascii="Segoe UI" w:hAnsi="Segoe UI" w:cs="Segoe UI"/>
          <w:sz w:val="20"/>
        </w:rPr>
        <w:t>kullanılması mümkündür.</w:t>
      </w:r>
    </w:p>
    <w:p w14:paraId="6987FD8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Taşıtların Türkiye Gümrük Bölgesinde yerleşik kişiler tarafından kişisel kullanım şartları </w:t>
      </w:r>
    </w:p>
    <w:p w14:paraId="211593B6"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18- (1)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bendindeki koşulu taşıyan kişisel kullanıma mahsus taşıt, izin hak sahibinin izni ve 19 uncu maddenin üçüncü fıkrası çerçevesinde, Türkiye Gümrük Bölgesinde yerleşik gerçek bir kişi tarafından süreklilik arz etmemek koşuluyla kullanılabilir. Ancak, bu kullanım sırasında izin hak sahibinin Türkiye Gümrük Bölgesinde bulunması şarttır.</w:t>
      </w:r>
    </w:p>
    <w:p w14:paraId="53D07007"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Taşıtlara ilişkin özel şartlar </w:t>
      </w:r>
    </w:p>
    <w:p w14:paraId="7E669E3F"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19- (1) Türkiye Gümrük Bölgesindeki yerleşim yerini bölge dışına nakletmek isteyen gerçek kişinin kişisel kullanım amacıyla getireceği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bendindeki koşulu taşıyan taşıta, geçici ithalat izni verilir. Bu taşıtın geçici olarak Türkiye Gümrük Bölgesine getirildiği tarihten itibaren en fazla üç ay içinde yeniden ihraç edilmesi zorunludur. </w:t>
      </w:r>
    </w:p>
    <w:p w14:paraId="41D1D1B2"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Belirli bir süre ile görevini yerine getirmek üzere gelen kişilerin Türkiye Gümrük Bölgesi dışında veya öğrenim görmek amacıyla gelen kişilerin Türkiye Gümrük Bölgesi dışındaki yerleşim yerinde, adlarına kayıtlı olmak şartı ile geçici bir süreyle Türkiye Gümrük Bölgesinde trafiğe tescil edilecek,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bendindeki koşulu taşıyan kişisel kullanıma mahsus kara taşıtına geçici ithalat izni verilir. </w:t>
      </w:r>
    </w:p>
    <w:p w14:paraId="2966686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(3) Türkiye Gümrük Bölgesi dışında yerleşik bir kişi tarafından kişisel veya ticari amaçla kullanmak üzere getirilen ve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ve (c) bentlerindeki koşulları taşıyan taşıtın, süreklilik bulunmaması ve kişisel kullanım konusunun hizmet sözleşmesinde belirtilmesi şartıyla, izin hak sahibi tarafından istihdam edilen veya usulüne uygun olarak yetkili kılınan Türkiye Gümrük Bölgesinde yerleşik gerçek kişi tarafından kullanılmasına izin verilir. Ancak, kişisel amaçla kullanılacak taşıtlar için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(c) bendindeki koşul aranmaz.</w:t>
      </w:r>
    </w:p>
    <w:p w14:paraId="58C080AD" w14:textId="77777777" w:rsidR="00F6760F" w:rsidRPr="00F6760F" w:rsidRDefault="00F6760F" w:rsidP="00F6760F">
      <w:pPr>
        <w:rPr>
          <w:rFonts w:ascii="Segoe UI" w:hAnsi="Segoe UI" w:cs="Segoe UI"/>
          <w:sz w:val="20"/>
        </w:rPr>
      </w:pPr>
      <w:r w:rsidRPr="00F6760F">
        <w:rPr>
          <w:rFonts w:ascii="Segoe UI" w:hAnsi="Segoe UI" w:cs="Segoe UI"/>
          <w:sz w:val="20"/>
        </w:rPr>
        <w:t xml:space="preserve">(4) Kamu kuruluşları, belediyeler ve sermayesinin tamamı devlete ait olan kamu iktisadi kuruluşları ile yapılan sözleşmeye istinaden ticari amaçla kullanılmak üzere getirilen ve 16 </w:t>
      </w:r>
      <w:proofErr w:type="spellStart"/>
      <w:r w:rsidRPr="00F6760F">
        <w:rPr>
          <w:rFonts w:ascii="Segoe UI" w:hAnsi="Segoe UI" w:cs="Segoe UI"/>
          <w:sz w:val="20"/>
        </w:rPr>
        <w:t>ncı</w:t>
      </w:r>
      <w:proofErr w:type="spellEnd"/>
      <w:r w:rsidRPr="00F6760F">
        <w:rPr>
          <w:rFonts w:ascii="Segoe UI" w:hAnsi="Segoe UI" w:cs="Segoe UI"/>
          <w:sz w:val="20"/>
        </w:rPr>
        <w:t xml:space="preserve"> maddenin birinci fıkrasının (a) bendindeki koşulları taşıyan ambulans hava taşıtları, yangın söndürme hava taşıtları, zirai ilaçlama hava taşıtları ve sıhhi ilaçlama hava taşıtlarına </w:t>
      </w:r>
      <w:proofErr w:type="spellStart"/>
      <w:r w:rsidRPr="00F6760F">
        <w:rPr>
          <w:rFonts w:ascii="Segoe UI" w:hAnsi="Segoe UI" w:cs="Segoe UI"/>
          <w:sz w:val="20"/>
        </w:rPr>
        <w:t>yirmidört</w:t>
      </w:r>
      <w:proofErr w:type="spellEnd"/>
      <w:r w:rsidRPr="00F6760F">
        <w:rPr>
          <w:rFonts w:ascii="Segoe UI" w:hAnsi="Segoe UI" w:cs="Segoe UI"/>
          <w:sz w:val="20"/>
        </w:rPr>
        <w:t xml:space="preserve"> ayı aşmamak üzere geçici ithalat izni verilir. Bu sürenin uzatılması hususunda Bakanlık yetkilidir. </w:t>
      </w:r>
    </w:p>
    <w:p w14:paraId="6C154257" w14:textId="77777777" w:rsidR="00F6760F" w:rsidRPr="00F6760F" w:rsidRDefault="00F6760F" w:rsidP="00F6760F">
      <w:pPr>
        <w:rPr>
          <w:rFonts w:ascii="Segoe UI" w:hAnsi="Segoe UI" w:cs="Segoe UI"/>
          <w:sz w:val="20"/>
        </w:rPr>
      </w:pPr>
      <w:r w:rsidRPr="00F6760F">
        <w:rPr>
          <w:rFonts w:ascii="Segoe UI" w:hAnsi="Segoe UI" w:cs="Segoe UI"/>
          <w:sz w:val="20"/>
        </w:rPr>
        <w:t xml:space="preserve">(5) Türkiye Gümrük Bölgesi dışında yerleşik kişilerden Türkiye Gümrük Bölgesi dışından emekli olanlar ile Türkiye’de oturma iznine sahip Türkiye Gümrük Bölgesi dışından emekli yabancıların bu durumlarını </w:t>
      </w:r>
      <w:r w:rsidRPr="00F6760F">
        <w:rPr>
          <w:rFonts w:ascii="Segoe UI" w:hAnsi="Segoe UI" w:cs="Segoe UI"/>
          <w:sz w:val="20"/>
        </w:rPr>
        <w:lastRenderedPageBreak/>
        <w:t xml:space="preserve">belgelendirmeleri halinde, Türkiye Gümrük Bölgesi dışında adlarına kayıtlı kişisel kullanıma mahsus kara taşıtlarına geçici ithal izni verilir. </w:t>
      </w:r>
    </w:p>
    <w:p w14:paraId="069EE71D" w14:textId="77777777" w:rsidR="00F6760F" w:rsidRPr="00F6760F" w:rsidRDefault="00F6760F" w:rsidP="00F6760F">
      <w:pPr>
        <w:rPr>
          <w:rFonts w:ascii="Segoe UI" w:hAnsi="Segoe UI" w:cs="Segoe UI"/>
          <w:sz w:val="20"/>
        </w:rPr>
      </w:pPr>
      <w:r w:rsidRPr="00F6760F">
        <w:rPr>
          <w:rFonts w:ascii="Segoe UI" w:hAnsi="Segoe UI" w:cs="Segoe UI"/>
          <w:sz w:val="20"/>
        </w:rPr>
        <w:t>(6) Ticari kullanıma mahsus deniz, hava ve demiryolu taşıtlarına, 10/6/1985 tarihli ve 3226 sayılı Finansal Kiralama Kanunu uyarınca finansal kiralama sözleşmesi süresine bağlı olarak geçici ithalat izni verilir.</w:t>
      </w:r>
    </w:p>
    <w:p w14:paraId="1914FF68"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Taşıtlara ilişkin süreler </w:t>
      </w:r>
    </w:p>
    <w:p w14:paraId="5596F147" w14:textId="77777777" w:rsidR="00F6760F" w:rsidRPr="00F6760F" w:rsidRDefault="00F6760F" w:rsidP="00F6760F">
      <w:pPr>
        <w:rPr>
          <w:rFonts w:ascii="Segoe UI" w:hAnsi="Segoe UI" w:cs="Segoe UI"/>
          <w:sz w:val="20"/>
        </w:rPr>
      </w:pPr>
      <w:r w:rsidRPr="00F6760F">
        <w:rPr>
          <w:rFonts w:ascii="Segoe UI" w:hAnsi="Segoe UI" w:cs="Segoe UI"/>
          <w:sz w:val="20"/>
        </w:rPr>
        <w:t>MADDE 20- (1) 19 uncu maddede belirtilen süreler saklı kalmak kaydıyla;</w:t>
      </w:r>
    </w:p>
    <w:p w14:paraId="1AB308FC" w14:textId="77777777" w:rsidR="00F6760F" w:rsidRPr="00F6760F" w:rsidRDefault="00F6760F" w:rsidP="00F6760F">
      <w:pPr>
        <w:rPr>
          <w:rFonts w:ascii="Segoe UI" w:hAnsi="Segoe UI" w:cs="Segoe UI"/>
          <w:sz w:val="20"/>
        </w:rPr>
      </w:pPr>
      <w:r w:rsidRPr="00F6760F">
        <w:rPr>
          <w:rFonts w:ascii="Segoe UI" w:hAnsi="Segoe UI" w:cs="Segoe UI"/>
          <w:sz w:val="20"/>
        </w:rPr>
        <w:t xml:space="preserve">a) Demiryolu taşıtlarına </w:t>
      </w:r>
      <w:proofErr w:type="spellStart"/>
      <w:r w:rsidRPr="00F6760F">
        <w:rPr>
          <w:rFonts w:ascii="Segoe UI" w:hAnsi="Segoe UI" w:cs="Segoe UI"/>
          <w:sz w:val="20"/>
        </w:rPr>
        <w:t>oniki</w:t>
      </w:r>
      <w:proofErr w:type="spellEnd"/>
      <w:r w:rsidRPr="00F6760F">
        <w:rPr>
          <w:rFonts w:ascii="Segoe UI" w:hAnsi="Segoe UI" w:cs="Segoe UI"/>
          <w:sz w:val="20"/>
        </w:rPr>
        <w:t xml:space="preserve"> ay, </w:t>
      </w:r>
    </w:p>
    <w:p w14:paraId="616C7D5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Demiryolu taşıtları dışında kalan ticari kullanıma mahsus taşıtlara, yolcuların taşınması, alınması ve yerleştirilmesi, eşyanın yüklenmesi ve boşaltılması, nakliye ve bakım işleri gibi geçici ithal talebine esas olan faaliyetlerin gerçekleştirilmesi için gereken kadar, </w:t>
      </w:r>
    </w:p>
    <w:p w14:paraId="1A12667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 1) Öğrenim görmek amacıyla gelen bir öğrencinin yerleşim yerinde adına kayıtlı kişisel kullanıma mahsus kara taşıtına, öğrencinin bu amaçla Türkiye Gümrük Bölgesinde kalacağı süre kadar, </w:t>
      </w:r>
    </w:p>
    <w:p w14:paraId="4EF21C4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Belirli bir süre ile görevini yerine getirmek amacıyla gelen kişilerin, kişisel kullanıma mahsus kara taşıtına, görev süresi boyunca, </w:t>
      </w:r>
    </w:p>
    <w:p w14:paraId="3934A8D7" w14:textId="77777777" w:rsidR="00F6760F" w:rsidRPr="00F6760F" w:rsidRDefault="00F6760F" w:rsidP="00F6760F">
      <w:pPr>
        <w:rPr>
          <w:rFonts w:ascii="Segoe UI" w:hAnsi="Segoe UI" w:cs="Segoe UI"/>
          <w:sz w:val="20"/>
        </w:rPr>
      </w:pPr>
      <w:r w:rsidRPr="00F6760F">
        <w:rPr>
          <w:rFonts w:ascii="Segoe UI" w:hAnsi="Segoe UI" w:cs="Segoe UI"/>
          <w:sz w:val="20"/>
        </w:rPr>
        <w:t>3) Türkiye Gümrük Bölgesi dışında yerleşik emeklilerin kişisel kullanıma mahsus kara taşıtına bir yıl,</w:t>
      </w:r>
    </w:p>
    <w:p w14:paraId="343E050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4) Türkiye’de oturma iznine sahip Türkiye Gümrük Bölgesi dışından emekli yabancıların kişisel kullanıma mahsus kara taşıtına ikamet izinleri kadar, </w:t>
      </w:r>
    </w:p>
    <w:p w14:paraId="4A542EAB" w14:textId="77777777" w:rsidR="00F6760F" w:rsidRPr="00F6760F" w:rsidRDefault="00F6760F" w:rsidP="00F6760F">
      <w:pPr>
        <w:rPr>
          <w:rFonts w:ascii="Segoe UI" w:hAnsi="Segoe UI" w:cs="Segoe UI"/>
          <w:sz w:val="20"/>
        </w:rPr>
      </w:pPr>
      <w:r w:rsidRPr="00F6760F">
        <w:rPr>
          <w:rFonts w:ascii="Segoe UI" w:hAnsi="Segoe UI" w:cs="Segoe UI"/>
          <w:sz w:val="20"/>
        </w:rPr>
        <w:t xml:space="preserve">5) Türkiye Gümrük Bölgesine getirilen kişisel kullanıma mahsus kara taşıtlarına, binek ve yük hayvanları ile bu hayvanların çektikleri taşıtlar da dahil olmak üzere altı ay, </w:t>
      </w:r>
    </w:p>
    <w:p w14:paraId="1A8F2E6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ç) Kişisel kullanıma mahsus hava taşıtlarına altı ay, </w:t>
      </w:r>
    </w:p>
    <w:p w14:paraId="01F364C2" w14:textId="77777777" w:rsidR="00F6760F" w:rsidRPr="00F6760F" w:rsidRDefault="00F6760F" w:rsidP="00F6760F">
      <w:pPr>
        <w:rPr>
          <w:rFonts w:ascii="Segoe UI" w:hAnsi="Segoe UI" w:cs="Segoe UI"/>
          <w:sz w:val="20"/>
        </w:rPr>
      </w:pPr>
      <w:r w:rsidRPr="00F6760F">
        <w:rPr>
          <w:rFonts w:ascii="Segoe UI" w:hAnsi="Segoe UI" w:cs="Segoe UI"/>
          <w:sz w:val="20"/>
        </w:rPr>
        <w:t xml:space="preserve">d) 12/3/1982 tarihli ve 2634 sayılı Turizmi Teşvik Kanunu kapsamında getirilenler hariç kişisel kullanıma mahsus diğer deniz ve iç su yolları taşıtlarına </w:t>
      </w:r>
      <w:proofErr w:type="spellStart"/>
      <w:r w:rsidRPr="00F6760F">
        <w:rPr>
          <w:rFonts w:ascii="Segoe UI" w:hAnsi="Segoe UI" w:cs="Segoe UI"/>
          <w:sz w:val="20"/>
        </w:rPr>
        <w:t>onsekiz</w:t>
      </w:r>
      <w:proofErr w:type="spellEnd"/>
      <w:r w:rsidRPr="00F6760F">
        <w:rPr>
          <w:rFonts w:ascii="Segoe UI" w:hAnsi="Segoe UI" w:cs="Segoe UI"/>
          <w:sz w:val="20"/>
        </w:rPr>
        <w:t xml:space="preserve"> ay, </w:t>
      </w:r>
    </w:p>
    <w:p w14:paraId="716D2351" w14:textId="77777777" w:rsidR="00F6760F" w:rsidRPr="00F6760F" w:rsidRDefault="00F6760F" w:rsidP="00F6760F">
      <w:pPr>
        <w:rPr>
          <w:rFonts w:ascii="Segoe UI" w:hAnsi="Segoe UI" w:cs="Segoe UI"/>
          <w:sz w:val="20"/>
        </w:rPr>
      </w:pPr>
      <w:r w:rsidRPr="00F6760F">
        <w:rPr>
          <w:rFonts w:ascii="Segoe UI" w:hAnsi="Segoe UI" w:cs="Segoe UI"/>
          <w:sz w:val="20"/>
        </w:rPr>
        <w:t>süre ile geçici ithalat izni verilir.</w:t>
      </w:r>
    </w:p>
    <w:p w14:paraId="02F0C727" w14:textId="77777777" w:rsidR="00F6760F" w:rsidRPr="00F6760F" w:rsidRDefault="00F6760F" w:rsidP="00F6760F">
      <w:pPr>
        <w:rPr>
          <w:rFonts w:ascii="Segoe UI" w:hAnsi="Segoe UI" w:cs="Segoe UI"/>
          <w:sz w:val="20"/>
        </w:rPr>
      </w:pPr>
      <w:r w:rsidRPr="00F6760F">
        <w:rPr>
          <w:rFonts w:ascii="Segoe UI" w:hAnsi="Segoe UI" w:cs="Segoe UI"/>
          <w:sz w:val="20"/>
        </w:rPr>
        <w:t>(2) 2634 sayılı Turizmi Teşvik Kanunu kapsamında getirilen taşıtlar, anılan Kanunda belirlenen sürelere tabidir.</w:t>
      </w:r>
    </w:p>
    <w:p w14:paraId="6A14DCC9" w14:textId="77777777" w:rsidR="00F6760F" w:rsidRPr="00F6760F" w:rsidRDefault="00F6760F" w:rsidP="00F6760F">
      <w:pPr>
        <w:rPr>
          <w:rFonts w:ascii="Segoe UI" w:hAnsi="Segoe UI" w:cs="Segoe UI"/>
          <w:sz w:val="20"/>
        </w:rPr>
      </w:pPr>
      <w:r w:rsidRPr="00F6760F">
        <w:rPr>
          <w:rFonts w:ascii="Segoe UI" w:hAnsi="Segoe UI" w:cs="Segoe UI"/>
          <w:sz w:val="20"/>
        </w:rPr>
        <w:t xml:space="preserve">Demiryolu taşıtlarına ilişkin özel durumlar </w:t>
      </w:r>
    </w:p>
    <w:p w14:paraId="3D66FF0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21- (1) Aynı tip ve aynı kıymetteki demiryolu taşıtının ihraç veya yeniden ihraç edilmesi durumunda, yapılan bir anlaşmaya bağlı olarak müşterek kullanılan ve Türkiye Gümrük Bölgesinde yerleşik kişinin tasarrufuna bırakılan demiryolu taşıtıyla ilgili geçici ithalat rejimi sona erdirilir. </w:t>
      </w:r>
    </w:p>
    <w:p w14:paraId="3351E777" w14:textId="77777777" w:rsidR="00F6760F" w:rsidRPr="00F6760F" w:rsidRDefault="00F6760F" w:rsidP="00F6760F">
      <w:pPr>
        <w:rPr>
          <w:rFonts w:ascii="Segoe UI" w:hAnsi="Segoe UI" w:cs="Segoe UI"/>
          <w:sz w:val="20"/>
        </w:rPr>
      </w:pPr>
      <w:r w:rsidRPr="00F6760F">
        <w:rPr>
          <w:rFonts w:ascii="Segoe UI" w:hAnsi="Segoe UI" w:cs="Segoe UI"/>
          <w:sz w:val="20"/>
        </w:rPr>
        <w:t>Paletler</w:t>
      </w:r>
    </w:p>
    <w:p w14:paraId="68297DBF"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22- (1) 3 üncü maddenin birinci fıkrasının (r) bendinde tanımlanan paletler için geçici ithalat izni verilir. </w:t>
      </w:r>
    </w:p>
    <w:p w14:paraId="1AC9E719" w14:textId="77777777" w:rsidR="00F6760F" w:rsidRPr="00F6760F" w:rsidRDefault="00F6760F" w:rsidP="00F6760F">
      <w:pPr>
        <w:rPr>
          <w:rFonts w:ascii="Segoe UI" w:hAnsi="Segoe UI" w:cs="Segoe UI"/>
          <w:sz w:val="20"/>
        </w:rPr>
      </w:pPr>
      <w:r w:rsidRPr="00F6760F">
        <w:rPr>
          <w:rFonts w:ascii="Segoe UI" w:hAnsi="Segoe UI" w:cs="Segoe UI"/>
          <w:sz w:val="20"/>
        </w:rPr>
        <w:t>(2) Aynı tür ve aynı kıymette olan paletin ihraç veya yeniden ihraç edilmesi durumunda, daha önce geçici ithaline izin verilen palet ile ilgili geçici ithalat rejimi sona erdirilir.</w:t>
      </w:r>
    </w:p>
    <w:p w14:paraId="4EB37456" w14:textId="77777777" w:rsidR="00F6760F" w:rsidRPr="00F6760F" w:rsidRDefault="00F6760F" w:rsidP="00F6760F">
      <w:pPr>
        <w:rPr>
          <w:rFonts w:ascii="Segoe UI" w:hAnsi="Segoe UI" w:cs="Segoe UI"/>
          <w:sz w:val="20"/>
        </w:rPr>
      </w:pPr>
    </w:p>
    <w:p w14:paraId="5582E14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Konteyner </w:t>
      </w:r>
    </w:p>
    <w:p w14:paraId="190A53EA" w14:textId="77777777" w:rsidR="00F6760F" w:rsidRPr="00F6760F" w:rsidRDefault="00F6760F" w:rsidP="00F6760F">
      <w:pPr>
        <w:rPr>
          <w:rFonts w:ascii="Segoe UI" w:hAnsi="Segoe UI" w:cs="Segoe UI"/>
          <w:sz w:val="20"/>
        </w:rPr>
      </w:pPr>
      <w:r w:rsidRPr="00F6760F">
        <w:rPr>
          <w:rFonts w:ascii="Segoe UI" w:hAnsi="Segoe UI" w:cs="Segoe UI"/>
          <w:sz w:val="20"/>
        </w:rPr>
        <w:t>MADDE 23- (1) a) Sahibinin veya işletmecisinin kimliği,</w:t>
      </w:r>
    </w:p>
    <w:p w14:paraId="3C420509" w14:textId="77777777" w:rsidR="00F6760F" w:rsidRPr="00F6760F" w:rsidRDefault="00F6760F" w:rsidP="00F6760F">
      <w:pPr>
        <w:rPr>
          <w:rFonts w:ascii="Segoe UI" w:hAnsi="Segoe UI" w:cs="Segoe UI"/>
          <w:sz w:val="20"/>
        </w:rPr>
      </w:pPr>
      <w:r w:rsidRPr="00F6760F">
        <w:rPr>
          <w:rFonts w:ascii="Segoe UI" w:hAnsi="Segoe UI" w:cs="Segoe UI"/>
          <w:sz w:val="20"/>
        </w:rPr>
        <w:t>b) Sahibi veya işletmecisi tarafından verilen ayırt edici işaret ve rakamlar, sabitleştirilmiş teçhizatı dahil dara ağırlığı,</w:t>
      </w:r>
    </w:p>
    <w:p w14:paraId="4BC7F99E" w14:textId="77777777" w:rsidR="00F6760F" w:rsidRPr="00F6760F" w:rsidRDefault="00F6760F" w:rsidP="00F6760F">
      <w:pPr>
        <w:rPr>
          <w:rFonts w:ascii="Segoe UI" w:hAnsi="Segoe UI" w:cs="Segoe UI"/>
          <w:sz w:val="20"/>
        </w:rPr>
      </w:pPr>
      <w:r w:rsidRPr="00F6760F">
        <w:rPr>
          <w:rFonts w:ascii="Segoe UI" w:hAnsi="Segoe UI" w:cs="Segoe UI"/>
          <w:sz w:val="20"/>
        </w:rPr>
        <w:t>c) Hava taşımacılığında kullanılan konteyner hariç, konteynerin ait olduğu ülke,</w:t>
      </w:r>
    </w:p>
    <w:p w14:paraId="51C009F3" w14:textId="77777777" w:rsidR="00F6760F" w:rsidRPr="00F6760F" w:rsidRDefault="00F6760F" w:rsidP="00F6760F">
      <w:pPr>
        <w:rPr>
          <w:rFonts w:ascii="Segoe UI" w:hAnsi="Segoe UI" w:cs="Segoe UI"/>
          <w:sz w:val="20"/>
        </w:rPr>
      </w:pPr>
      <w:r w:rsidRPr="00F6760F">
        <w:rPr>
          <w:rFonts w:ascii="Segoe UI" w:hAnsi="Segoe UI" w:cs="Segoe UI"/>
          <w:sz w:val="20"/>
        </w:rPr>
        <w:lastRenderedPageBreak/>
        <w:t>bilgilerinin görülebilen uygun bir yerine, çıkarılmayacak şekilde işaretlendiği anlaşılan konteynere geçici ithalat izni verilir.</w:t>
      </w:r>
    </w:p>
    <w:p w14:paraId="4F4A8A2A" w14:textId="77777777" w:rsidR="00F6760F" w:rsidRPr="00F6760F" w:rsidRDefault="00F6760F" w:rsidP="00F6760F">
      <w:pPr>
        <w:rPr>
          <w:rFonts w:ascii="Segoe UI" w:hAnsi="Segoe UI" w:cs="Segoe UI"/>
          <w:sz w:val="20"/>
        </w:rPr>
      </w:pPr>
      <w:r w:rsidRPr="00F6760F">
        <w:rPr>
          <w:rFonts w:ascii="Segoe UI" w:hAnsi="Segoe UI" w:cs="Segoe UI"/>
          <w:sz w:val="20"/>
        </w:rPr>
        <w:t>(2) Ancak, kombine demiryolu taşımacılığında takas edilerek kullanılan konteyner için birinci fıkranın (b) bendinde belirtilen bilgilerin yer alıp almadığı hususu aranmaz.</w:t>
      </w:r>
    </w:p>
    <w:p w14:paraId="79A353C2" w14:textId="77777777" w:rsidR="00F6760F" w:rsidRDefault="00F6760F" w:rsidP="00F6760F">
      <w:pPr>
        <w:rPr>
          <w:rFonts w:ascii="Segoe UI" w:hAnsi="Segoe UI" w:cs="Segoe UI"/>
          <w:sz w:val="20"/>
        </w:rPr>
      </w:pPr>
      <w:r w:rsidRPr="00F6760F">
        <w:rPr>
          <w:rFonts w:ascii="Segoe UI" w:hAnsi="Segoe UI" w:cs="Segoe UI"/>
          <w:sz w:val="20"/>
        </w:rPr>
        <w:t>(3) Konteynerin yeniden ihraç edilmeden önce dahili trafikte bir defa kullanılmasına izin verilir.</w:t>
      </w:r>
    </w:p>
    <w:p w14:paraId="09D125E7"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Yolcular Tarafından İthal Edilen Kişisel ve Sportif Amaçlı Eşya, Gemi Adamlarının İhtiyaç Malzemesi</w:t>
      </w:r>
    </w:p>
    <w:p w14:paraId="37A7BC1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Yolcular tarafından ithal edilen kişisel ve sportif amaçlı eşya </w:t>
      </w:r>
    </w:p>
    <w:p w14:paraId="38E7F93A" w14:textId="77777777" w:rsidR="00F6760F" w:rsidRPr="00F6760F" w:rsidRDefault="00F6760F" w:rsidP="00F6760F">
      <w:pPr>
        <w:rPr>
          <w:rFonts w:ascii="Segoe UI" w:hAnsi="Segoe UI" w:cs="Segoe UI"/>
          <w:sz w:val="20"/>
        </w:rPr>
      </w:pPr>
      <w:r w:rsidRPr="00F6760F">
        <w:rPr>
          <w:rFonts w:ascii="Segoe UI" w:hAnsi="Segoe UI" w:cs="Segoe UI"/>
          <w:sz w:val="20"/>
        </w:rPr>
        <w:t>MADDE 24- (1) Türkiye Gümrük Bölgesinde ikamet etmediği halde, bu bölgeye geçici olarak gelen yolcuların seyahatleri sırasında kişisel ve sportif amaçlarla kullanacağı ek-1'deki listede yer alan makul miktardaki eşyaya, geçici ithalat izni verilir.</w:t>
      </w:r>
    </w:p>
    <w:p w14:paraId="3651005C" w14:textId="77777777" w:rsidR="00F6760F" w:rsidRPr="00F6760F" w:rsidRDefault="00F6760F" w:rsidP="00F6760F">
      <w:pPr>
        <w:rPr>
          <w:rFonts w:ascii="Segoe UI" w:hAnsi="Segoe UI" w:cs="Segoe UI"/>
          <w:sz w:val="20"/>
        </w:rPr>
      </w:pPr>
      <w:r w:rsidRPr="00F6760F">
        <w:rPr>
          <w:rFonts w:ascii="Segoe UI" w:hAnsi="Segoe UI" w:cs="Segoe UI"/>
          <w:sz w:val="20"/>
        </w:rPr>
        <w:t xml:space="preserve">Gemi adamlarının ihtiyaç malzemesi </w:t>
      </w:r>
    </w:p>
    <w:p w14:paraId="5C879E8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25- (1) Gemi adamlarının ihtiyacına yönelik olarak; </w:t>
      </w:r>
    </w:p>
    <w:p w14:paraId="59D9FB28" w14:textId="77777777" w:rsidR="00F6760F" w:rsidRPr="00F6760F" w:rsidRDefault="00F6760F" w:rsidP="00F6760F">
      <w:pPr>
        <w:rPr>
          <w:rFonts w:ascii="Segoe UI" w:hAnsi="Segoe UI" w:cs="Segoe UI"/>
          <w:sz w:val="20"/>
        </w:rPr>
      </w:pPr>
      <w:r w:rsidRPr="00F6760F">
        <w:rPr>
          <w:rFonts w:ascii="Segoe UI" w:hAnsi="Segoe UI" w:cs="Segoe UI"/>
          <w:sz w:val="20"/>
        </w:rPr>
        <w:t>a) Uluslararası deniz trafiğine kayıtlı bir gemide,</w:t>
      </w:r>
    </w:p>
    <w:p w14:paraId="1A85245F" w14:textId="77777777" w:rsidR="00F6760F" w:rsidRPr="00F6760F" w:rsidRDefault="00F6760F" w:rsidP="00F6760F">
      <w:pPr>
        <w:rPr>
          <w:rFonts w:ascii="Segoe UI" w:hAnsi="Segoe UI" w:cs="Segoe UI"/>
          <w:sz w:val="20"/>
        </w:rPr>
      </w:pPr>
      <w:r w:rsidRPr="00F6760F">
        <w:rPr>
          <w:rFonts w:ascii="Segoe UI" w:hAnsi="Segoe UI" w:cs="Segoe UI"/>
          <w:sz w:val="20"/>
        </w:rPr>
        <w:t>b) Mürettebat tarafından geçici olarak gemiden kıyıya indirilmesi durumunda kıyıda,</w:t>
      </w:r>
    </w:p>
    <w:p w14:paraId="00D10723" w14:textId="77777777" w:rsidR="00F6760F" w:rsidRPr="00F6760F" w:rsidRDefault="00F6760F" w:rsidP="00F6760F">
      <w:pPr>
        <w:rPr>
          <w:rFonts w:ascii="Segoe UI" w:hAnsi="Segoe UI" w:cs="Segoe UI"/>
          <w:sz w:val="20"/>
        </w:rPr>
      </w:pPr>
      <w:r w:rsidRPr="00F6760F">
        <w:rPr>
          <w:rFonts w:ascii="Segoe UI" w:hAnsi="Segoe UI" w:cs="Segoe UI"/>
          <w:sz w:val="20"/>
        </w:rPr>
        <w:t>c) Kültürel, sosyal veya dini amaçlarla düzenli hizmet veren ve kâr amacı gütmeyen kuruluşlar tarafından bu kuruluşlarda,</w:t>
      </w:r>
    </w:p>
    <w:p w14:paraId="6E0B8D26" w14:textId="77777777" w:rsidR="00F6760F" w:rsidRDefault="00F6760F" w:rsidP="00F6760F">
      <w:pPr>
        <w:rPr>
          <w:rFonts w:ascii="Segoe UI" w:hAnsi="Segoe UI" w:cs="Segoe UI"/>
          <w:sz w:val="20"/>
        </w:rPr>
      </w:pPr>
      <w:r w:rsidRPr="00F6760F">
        <w:rPr>
          <w:rFonts w:ascii="Segoe UI" w:hAnsi="Segoe UI" w:cs="Segoe UI"/>
          <w:sz w:val="20"/>
        </w:rPr>
        <w:t>kullanılmak amacıyla getirilen ek-2'deki listede yer alan ihtiyaç malzemesine, geçici ithalat izni verilir.</w:t>
      </w:r>
    </w:p>
    <w:p w14:paraId="4C32D6ED"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Kriz Hali İçin Gönderilen Yardım Malzemesi, Tıbbi ve Cerrahi Teçhizat ile Laboratuvar Teçhizatı, Canlı Hayvanlar ve Bunlara Ait Teçhizat ve Sınır Bölgelerinde Kullanılan Teçhizat</w:t>
      </w:r>
    </w:p>
    <w:p w14:paraId="556C2BAC" w14:textId="77777777" w:rsidR="00F6760F" w:rsidRPr="00F6760F" w:rsidRDefault="00F6760F" w:rsidP="00F6760F">
      <w:pPr>
        <w:rPr>
          <w:rFonts w:ascii="Segoe UI" w:hAnsi="Segoe UI" w:cs="Segoe UI"/>
          <w:sz w:val="20"/>
        </w:rPr>
      </w:pPr>
      <w:r w:rsidRPr="00F6760F">
        <w:rPr>
          <w:rFonts w:ascii="Segoe UI" w:hAnsi="Segoe UI" w:cs="Segoe UI"/>
          <w:sz w:val="20"/>
        </w:rPr>
        <w:t xml:space="preserve">Kriz hali için gönderilen yardım malzemesi </w:t>
      </w:r>
    </w:p>
    <w:p w14:paraId="31D43CB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26- (1) Türkiye Gümrük Bölgesindeki kriz hali nedeniyle bir kamu kuruluşuna veya kamu kuruluşları tarafından yetkili kılınan kuruluşlar adına gönderilen yardım malzemesine, geçici ithalat izni verilir. </w:t>
      </w:r>
    </w:p>
    <w:p w14:paraId="3629895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Tıbbi ve cerrahi teçhizat ile laboratuvar teçhizatı </w:t>
      </w:r>
    </w:p>
    <w:p w14:paraId="728711D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27- (1) Türkiye Gümrük Bölgesinden temin edilememesi nedeniyle hastane ya da başka bir tıbbi kuruluşun acil ihtiyacını karşılamaya yönelik olarak, bu kuruluşlara teşhis veya tedavi amacıyla bedelsiz gönderilen ve Türkiye Gümrük Bölgesi dışında yerleşik kişiye ait tıbbi ve cerrahi teçhizat ile laboratuvar teçhizatına, geçici ithalat izni verilir. </w:t>
      </w:r>
    </w:p>
    <w:p w14:paraId="42C5592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Canlı hayvanlar ve bunlara ait teçhizat ile sınır bölgelerinde kullanılan teçhizat </w:t>
      </w:r>
    </w:p>
    <w:p w14:paraId="27F8F49F"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28- (1) Türkiye Gümrük Bölgesi dışında yerleşik bir kişiye ait ve ek-3'teki listede sayılan amaçlar için getirilen hayvanlara, geçici ithalat izni verilir. </w:t>
      </w:r>
    </w:p>
    <w:p w14:paraId="14CD42FE" w14:textId="77777777" w:rsidR="00F6760F" w:rsidRPr="00F6760F" w:rsidRDefault="00F6760F" w:rsidP="00F6760F">
      <w:pPr>
        <w:rPr>
          <w:rFonts w:ascii="Segoe UI" w:hAnsi="Segoe UI" w:cs="Segoe UI"/>
          <w:sz w:val="20"/>
        </w:rPr>
      </w:pPr>
      <w:r w:rsidRPr="00F6760F">
        <w:rPr>
          <w:rFonts w:ascii="Segoe UI" w:hAnsi="Segoe UI" w:cs="Segoe UI"/>
          <w:sz w:val="20"/>
        </w:rPr>
        <w:t>(2) Geçici ithal edilen hayvanlardan doğan ve ticari değeri bulunan hayvanlar da bu rejime tabi tutulmuş sayılır.</w:t>
      </w:r>
    </w:p>
    <w:p w14:paraId="218FCBD6" w14:textId="77777777" w:rsidR="00F6760F" w:rsidRPr="00F6760F" w:rsidRDefault="00F6760F" w:rsidP="00F6760F">
      <w:pPr>
        <w:rPr>
          <w:rFonts w:ascii="Segoe UI" w:hAnsi="Segoe UI" w:cs="Segoe UI"/>
          <w:sz w:val="20"/>
        </w:rPr>
      </w:pPr>
      <w:r w:rsidRPr="00F6760F">
        <w:rPr>
          <w:rFonts w:ascii="Segoe UI" w:hAnsi="Segoe UI" w:cs="Segoe UI"/>
          <w:sz w:val="20"/>
        </w:rPr>
        <w:t>(3) a) Türkiye Gümrük Bölgesine komşu bir sınır bölgesinde yerleşik bir kişiye ait olan ve bu komşu sınır bölgesinde yerleşik bulunan bir kişi tarafından,</w:t>
      </w:r>
    </w:p>
    <w:p w14:paraId="248BA81C" w14:textId="77777777" w:rsidR="00F6760F" w:rsidRPr="00F6760F" w:rsidRDefault="00F6760F" w:rsidP="00F6760F">
      <w:pPr>
        <w:rPr>
          <w:rFonts w:ascii="Segoe UI" w:hAnsi="Segoe UI" w:cs="Segoe UI"/>
          <w:sz w:val="20"/>
        </w:rPr>
      </w:pPr>
      <w:r w:rsidRPr="00F6760F">
        <w:rPr>
          <w:rFonts w:ascii="Segoe UI" w:hAnsi="Segoe UI" w:cs="Segoe UI"/>
          <w:sz w:val="20"/>
        </w:rPr>
        <w:t>b) Sınır bölgesinin genel altyapı inşası, bakımı ve tamiri için gerekli olan ve kamu kuruluşlarının sorumluluğu altında,</w:t>
      </w:r>
    </w:p>
    <w:p w14:paraId="1CBD0C12" w14:textId="77777777" w:rsidR="00F6760F" w:rsidRDefault="00F6760F" w:rsidP="00F6760F">
      <w:pPr>
        <w:rPr>
          <w:rFonts w:ascii="Segoe UI" w:hAnsi="Segoe UI" w:cs="Segoe UI"/>
          <w:sz w:val="20"/>
        </w:rPr>
      </w:pPr>
      <w:r w:rsidRPr="00F6760F">
        <w:rPr>
          <w:rFonts w:ascii="Segoe UI" w:hAnsi="Segoe UI" w:cs="Segoe UI"/>
          <w:sz w:val="20"/>
        </w:rPr>
        <w:t>sınır bölgesinde kullanılmak amacıyla getirilen eşyaya, geçici ithalat izni verilir.</w:t>
      </w:r>
    </w:p>
    <w:p w14:paraId="1B84D679"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lastRenderedPageBreak/>
        <w:t>Ses, Görüntü veya Veri Taşıyan Eşya, Turistik Reklam Malzemesi, Mesleki Teçhizat, Pedagojik Materyal ve Bilimsel Malzeme</w:t>
      </w:r>
    </w:p>
    <w:p w14:paraId="5224A1D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Ses, görüntü veya veri taşıyan eşya </w:t>
      </w:r>
    </w:p>
    <w:p w14:paraId="6260C22A" w14:textId="77777777" w:rsidR="00F6760F" w:rsidRPr="00F6760F" w:rsidRDefault="00F6760F" w:rsidP="00F6760F">
      <w:pPr>
        <w:rPr>
          <w:rFonts w:ascii="Segoe UI" w:hAnsi="Segoe UI" w:cs="Segoe UI"/>
          <w:sz w:val="20"/>
        </w:rPr>
      </w:pPr>
      <w:r w:rsidRPr="00F6760F">
        <w:rPr>
          <w:rFonts w:ascii="Segoe UI" w:hAnsi="Segoe UI" w:cs="Segoe UI"/>
          <w:sz w:val="20"/>
        </w:rPr>
        <w:t>MADDE 29- (1) Aşağıda yer alan ses, görüntü veya veri taşıyan eşyaya geçici ithalat izni verilir:</w:t>
      </w:r>
    </w:p>
    <w:p w14:paraId="3505AD09" w14:textId="77777777" w:rsidR="00F6760F" w:rsidRPr="00F6760F" w:rsidRDefault="00F6760F" w:rsidP="00F6760F">
      <w:pPr>
        <w:rPr>
          <w:rFonts w:ascii="Segoe UI" w:hAnsi="Segoe UI" w:cs="Segoe UI"/>
          <w:sz w:val="20"/>
        </w:rPr>
      </w:pPr>
      <w:r w:rsidRPr="00F6760F">
        <w:rPr>
          <w:rFonts w:ascii="Segoe UI" w:hAnsi="Segoe UI" w:cs="Segoe UI"/>
          <w:sz w:val="20"/>
        </w:rPr>
        <w:t>a) Ticari kullanımdan önce görülmek üzere gönderilen sinema filmlerinin pozitifleri, basılı ve işleme tabi tutulmuş ve diğer kayıtlı görüntü taşıyan eşya.</w:t>
      </w:r>
    </w:p>
    <w:p w14:paraId="35CBFBB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Ses, dublaj veya çoğaltma amacıyla gönderilen filmler, manyetik bantlar ve teller ile diğer ses veya görüntü taşıyan eşya. </w:t>
      </w:r>
    </w:p>
    <w:p w14:paraId="6D83DC2A" w14:textId="77777777" w:rsidR="00F6760F" w:rsidRPr="00F6760F" w:rsidRDefault="00F6760F" w:rsidP="00F6760F">
      <w:pPr>
        <w:rPr>
          <w:rFonts w:ascii="Segoe UI" w:hAnsi="Segoe UI" w:cs="Segoe UI"/>
          <w:sz w:val="20"/>
        </w:rPr>
      </w:pPr>
      <w:r w:rsidRPr="00F6760F">
        <w:rPr>
          <w:rFonts w:ascii="Segoe UI" w:hAnsi="Segoe UI" w:cs="Segoe UI"/>
          <w:sz w:val="20"/>
        </w:rPr>
        <w:t>c) Ücrete tabi olarak toplu gösterime sunulmadığı sürece, yabancı ürünlerin işlevini veya mahiyetini tanıtan filmler.</w:t>
      </w:r>
    </w:p>
    <w:p w14:paraId="76A224CD" w14:textId="77777777" w:rsidR="00F6760F" w:rsidRPr="00F6760F" w:rsidRDefault="00F6760F" w:rsidP="00F6760F">
      <w:pPr>
        <w:rPr>
          <w:rFonts w:ascii="Segoe UI" w:hAnsi="Segoe UI" w:cs="Segoe UI"/>
          <w:sz w:val="20"/>
        </w:rPr>
      </w:pPr>
      <w:r w:rsidRPr="00F6760F">
        <w:rPr>
          <w:rFonts w:ascii="Segoe UI" w:hAnsi="Segoe UI" w:cs="Segoe UI"/>
          <w:sz w:val="20"/>
        </w:rPr>
        <w:t>ç) Otomatik veri işlemede kullanılmak üzere ücretsiz olarak gönderilen veri taşıyan eşya.</w:t>
      </w:r>
    </w:p>
    <w:p w14:paraId="456ABBE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Turistik reklam malzemesi </w:t>
      </w:r>
    </w:p>
    <w:p w14:paraId="2AB6F791" w14:textId="77777777" w:rsidR="00F6760F" w:rsidRPr="00F6760F" w:rsidRDefault="00F6760F" w:rsidP="00F6760F">
      <w:pPr>
        <w:rPr>
          <w:rFonts w:ascii="Segoe UI" w:hAnsi="Segoe UI" w:cs="Segoe UI"/>
          <w:sz w:val="20"/>
        </w:rPr>
      </w:pPr>
      <w:r w:rsidRPr="00F6760F">
        <w:rPr>
          <w:rFonts w:ascii="Segoe UI" w:hAnsi="Segoe UI" w:cs="Segoe UI"/>
          <w:sz w:val="20"/>
        </w:rPr>
        <w:t>MADDE 30- (1) Turistik tanıtıma yönelik ek-4’teki listede yer alan reklam malzemesine, geçici ithalat izni verilir.</w:t>
      </w:r>
    </w:p>
    <w:p w14:paraId="4844321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Mesleki teçhizat </w:t>
      </w:r>
    </w:p>
    <w:p w14:paraId="7B419F72" w14:textId="77777777" w:rsidR="00F6760F" w:rsidRPr="00F6760F" w:rsidRDefault="00F6760F" w:rsidP="00F6760F">
      <w:pPr>
        <w:rPr>
          <w:rFonts w:ascii="Segoe UI" w:hAnsi="Segoe UI" w:cs="Segoe UI"/>
          <w:sz w:val="20"/>
        </w:rPr>
      </w:pPr>
      <w:r w:rsidRPr="00F6760F">
        <w:rPr>
          <w:rFonts w:ascii="Segoe UI" w:hAnsi="Segoe UI" w:cs="Segoe UI"/>
          <w:sz w:val="20"/>
        </w:rPr>
        <w:t>MADDE 31- (1) Ek-5'teki listede yer alan;</w:t>
      </w:r>
    </w:p>
    <w:p w14:paraId="1F8EE07C" w14:textId="77777777" w:rsidR="00F6760F" w:rsidRPr="00F6760F" w:rsidRDefault="00F6760F" w:rsidP="00F6760F">
      <w:pPr>
        <w:rPr>
          <w:rFonts w:ascii="Segoe UI" w:hAnsi="Segoe UI" w:cs="Segoe UI"/>
          <w:sz w:val="20"/>
        </w:rPr>
      </w:pPr>
      <w:r w:rsidRPr="00F6760F">
        <w:rPr>
          <w:rFonts w:ascii="Segoe UI" w:hAnsi="Segoe UI" w:cs="Segoe UI"/>
          <w:sz w:val="20"/>
        </w:rPr>
        <w:t>a) Türkiye Gümrük Bölgesi dışında yerleşik kişiye ait olan,</w:t>
      </w:r>
    </w:p>
    <w:p w14:paraId="4746C97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Türkiye Gümrük Bölgesi dışında yerleşik kişi veya bu kişi tarafından Türkiye Gümrük Bölgesinde yerleşik olup olmadığına bakılmaksızın istihdam edilen kişi tarafından getirilen, </w:t>
      </w:r>
    </w:p>
    <w:p w14:paraId="01ACB574" w14:textId="77777777" w:rsidR="00F6760F" w:rsidRPr="00F6760F" w:rsidRDefault="00F6760F" w:rsidP="00F6760F">
      <w:pPr>
        <w:rPr>
          <w:rFonts w:ascii="Segoe UI" w:hAnsi="Segoe UI" w:cs="Segoe UI"/>
          <w:sz w:val="20"/>
        </w:rPr>
      </w:pPr>
      <w:r w:rsidRPr="00F6760F">
        <w:rPr>
          <w:rFonts w:ascii="Segoe UI" w:hAnsi="Segoe UI" w:cs="Segoe UI"/>
          <w:sz w:val="20"/>
        </w:rPr>
        <w:t>c) Türkiye Gümrük Bölgesi dışında yerleşik kişi tarafından ya da onun denetimi altında kullanılan,</w:t>
      </w:r>
    </w:p>
    <w:p w14:paraId="59B9CBFA" w14:textId="77777777" w:rsidR="00F6760F" w:rsidRPr="00F6760F" w:rsidRDefault="00F6760F" w:rsidP="00F6760F">
      <w:pPr>
        <w:rPr>
          <w:rFonts w:ascii="Segoe UI" w:hAnsi="Segoe UI" w:cs="Segoe UI"/>
          <w:sz w:val="20"/>
        </w:rPr>
      </w:pPr>
      <w:r w:rsidRPr="00F6760F">
        <w:rPr>
          <w:rFonts w:ascii="Segoe UI" w:hAnsi="Segoe UI" w:cs="Segoe UI"/>
          <w:sz w:val="20"/>
        </w:rPr>
        <w:t>mesleki teçhizata, geçici ithalat izni verilir.</w:t>
      </w:r>
    </w:p>
    <w:p w14:paraId="47D30F7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Türkiye Gümrük Bölgesi dışında yerleşik kişi ile yapılan ortak yapım sözleşmesi kapsamında televizyon programı, görsel-işitsel eser yapımında kullanılmak amacıyla, Türkiye Gümrük Bölgesinde yerleşik kişiye gönderilen sinematografik teçhizatın geçici ithaline birinci fıkranın (c) bendindeki koşul aranmaksızın izin verilir. </w:t>
      </w:r>
    </w:p>
    <w:p w14:paraId="07040F76" w14:textId="77777777" w:rsidR="00F6760F" w:rsidRPr="00F6760F" w:rsidRDefault="00F6760F" w:rsidP="00F6760F">
      <w:pPr>
        <w:rPr>
          <w:rFonts w:ascii="Segoe UI" w:hAnsi="Segoe UI" w:cs="Segoe UI"/>
          <w:sz w:val="20"/>
        </w:rPr>
      </w:pPr>
      <w:r w:rsidRPr="00F6760F">
        <w:rPr>
          <w:rFonts w:ascii="Segoe UI" w:hAnsi="Segoe UI" w:cs="Segoe UI"/>
          <w:sz w:val="20"/>
        </w:rPr>
        <w:t>(3) Türkiye Gümrük Bölgesinde yerleşik kişinin taraf olduğu radyo ve televizyon programlarının ortak yapımında, mesleki teçhizat kiralamaya konu olabilir.</w:t>
      </w:r>
    </w:p>
    <w:p w14:paraId="41D1D831" w14:textId="77777777" w:rsidR="00F6760F" w:rsidRPr="00F6760F" w:rsidRDefault="00F6760F" w:rsidP="00F6760F">
      <w:pPr>
        <w:rPr>
          <w:rFonts w:ascii="Segoe UI" w:hAnsi="Segoe UI" w:cs="Segoe UI"/>
          <w:sz w:val="20"/>
        </w:rPr>
      </w:pPr>
      <w:r w:rsidRPr="00F6760F">
        <w:rPr>
          <w:rFonts w:ascii="Segoe UI" w:hAnsi="Segoe UI" w:cs="Segoe UI"/>
          <w:sz w:val="20"/>
        </w:rPr>
        <w:t>(4) El aletleri hariç olmak üzere, sınai üretim ve ambalajlama işlerinde, doğal kaynakların işlenmesinde, binaların inşasında, tamir veya bakımında ya da toprak hafriyatı gibi işlerde kullanılacak teçhizat bu maddenin uygulanmasında mesleki teçhizat olarak değerlendirilemez.</w:t>
      </w:r>
    </w:p>
    <w:p w14:paraId="2A5F9DB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Pedagojik materyal ve bilimsel malzeme </w:t>
      </w:r>
    </w:p>
    <w:p w14:paraId="3132BED0" w14:textId="77777777" w:rsidR="00F6760F" w:rsidRPr="00F6760F" w:rsidRDefault="00F6760F" w:rsidP="00F6760F">
      <w:pPr>
        <w:rPr>
          <w:rFonts w:ascii="Segoe UI" w:hAnsi="Segoe UI" w:cs="Segoe UI"/>
          <w:sz w:val="20"/>
        </w:rPr>
      </w:pPr>
      <w:r w:rsidRPr="00F6760F">
        <w:rPr>
          <w:rFonts w:ascii="Segoe UI" w:hAnsi="Segoe UI" w:cs="Segoe UI"/>
          <w:sz w:val="20"/>
        </w:rPr>
        <w:t>MADDE 32- (1) Ek-6'daki listede yer alan;</w:t>
      </w:r>
    </w:p>
    <w:p w14:paraId="02CF0E07" w14:textId="77777777" w:rsidR="00F6760F" w:rsidRPr="00F6760F" w:rsidRDefault="00F6760F" w:rsidP="00F6760F">
      <w:pPr>
        <w:rPr>
          <w:rFonts w:ascii="Segoe UI" w:hAnsi="Segoe UI" w:cs="Segoe UI"/>
          <w:sz w:val="20"/>
        </w:rPr>
      </w:pPr>
      <w:r w:rsidRPr="00F6760F">
        <w:rPr>
          <w:rFonts w:ascii="Segoe UI" w:hAnsi="Segoe UI" w:cs="Segoe UI"/>
          <w:sz w:val="20"/>
        </w:rPr>
        <w:t>a) Türkiye Gümrük Bölgesi dışında yerleşik bir kişiye ait olan,</w:t>
      </w:r>
    </w:p>
    <w:p w14:paraId="5C59DB90" w14:textId="77777777" w:rsidR="00F6760F" w:rsidRPr="00F6760F" w:rsidRDefault="00F6760F" w:rsidP="00F6760F">
      <w:pPr>
        <w:rPr>
          <w:rFonts w:ascii="Segoe UI" w:hAnsi="Segoe UI" w:cs="Segoe UI"/>
          <w:sz w:val="20"/>
        </w:rPr>
      </w:pPr>
      <w:r w:rsidRPr="00F6760F">
        <w:rPr>
          <w:rFonts w:ascii="Segoe UI" w:hAnsi="Segoe UI" w:cs="Segoe UI"/>
          <w:sz w:val="20"/>
        </w:rPr>
        <w:t>b) Ticari amaç gütmemek üzere öğretim, bilimsel araştırma veya mesleki eğitim amacıyla kurulan özel veya kamu kurumları tarafından kuruluş amaçları doğrultusunda kendi sorumlulukları altında kullanılmak için getirilen,</w:t>
      </w:r>
    </w:p>
    <w:p w14:paraId="7E4905EB" w14:textId="77777777" w:rsidR="00F6760F" w:rsidRPr="00F6760F" w:rsidRDefault="00F6760F" w:rsidP="00F6760F">
      <w:pPr>
        <w:rPr>
          <w:rFonts w:ascii="Segoe UI" w:hAnsi="Segoe UI" w:cs="Segoe UI"/>
          <w:sz w:val="20"/>
        </w:rPr>
      </w:pPr>
      <w:r w:rsidRPr="00F6760F">
        <w:rPr>
          <w:rFonts w:ascii="Segoe UI" w:hAnsi="Segoe UI" w:cs="Segoe UI"/>
          <w:sz w:val="20"/>
        </w:rPr>
        <w:t>c) Getiriliş amacına uygun miktarda olan,</w:t>
      </w:r>
    </w:p>
    <w:p w14:paraId="5274FAB6" w14:textId="77777777" w:rsidR="00F6760F" w:rsidRPr="00F6760F" w:rsidRDefault="00F6760F" w:rsidP="00F6760F">
      <w:pPr>
        <w:rPr>
          <w:rFonts w:ascii="Segoe UI" w:hAnsi="Segoe UI" w:cs="Segoe UI"/>
          <w:sz w:val="20"/>
        </w:rPr>
      </w:pPr>
      <w:r w:rsidRPr="00F6760F">
        <w:rPr>
          <w:rFonts w:ascii="Segoe UI" w:hAnsi="Segoe UI" w:cs="Segoe UI"/>
          <w:sz w:val="20"/>
        </w:rPr>
        <w:t>ç) Ticari amaç dışında kullanılmak üzere getirilen,</w:t>
      </w:r>
    </w:p>
    <w:p w14:paraId="6CC2F926" w14:textId="77777777" w:rsidR="00F6760F" w:rsidRDefault="00F6760F" w:rsidP="00F6760F">
      <w:pPr>
        <w:rPr>
          <w:rFonts w:ascii="Segoe UI" w:hAnsi="Segoe UI" w:cs="Segoe UI"/>
          <w:sz w:val="20"/>
        </w:rPr>
      </w:pPr>
      <w:r w:rsidRPr="00F6760F">
        <w:rPr>
          <w:rFonts w:ascii="Segoe UI" w:hAnsi="Segoe UI" w:cs="Segoe UI"/>
          <w:sz w:val="20"/>
        </w:rPr>
        <w:t>pedagojik materyal ile ek-7'deki listede yer alan eğitim, bilimsel veya kültürel faaliyetlerle bağlantılı olarak gönderilen diğer eşyaya geçici ithalat izni verilir.</w:t>
      </w:r>
    </w:p>
    <w:p w14:paraId="0EDD0944"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lastRenderedPageBreak/>
        <w:t>Ambalajlar, Özel Nitelikte Eşya, Numuneler, Üretim Araçları ve Parçaları</w:t>
      </w:r>
    </w:p>
    <w:p w14:paraId="50B91CE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Ambalajlar </w:t>
      </w:r>
    </w:p>
    <w:p w14:paraId="68963097" w14:textId="77777777" w:rsidR="00F6760F" w:rsidRPr="00F6760F" w:rsidRDefault="00F6760F" w:rsidP="00F6760F">
      <w:pPr>
        <w:rPr>
          <w:rFonts w:ascii="Segoe UI" w:hAnsi="Segoe UI" w:cs="Segoe UI"/>
          <w:sz w:val="20"/>
        </w:rPr>
      </w:pPr>
      <w:r w:rsidRPr="00F6760F">
        <w:rPr>
          <w:rFonts w:ascii="Segoe UI" w:hAnsi="Segoe UI" w:cs="Segoe UI"/>
          <w:sz w:val="20"/>
        </w:rPr>
        <w:t>MADDE 33- (1) Dolu olarak getirildikleri takdirde boş veya dolu olarak ya da boş olarak getirildikleri takdirde dolu olarak yeniden ihraç edilmek istenen ambalajlara geçici ithalat izni verilir.</w:t>
      </w:r>
    </w:p>
    <w:p w14:paraId="64D301EC"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Bu kapsamda geçici ithaline izin verilen ambalajlar, ihraç veya yeniden ihraç eşyasının dışındaki bir eşyanın ambalajı olarak kullanılamaz. </w:t>
      </w:r>
    </w:p>
    <w:p w14:paraId="0DFD984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(3) Tam muafiyet suretiyle geçici ithalat rejimi kapsamında boş olarak geçici ithal edilmesine karşılık, dolu olarak yeniden ihraç edilmediği tespit edilen ambalajlar için Kanunun 184 üncü maddesi uyarınca gümrük yükümlülüğü doğar. Bu eşyaya, gümrük yükümlülüğünün doğmasından itibaren kısmi muafiyet suretiyle geçici ithalat rejimi uygulanır. </w:t>
      </w:r>
    </w:p>
    <w:p w14:paraId="54C676BC"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Özel nitelikte eşya </w:t>
      </w:r>
    </w:p>
    <w:p w14:paraId="5CC5FFEF" w14:textId="77777777" w:rsidR="00F6760F" w:rsidRPr="00F6760F" w:rsidRDefault="00F6760F" w:rsidP="00F6760F">
      <w:pPr>
        <w:rPr>
          <w:rFonts w:ascii="Segoe UI" w:hAnsi="Segoe UI" w:cs="Segoe UI"/>
          <w:sz w:val="20"/>
        </w:rPr>
      </w:pPr>
      <w:r w:rsidRPr="00F6760F">
        <w:rPr>
          <w:rFonts w:ascii="Segoe UI" w:hAnsi="Segoe UI" w:cs="Segoe UI"/>
          <w:sz w:val="20"/>
        </w:rPr>
        <w:t>MADDE 34- (1) Aşağıda yer alan özel nitelikteki eşya için geçici ithalat izni verilir:</w:t>
      </w:r>
    </w:p>
    <w:p w14:paraId="32F85468" w14:textId="77777777" w:rsidR="00F6760F" w:rsidRPr="00F6760F" w:rsidRDefault="00F6760F" w:rsidP="00F6760F">
      <w:pPr>
        <w:rPr>
          <w:rFonts w:ascii="Segoe UI" w:hAnsi="Segoe UI" w:cs="Segoe UI"/>
          <w:sz w:val="20"/>
        </w:rPr>
      </w:pPr>
      <w:r w:rsidRPr="00F6760F">
        <w:rPr>
          <w:rFonts w:ascii="Segoe UI" w:hAnsi="Segoe UI" w:cs="Segoe UI"/>
          <w:sz w:val="20"/>
        </w:rPr>
        <w:t>a) Mülkiyeti Türkiye Gümrük Bölgesi dışında yerleşik bir kişiye ait olan ve kullanımı sonucunda elde edilen ürünün en az %75'inin Türkiye Gümrük Bölgesinden ihraç edilmesi koşuluyla, bu bölgede yerleşik kişiye imalat işlerinde kullanılmak üzere gönderilen ölçme, kontrol, test araçları ve benzeri diğer araçlar ile kalıp, çizim, taslak ve benzeri diğer araçlar.</w:t>
      </w:r>
    </w:p>
    <w:p w14:paraId="7BCAF8C9" w14:textId="77777777" w:rsidR="00F6760F" w:rsidRPr="00F6760F" w:rsidRDefault="00F6760F" w:rsidP="00F6760F">
      <w:pPr>
        <w:rPr>
          <w:rFonts w:ascii="Segoe UI" w:hAnsi="Segoe UI" w:cs="Segoe UI"/>
          <w:sz w:val="20"/>
        </w:rPr>
      </w:pPr>
      <w:r w:rsidRPr="00F6760F">
        <w:rPr>
          <w:rFonts w:ascii="Segoe UI" w:hAnsi="Segoe UI" w:cs="Segoe UI"/>
          <w:sz w:val="20"/>
        </w:rPr>
        <w:t>b) Mülkiyeti Türkiye Gümrük Bölgesi dışında yerleşik bir kişiye ait olan ve bu kişi tarafından Türkiye Gümrük Bölgesinde yerleşik bir kişiye tamamı ihraç edilecek ürünün imalatında kullanılmak üzere, bedelsiz gönderilecek özel alet ve araçlar.</w:t>
      </w:r>
    </w:p>
    <w:p w14:paraId="34B7438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c) Test, deneme veya tanıtıma tabi tutulmak amacıyla gönderilen eşya, </w:t>
      </w:r>
    </w:p>
    <w:p w14:paraId="75A5C23E"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ç) Test, deneme veya tanıtımın gerçekleştirilebilmesi için kullanılması gereken eşya, </w:t>
      </w:r>
    </w:p>
    <w:p w14:paraId="7319B39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d) Niteliği gereği eşyanın reklamının yapılması veya eşyanın belirgin özelliğinin tanıtılması amacıyla gönderilen eşya, </w:t>
      </w:r>
    </w:p>
    <w:p w14:paraId="3C0AA302" w14:textId="77777777" w:rsidR="00F6760F" w:rsidRPr="00F6760F" w:rsidRDefault="00F6760F" w:rsidP="00F6760F">
      <w:pPr>
        <w:rPr>
          <w:rFonts w:ascii="Segoe UI" w:hAnsi="Segoe UI" w:cs="Segoe UI"/>
          <w:sz w:val="20"/>
        </w:rPr>
      </w:pPr>
      <w:r w:rsidRPr="00F6760F">
        <w:rPr>
          <w:rFonts w:ascii="Segoe UI" w:hAnsi="Segoe UI" w:cs="Segoe UI"/>
          <w:sz w:val="20"/>
        </w:rPr>
        <w:t xml:space="preserve">e) Test veya denemeye tabi tutulmayı içeren satış sözleşmesine konu eşya, </w:t>
      </w:r>
    </w:p>
    <w:p w14:paraId="7F1C5BC4" w14:textId="77777777" w:rsidR="00F6760F" w:rsidRPr="00F6760F" w:rsidRDefault="00F6760F" w:rsidP="00F6760F">
      <w:pPr>
        <w:rPr>
          <w:rFonts w:ascii="Segoe UI" w:hAnsi="Segoe UI" w:cs="Segoe UI"/>
          <w:sz w:val="20"/>
        </w:rPr>
      </w:pPr>
      <w:r w:rsidRPr="00F6760F">
        <w:rPr>
          <w:rFonts w:ascii="Segoe UI" w:hAnsi="Segoe UI" w:cs="Segoe UI"/>
          <w:sz w:val="20"/>
        </w:rPr>
        <w:t xml:space="preserve">f) (c), (ç), (d) ve (e) bentlerinde belirtilen eşya, anılan bentlerde belirtilen getiriliş amacı dışında başka bir amaçla kazanç elde etmek için kullanılamaz. </w:t>
      </w:r>
    </w:p>
    <w:p w14:paraId="7DF9587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Numuneler </w:t>
      </w:r>
    </w:p>
    <w:p w14:paraId="61C3237E" w14:textId="77777777" w:rsidR="00F6760F" w:rsidRPr="00F6760F" w:rsidRDefault="00F6760F" w:rsidP="00F6760F">
      <w:pPr>
        <w:rPr>
          <w:rFonts w:ascii="Segoe UI" w:hAnsi="Segoe UI" w:cs="Segoe UI"/>
          <w:sz w:val="20"/>
        </w:rPr>
      </w:pPr>
      <w:r w:rsidRPr="00F6760F">
        <w:rPr>
          <w:rFonts w:ascii="Segoe UI" w:hAnsi="Segoe UI" w:cs="Segoe UI"/>
          <w:sz w:val="20"/>
        </w:rPr>
        <w:t>MADDE 35- (1) Üretilmiş belli bir mal grubunu temsil edecek ya da üretilmesi planlanan eşyanın örnekleri niteliğinde olan numunelere geçici ithalat izni verilir.</w:t>
      </w:r>
    </w:p>
    <w:p w14:paraId="16359263" w14:textId="77777777" w:rsidR="00F6760F" w:rsidRPr="00F6760F" w:rsidRDefault="00F6760F" w:rsidP="00F6760F">
      <w:pPr>
        <w:rPr>
          <w:rFonts w:ascii="Segoe UI" w:hAnsi="Segoe UI" w:cs="Segoe UI"/>
          <w:sz w:val="20"/>
        </w:rPr>
      </w:pPr>
      <w:r w:rsidRPr="00F6760F">
        <w:rPr>
          <w:rFonts w:ascii="Segoe UI" w:hAnsi="Segoe UI" w:cs="Segoe UI"/>
          <w:sz w:val="20"/>
        </w:rPr>
        <w:t>(2) Ancak, tek bir şahıs tarafından getirilen aynı cinsten fazla miktarda eşya ile tek bir şahsa gönderilen çok sayıda eşya numune olarak değerlendirilmez.</w:t>
      </w:r>
    </w:p>
    <w:p w14:paraId="203D8BE0" w14:textId="77777777" w:rsidR="00F6760F" w:rsidRPr="00F6760F" w:rsidRDefault="00F6760F" w:rsidP="00F6760F">
      <w:pPr>
        <w:rPr>
          <w:rFonts w:ascii="Segoe UI" w:hAnsi="Segoe UI" w:cs="Segoe UI"/>
          <w:sz w:val="20"/>
        </w:rPr>
      </w:pPr>
      <w:r w:rsidRPr="00F6760F">
        <w:rPr>
          <w:rFonts w:ascii="Segoe UI" w:hAnsi="Segoe UI" w:cs="Segoe UI"/>
          <w:sz w:val="20"/>
        </w:rPr>
        <w:t xml:space="preserve">(3) Numuneler, Türkiye Gümrük Bölgesinde iken gösteri amacı dışında herhangi bir şekilde kullanılamaz. </w:t>
      </w:r>
    </w:p>
    <w:p w14:paraId="742BD4C8" w14:textId="77777777" w:rsidR="00F6760F" w:rsidRPr="00F6760F" w:rsidRDefault="00F6760F" w:rsidP="00F6760F">
      <w:pPr>
        <w:rPr>
          <w:rFonts w:ascii="Segoe UI" w:hAnsi="Segoe UI" w:cs="Segoe UI"/>
          <w:sz w:val="20"/>
        </w:rPr>
      </w:pPr>
      <w:r w:rsidRPr="00F6760F">
        <w:rPr>
          <w:rFonts w:ascii="Segoe UI" w:hAnsi="Segoe UI" w:cs="Segoe UI"/>
          <w:sz w:val="20"/>
        </w:rPr>
        <w:t xml:space="preserve">Üretim araçları ve parçaları </w:t>
      </w:r>
    </w:p>
    <w:p w14:paraId="508EF6A4" w14:textId="77777777" w:rsidR="00F6760F" w:rsidRPr="00F6760F" w:rsidRDefault="00F6760F" w:rsidP="00F6760F">
      <w:pPr>
        <w:rPr>
          <w:rFonts w:ascii="Segoe UI" w:hAnsi="Segoe UI" w:cs="Segoe UI"/>
          <w:sz w:val="20"/>
        </w:rPr>
      </w:pPr>
      <w:r w:rsidRPr="00F6760F">
        <w:rPr>
          <w:rFonts w:ascii="Segoe UI" w:hAnsi="Segoe UI" w:cs="Segoe UI"/>
          <w:sz w:val="20"/>
        </w:rPr>
        <w:t>MADDE 36- (1) Tamir veya siparişe konu üretim araçları veya bunların parçalarına, tamir veya teslim süresi boyunca kullanılmak ve tamirci veya tedarikçi tarafından bedelsiz olarak gönderilmek kaydıyla tam muafiyet suretiyle geçici ithalat rejimi uygulanır.</w:t>
      </w:r>
    </w:p>
    <w:p w14:paraId="1798C055" w14:textId="77777777" w:rsidR="00F6760F" w:rsidRDefault="00F6760F" w:rsidP="00F6760F">
      <w:pPr>
        <w:rPr>
          <w:rFonts w:ascii="Segoe UI" w:hAnsi="Segoe UI" w:cs="Segoe UI"/>
          <w:sz w:val="20"/>
        </w:rPr>
      </w:pPr>
      <w:r w:rsidRPr="00F6760F">
        <w:rPr>
          <w:rFonts w:ascii="Segoe UI" w:hAnsi="Segoe UI" w:cs="Segoe UI"/>
          <w:sz w:val="20"/>
        </w:rPr>
        <w:t>(2) Birinci fıkrada belirtilen eşyanın geçici ithalat rejimi altında kalabileceği süre altı aydır.</w:t>
      </w:r>
    </w:p>
    <w:p w14:paraId="5A172CAF"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Sergilenmek veya Satılmak Amacıyla Getirilen Eşya</w:t>
      </w:r>
    </w:p>
    <w:p w14:paraId="461A0B1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Sergilenmek veya satılmak amacıyla getirilen eşya </w:t>
      </w:r>
    </w:p>
    <w:p w14:paraId="70276EAE" w14:textId="77777777" w:rsidR="00F6760F" w:rsidRPr="00F6760F" w:rsidRDefault="00F6760F" w:rsidP="00F6760F">
      <w:pPr>
        <w:rPr>
          <w:rFonts w:ascii="Segoe UI" w:hAnsi="Segoe UI" w:cs="Segoe UI"/>
          <w:sz w:val="20"/>
        </w:rPr>
      </w:pPr>
      <w:r w:rsidRPr="00F6760F">
        <w:rPr>
          <w:rFonts w:ascii="Segoe UI" w:hAnsi="Segoe UI" w:cs="Segoe UI"/>
          <w:sz w:val="20"/>
        </w:rPr>
        <w:lastRenderedPageBreak/>
        <w:t xml:space="preserve">MADDE 37- (1) Sergi, fuar, toplantı ve benzeri etkinliklerde gösterime ya da kullanıma sunulan eşya için geçici ithalat izni verilir. Bu kapsamdaki eşyanın, işyerinde veya mağazalarda düzenlenen satış veya özel amaçlı sergiler dışındaki genel bir sergi, fuar, toplantı ve benzeri etkinliklerde gösterim ve kullanım amacıyla geçici ithal edilmesi ve bu amaç doğrultusunda geçici ithal edileceğinin ilgili sergi veya fuar organizasyonundan alınacak belge ile kanıtlanması gerekir. Bu tür etkinliklerde gösterime ya da kullanıma sunulan eşyadan etkinlik süresince elde edilen eşya da bu rejime tabi tutulmuş sayılır. </w:t>
      </w:r>
    </w:p>
    <w:p w14:paraId="33CDEB71" w14:textId="77777777" w:rsidR="00F6760F" w:rsidRPr="00F6760F" w:rsidRDefault="00F6760F" w:rsidP="00F6760F">
      <w:pPr>
        <w:rPr>
          <w:rFonts w:ascii="Segoe UI" w:hAnsi="Segoe UI" w:cs="Segoe UI"/>
          <w:sz w:val="20"/>
        </w:rPr>
      </w:pPr>
      <w:r w:rsidRPr="00F6760F">
        <w:rPr>
          <w:rFonts w:ascii="Segoe UI" w:hAnsi="Segoe UI" w:cs="Segoe UI"/>
          <w:sz w:val="20"/>
        </w:rPr>
        <w:t>(2) Alıcının yapacağı inceleme sonucuna bağlı olarak satın alımına karar verilecek, numune olarak nitelendirilemeyecek eşyaya iki ay süre ile geçici ithalat izni verilir.</w:t>
      </w:r>
    </w:p>
    <w:p w14:paraId="7DCE2CFB" w14:textId="77777777" w:rsidR="00F6760F" w:rsidRPr="00F6760F" w:rsidRDefault="00F6760F" w:rsidP="00F6760F">
      <w:pPr>
        <w:rPr>
          <w:rFonts w:ascii="Segoe UI" w:hAnsi="Segoe UI" w:cs="Segoe UI"/>
          <w:sz w:val="20"/>
        </w:rPr>
      </w:pPr>
      <w:r w:rsidRPr="00F6760F">
        <w:rPr>
          <w:rFonts w:ascii="Segoe UI" w:hAnsi="Segoe UI" w:cs="Segoe UI"/>
          <w:sz w:val="20"/>
        </w:rPr>
        <w:t>(3) Aşağıda yer alan ve sergilenmek veya satılmak amacıyla getirilen eşyaya geçici ithalat izni verilir:</w:t>
      </w:r>
    </w:p>
    <w:p w14:paraId="69A09EB4" w14:textId="77777777" w:rsidR="00F6760F" w:rsidRPr="00F6760F" w:rsidRDefault="00F6760F" w:rsidP="00F6760F">
      <w:pPr>
        <w:rPr>
          <w:rFonts w:ascii="Segoe UI" w:hAnsi="Segoe UI" w:cs="Segoe UI"/>
          <w:sz w:val="20"/>
        </w:rPr>
      </w:pPr>
      <w:r w:rsidRPr="00F6760F">
        <w:rPr>
          <w:rFonts w:ascii="Segoe UI" w:hAnsi="Segoe UI" w:cs="Segoe UI"/>
          <w:sz w:val="20"/>
        </w:rPr>
        <w:t>a) Satılmak amacıyla müzayedeye getirilen eski eşya.</w:t>
      </w:r>
    </w:p>
    <w:p w14:paraId="51F5539B" w14:textId="77777777" w:rsidR="00F6760F" w:rsidRDefault="00F6760F" w:rsidP="00F6760F">
      <w:pPr>
        <w:rPr>
          <w:rFonts w:ascii="Segoe UI" w:hAnsi="Segoe UI" w:cs="Segoe UI"/>
          <w:sz w:val="20"/>
        </w:rPr>
      </w:pPr>
      <w:r w:rsidRPr="00F6760F">
        <w:rPr>
          <w:rFonts w:ascii="Segoe UI" w:hAnsi="Segoe UI" w:cs="Segoe UI"/>
          <w:sz w:val="20"/>
        </w:rPr>
        <w:t>b) Olası bir satış amacıyla, sergilenmek üzere getirilen ek-8’deki listede yer alan sanat eserleri, koleksiyon parçaları ve antikalar.</w:t>
      </w:r>
    </w:p>
    <w:p w14:paraId="4B953095" w14:textId="77777777" w:rsidR="00F6760F" w:rsidRPr="00F6760F" w:rsidRDefault="00F6760F" w:rsidP="00F6760F">
      <w:pPr>
        <w:pStyle w:val="ListeParagraf"/>
        <w:numPr>
          <w:ilvl w:val="0"/>
          <w:numId w:val="1"/>
        </w:numPr>
        <w:rPr>
          <w:rFonts w:ascii="Segoe UI" w:hAnsi="Segoe UI" w:cs="Segoe UI"/>
          <w:b/>
          <w:sz w:val="24"/>
        </w:rPr>
      </w:pPr>
      <w:r w:rsidRPr="00F6760F">
        <w:rPr>
          <w:rFonts w:ascii="Segoe UI" w:hAnsi="Segoe UI" w:cs="Segoe UI"/>
          <w:b/>
          <w:sz w:val="24"/>
        </w:rPr>
        <w:t>Yedek Parça, Aksesuar ve Ekipman, Ekonomik Etkisi Olmayan Özel Bir Durumda Getirilen Eşya</w:t>
      </w:r>
    </w:p>
    <w:p w14:paraId="3575A4B6" w14:textId="77777777" w:rsidR="00F6760F" w:rsidRPr="00F6760F" w:rsidRDefault="00F6760F" w:rsidP="00F6760F">
      <w:pPr>
        <w:rPr>
          <w:rFonts w:ascii="Segoe UI" w:hAnsi="Segoe UI" w:cs="Segoe UI"/>
          <w:sz w:val="20"/>
        </w:rPr>
      </w:pPr>
      <w:r w:rsidRPr="00F6760F">
        <w:rPr>
          <w:rFonts w:ascii="Segoe UI" w:hAnsi="Segoe UI" w:cs="Segoe UI"/>
          <w:sz w:val="20"/>
        </w:rPr>
        <w:t xml:space="preserve">Yedek parça, aksesuar ve ekipman </w:t>
      </w:r>
    </w:p>
    <w:p w14:paraId="7D3CB91F" w14:textId="77777777" w:rsidR="00F6760F" w:rsidRPr="00F6760F" w:rsidRDefault="00F6760F" w:rsidP="00F6760F">
      <w:pPr>
        <w:rPr>
          <w:rFonts w:ascii="Segoe UI" w:hAnsi="Segoe UI" w:cs="Segoe UI"/>
          <w:sz w:val="20"/>
        </w:rPr>
      </w:pPr>
      <w:r w:rsidRPr="00F6760F">
        <w:rPr>
          <w:rFonts w:ascii="Segoe UI" w:hAnsi="Segoe UI" w:cs="Segoe UI"/>
          <w:sz w:val="20"/>
        </w:rPr>
        <w:t>MADDE 38- (1) İthalat vergilerinden tam muafiyet suretiyle geçici ithaline izin verilen eşyanın yenilenmesi, ayarı ve muhafazasına yönelik tamir ve bakım için gerekli olan yedek parça, aksesuar ve ekipmanlara, geçici ithalat izni verilir.</w:t>
      </w:r>
    </w:p>
    <w:p w14:paraId="1D96E6C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Ekonomik etkisi olmayan özel bir durumda getirilen eşya </w:t>
      </w:r>
    </w:p>
    <w:p w14:paraId="411F43C5" w14:textId="77777777" w:rsidR="00F6760F" w:rsidRPr="00F6760F" w:rsidRDefault="00F6760F" w:rsidP="00F6760F">
      <w:pPr>
        <w:rPr>
          <w:rFonts w:ascii="Segoe UI" w:hAnsi="Segoe UI" w:cs="Segoe UI"/>
          <w:sz w:val="20"/>
        </w:rPr>
      </w:pPr>
      <w:r w:rsidRPr="00F6760F">
        <w:rPr>
          <w:rFonts w:ascii="Segoe UI" w:hAnsi="Segoe UI" w:cs="Segoe UI"/>
          <w:sz w:val="20"/>
        </w:rPr>
        <w:t>MADDE 39- (1) Bu Kısım kapsamında tam muafiyetten yararlanamayan ve önemli ekonomik etkisi olmayan eşyaya bir defaya mahsus olmak üzere tam muafiyet suretiyle geçici ithalat izni verilir. Bu eşyaya verilecek süre hiçbir koşulda üç ayı geçemez ve bu eşyaya ilişkin süre uzatım talepleri karşılanmaz.</w:t>
      </w:r>
    </w:p>
    <w:p w14:paraId="6777A53F" w14:textId="77777777" w:rsidR="00F6760F" w:rsidRDefault="00F6760F" w:rsidP="00F6760F">
      <w:pPr>
        <w:rPr>
          <w:rFonts w:ascii="Segoe UI" w:hAnsi="Segoe UI" w:cs="Segoe UI"/>
          <w:sz w:val="20"/>
        </w:rPr>
      </w:pPr>
      <w:r w:rsidRPr="00F6760F">
        <w:rPr>
          <w:rFonts w:ascii="Segoe UI" w:hAnsi="Segoe UI" w:cs="Segoe UI"/>
          <w:sz w:val="20"/>
        </w:rPr>
        <w:t>(2) Genelkurmay Başkanlığı koordinesinde icra edilecek eğitimlere katılacak NATO üyesi olmayan ülkelere ait eşyaya Genelkurmay Başkanlığınca talep edilen süre kadar geçici ithalat izni verilir. Eğitimlerde kullanılan ve sarf edilen eşyanın ayniyeti aranmaz.</w:t>
      </w:r>
    </w:p>
    <w:p w14:paraId="740B4311" w14:textId="77777777" w:rsidR="00F6760F" w:rsidRPr="00F6760F" w:rsidRDefault="00F6760F" w:rsidP="00F6760F">
      <w:pPr>
        <w:rPr>
          <w:rFonts w:ascii="Segoe UI" w:hAnsi="Segoe UI" w:cs="Segoe UI"/>
          <w:b/>
          <w:sz w:val="28"/>
        </w:rPr>
      </w:pPr>
      <w:r w:rsidRPr="00F6760F">
        <w:rPr>
          <w:rFonts w:ascii="Segoe UI" w:hAnsi="Segoe UI" w:cs="Segoe UI"/>
          <w:b/>
          <w:sz w:val="28"/>
        </w:rPr>
        <w:t xml:space="preserve">İthalat Vergilerinden Tam ve Kısmi Muafiyet Suretiyle Geçici İthalat Rejiminden Yararlandırılmayacak Eşya </w:t>
      </w:r>
    </w:p>
    <w:p w14:paraId="6F18D39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Geçici ithalat rejiminden yararlandırılmayacak eşya </w:t>
      </w:r>
    </w:p>
    <w:p w14:paraId="26794D33" w14:textId="77777777" w:rsidR="00F6760F" w:rsidRPr="00F6760F" w:rsidRDefault="00F6760F" w:rsidP="00F6760F">
      <w:pPr>
        <w:rPr>
          <w:rFonts w:ascii="Segoe UI" w:hAnsi="Segoe UI" w:cs="Segoe UI"/>
          <w:sz w:val="20"/>
        </w:rPr>
      </w:pPr>
      <w:r w:rsidRPr="00F6760F">
        <w:rPr>
          <w:rFonts w:ascii="Segoe UI" w:hAnsi="Segoe UI" w:cs="Segoe UI"/>
          <w:sz w:val="20"/>
        </w:rPr>
        <w:t xml:space="preserve">MADDE 40- (1) Aşağıda belirtilen eşya, tam muafiyetten yararlandırılmayacağı gibi kısmi muafiyetten de yararlandırılmaz: </w:t>
      </w:r>
    </w:p>
    <w:p w14:paraId="16936A2F" w14:textId="77777777" w:rsidR="00F6760F" w:rsidRPr="00F6760F" w:rsidRDefault="00F6760F" w:rsidP="00F6760F">
      <w:pPr>
        <w:rPr>
          <w:rFonts w:ascii="Segoe UI" w:hAnsi="Segoe UI" w:cs="Segoe UI"/>
          <w:sz w:val="20"/>
        </w:rPr>
      </w:pPr>
      <w:r w:rsidRPr="00F6760F">
        <w:rPr>
          <w:rFonts w:ascii="Segoe UI" w:hAnsi="Segoe UI" w:cs="Segoe UI"/>
          <w:sz w:val="20"/>
        </w:rPr>
        <w:t>a) Türkiye'ye ithali yasak olan eşya.</w:t>
      </w:r>
    </w:p>
    <w:p w14:paraId="305D3995" w14:textId="77777777" w:rsidR="00F6760F" w:rsidRPr="00F6760F" w:rsidRDefault="00F6760F" w:rsidP="00F6760F">
      <w:pPr>
        <w:rPr>
          <w:rFonts w:ascii="Segoe UI" w:hAnsi="Segoe UI" w:cs="Segoe UI"/>
          <w:sz w:val="20"/>
        </w:rPr>
      </w:pPr>
      <w:r w:rsidRPr="00F6760F">
        <w:rPr>
          <w:rFonts w:ascii="Segoe UI" w:hAnsi="Segoe UI" w:cs="Segoe UI"/>
          <w:sz w:val="20"/>
        </w:rPr>
        <w:t>b) Tüketilebilir nitelikteki eşya.</w:t>
      </w:r>
    </w:p>
    <w:p w14:paraId="0376DEED" w14:textId="77777777" w:rsidR="00F6760F" w:rsidRPr="00F6760F" w:rsidRDefault="00F6760F" w:rsidP="00F6760F">
      <w:pPr>
        <w:rPr>
          <w:rFonts w:ascii="Segoe UI" w:hAnsi="Segoe UI" w:cs="Segoe UI"/>
          <w:sz w:val="20"/>
        </w:rPr>
      </w:pPr>
      <w:r w:rsidRPr="00F6760F">
        <w:rPr>
          <w:rFonts w:ascii="Segoe UI" w:hAnsi="Segoe UI" w:cs="Segoe UI"/>
          <w:sz w:val="20"/>
        </w:rPr>
        <w:t>c) Ayniyet tespitinin yapılması mümkün olmayan eşya.</w:t>
      </w:r>
    </w:p>
    <w:p w14:paraId="0252DCC1" w14:textId="77777777" w:rsidR="00F6760F" w:rsidRDefault="00F6760F" w:rsidP="00F6760F">
      <w:pPr>
        <w:rPr>
          <w:rFonts w:ascii="Segoe UI" w:hAnsi="Segoe UI" w:cs="Segoe UI"/>
          <w:sz w:val="20"/>
        </w:rPr>
      </w:pPr>
      <w:r w:rsidRPr="00F6760F">
        <w:rPr>
          <w:rFonts w:ascii="Segoe UI" w:hAnsi="Segoe UI" w:cs="Segoe UI"/>
          <w:sz w:val="20"/>
        </w:rPr>
        <w:t>ç) Ülke ekonomisine zarar verebileceği Müsteşarlıkça belirlenecek eşya.</w:t>
      </w:r>
    </w:p>
    <w:p w14:paraId="3FEB837F" w14:textId="77777777" w:rsidR="00F6760F" w:rsidRPr="00F6760F" w:rsidRDefault="00F6760F" w:rsidP="00F6760F">
      <w:pPr>
        <w:rPr>
          <w:rFonts w:ascii="Segoe UI" w:hAnsi="Segoe UI" w:cs="Segoe UI"/>
          <w:b/>
          <w:sz w:val="28"/>
        </w:rPr>
      </w:pPr>
      <w:r w:rsidRPr="00F6760F">
        <w:rPr>
          <w:rFonts w:ascii="Segoe UI" w:hAnsi="Segoe UI" w:cs="Segoe UI"/>
          <w:b/>
          <w:sz w:val="28"/>
        </w:rPr>
        <w:t xml:space="preserve">Geçici İthalatta Teminat </w:t>
      </w:r>
    </w:p>
    <w:p w14:paraId="49207F7F" w14:textId="77777777" w:rsidR="00F6760F" w:rsidRPr="00F6760F" w:rsidRDefault="00F6760F" w:rsidP="00F6760F">
      <w:pPr>
        <w:rPr>
          <w:rFonts w:ascii="Segoe UI" w:hAnsi="Segoe UI" w:cs="Segoe UI"/>
          <w:sz w:val="20"/>
        </w:rPr>
      </w:pPr>
      <w:r w:rsidRPr="00F6760F">
        <w:rPr>
          <w:rFonts w:ascii="Segoe UI" w:hAnsi="Segoe UI" w:cs="Segoe UI"/>
          <w:sz w:val="20"/>
        </w:rPr>
        <w:t xml:space="preserve">Tam muafiyet suretiyle geçici ithalatta teminat </w:t>
      </w:r>
    </w:p>
    <w:p w14:paraId="7EC80C3E" w14:textId="77777777" w:rsidR="00F6760F" w:rsidRPr="00F6760F" w:rsidRDefault="00F6760F" w:rsidP="00F6760F">
      <w:pPr>
        <w:rPr>
          <w:rFonts w:ascii="Segoe UI" w:hAnsi="Segoe UI" w:cs="Segoe UI"/>
          <w:sz w:val="20"/>
        </w:rPr>
      </w:pPr>
      <w:r w:rsidRPr="00F6760F">
        <w:rPr>
          <w:rFonts w:ascii="Segoe UI" w:hAnsi="Segoe UI" w:cs="Segoe UI"/>
          <w:sz w:val="20"/>
        </w:rPr>
        <w:t>MADDE 41- (1) Tam muafiyet suretiyle geçici ithal edilecek eşyadan ithalat vergilerini karşılayacak tutarda teminat aranır.</w:t>
      </w:r>
    </w:p>
    <w:p w14:paraId="5B8A8FF2" w14:textId="77777777" w:rsidR="00F6760F" w:rsidRPr="00F6760F" w:rsidRDefault="00F6760F" w:rsidP="00F6760F">
      <w:pPr>
        <w:rPr>
          <w:rFonts w:ascii="Segoe UI" w:hAnsi="Segoe UI" w:cs="Segoe UI"/>
          <w:sz w:val="20"/>
        </w:rPr>
      </w:pPr>
      <w:r w:rsidRPr="00F6760F">
        <w:rPr>
          <w:rFonts w:ascii="Segoe UI" w:hAnsi="Segoe UI" w:cs="Segoe UI"/>
          <w:sz w:val="20"/>
        </w:rPr>
        <w:lastRenderedPageBreak/>
        <w:t xml:space="preserve">(2) Ancak, Kanunun 202 </w:t>
      </w:r>
      <w:proofErr w:type="spellStart"/>
      <w:r w:rsidRPr="00F6760F">
        <w:rPr>
          <w:rFonts w:ascii="Segoe UI" w:hAnsi="Segoe UI" w:cs="Segoe UI"/>
          <w:sz w:val="20"/>
        </w:rPr>
        <w:t>nci</w:t>
      </w:r>
      <w:proofErr w:type="spellEnd"/>
      <w:r w:rsidRPr="00F6760F">
        <w:rPr>
          <w:rFonts w:ascii="Segoe UI" w:hAnsi="Segoe UI" w:cs="Segoe UI"/>
          <w:sz w:val="20"/>
        </w:rPr>
        <w:t xml:space="preserve"> maddesi hükmü uyarınca; </w:t>
      </w:r>
    </w:p>
    <w:p w14:paraId="6DC126A1" w14:textId="77777777" w:rsidR="00F6760F" w:rsidRPr="00F6760F" w:rsidRDefault="00F6760F" w:rsidP="00F6760F">
      <w:pPr>
        <w:rPr>
          <w:rFonts w:ascii="Segoe UI" w:hAnsi="Segoe UI" w:cs="Segoe UI"/>
          <w:sz w:val="20"/>
        </w:rPr>
      </w:pPr>
      <w:r w:rsidRPr="00F6760F">
        <w:rPr>
          <w:rFonts w:ascii="Segoe UI" w:hAnsi="Segoe UI" w:cs="Segoe UI"/>
          <w:sz w:val="20"/>
        </w:rPr>
        <w:t>a) Sözlü beyana konu olan eşya,</w:t>
      </w:r>
    </w:p>
    <w:p w14:paraId="25F3E806" w14:textId="77777777" w:rsidR="00F6760F" w:rsidRPr="00F6760F" w:rsidRDefault="00F6760F" w:rsidP="00F6760F">
      <w:pPr>
        <w:rPr>
          <w:rFonts w:ascii="Segoe UI" w:hAnsi="Segoe UI" w:cs="Segoe UI"/>
          <w:sz w:val="20"/>
        </w:rPr>
      </w:pPr>
      <w:r w:rsidRPr="00F6760F">
        <w:rPr>
          <w:rFonts w:ascii="Segoe UI" w:hAnsi="Segoe UI" w:cs="Segoe UI"/>
          <w:sz w:val="20"/>
        </w:rPr>
        <w:t xml:space="preserve">b) Yazılı beyana konu olan; </w:t>
      </w:r>
    </w:p>
    <w:p w14:paraId="1918F9A3" w14:textId="77777777" w:rsidR="00F6760F" w:rsidRPr="00F6760F" w:rsidRDefault="00F6760F" w:rsidP="00F6760F">
      <w:pPr>
        <w:rPr>
          <w:rFonts w:ascii="Segoe UI" w:hAnsi="Segoe UI" w:cs="Segoe UI"/>
          <w:sz w:val="20"/>
        </w:rPr>
      </w:pPr>
      <w:r w:rsidRPr="00F6760F">
        <w:rPr>
          <w:rFonts w:ascii="Segoe UI" w:hAnsi="Segoe UI" w:cs="Segoe UI"/>
          <w:sz w:val="20"/>
        </w:rPr>
        <w:t>1) Türkiye Gümrük Bölgesinde meydana gelen kriz hali nedeniyle bir kamu kuruluşu adına veya kamu kuruluşları tarafından yetkili kılınan kuruluşlar adına gönderilen yardım malzemeleri,</w:t>
      </w:r>
    </w:p>
    <w:p w14:paraId="6E2D9251" w14:textId="77777777" w:rsidR="00F6760F" w:rsidRPr="00F6760F" w:rsidRDefault="00F6760F" w:rsidP="00F6760F">
      <w:pPr>
        <w:rPr>
          <w:rFonts w:ascii="Segoe UI" w:hAnsi="Segoe UI" w:cs="Segoe UI"/>
          <w:sz w:val="20"/>
        </w:rPr>
      </w:pPr>
      <w:r w:rsidRPr="00F6760F">
        <w:rPr>
          <w:rFonts w:ascii="Segoe UI" w:hAnsi="Segoe UI" w:cs="Segoe UI"/>
          <w:sz w:val="20"/>
        </w:rPr>
        <w:t xml:space="preserve">2) (08.11.2013 tarihli ve 28815 sayılı R.G. ile 2013/5371 </w:t>
      </w:r>
      <w:proofErr w:type="spellStart"/>
      <w:r w:rsidRPr="00F6760F">
        <w:rPr>
          <w:rFonts w:ascii="Segoe UI" w:hAnsi="Segoe UI" w:cs="Segoe UI"/>
          <w:sz w:val="20"/>
        </w:rPr>
        <w:t>s.BKK</w:t>
      </w:r>
      <w:proofErr w:type="spellEnd"/>
      <w:r w:rsidRPr="00F6760F">
        <w:rPr>
          <w:rFonts w:ascii="Segoe UI" w:hAnsi="Segoe UI" w:cs="Segoe UI"/>
          <w:sz w:val="20"/>
        </w:rPr>
        <w:t xml:space="preserve"> ile yürürlükten kaldırılmıştır)</w:t>
      </w:r>
    </w:p>
    <w:p w14:paraId="65531ECA" w14:textId="77777777" w:rsidR="00F6760F" w:rsidRPr="00F6760F" w:rsidRDefault="00F6760F" w:rsidP="00F6760F">
      <w:pPr>
        <w:rPr>
          <w:rFonts w:ascii="Segoe UI" w:hAnsi="Segoe UI" w:cs="Segoe UI"/>
          <w:sz w:val="20"/>
        </w:rPr>
      </w:pPr>
      <w:r w:rsidRPr="00F6760F">
        <w:rPr>
          <w:rFonts w:ascii="Segoe UI" w:hAnsi="Segoe UI" w:cs="Segoe UI"/>
          <w:sz w:val="20"/>
        </w:rPr>
        <w:t xml:space="preserve">3) Hava, deniz veya demiryolu şirketlerine veya posta idarelerine ait olan ve bunlar tarafından uluslararası trafikte kullanılmak üzere üzerleri ayırt edici biçimde işaretlenmiş malzeme, </w:t>
      </w:r>
    </w:p>
    <w:p w14:paraId="40D124D8" w14:textId="77777777" w:rsidR="00F6760F" w:rsidRPr="00F6760F" w:rsidRDefault="00F6760F" w:rsidP="00F6760F">
      <w:pPr>
        <w:rPr>
          <w:rFonts w:ascii="Segoe UI" w:hAnsi="Segoe UI" w:cs="Segoe UI"/>
          <w:sz w:val="20"/>
        </w:rPr>
      </w:pPr>
      <w:r w:rsidRPr="00F6760F">
        <w:rPr>
          <w:rFonts w:ascii="Segoe UI" w:hAnsi="Segoe UI" w:cs="Segoe UI"/>
          <w:sz w:val="20"/>
        </w:rPr>
        <w:t xml:space="preserve">4) (08.11.2013 tarihli ve 28815 sayılı R.G. ile 2013/5371 </w:t>
      </w:r>
      <w:proofErr w:type="spellStart"/>
      <w:r w:rsidRPr="00F6760F">
        <w:rPr>
          <w:rFonts w:ascii="Segoe UI" w:hAnsi="Segoe UI" w:cs="Segoe UI"/>
          <w:sz w:val="20"/>
        </w:rPr>
        <w:t>s.BKK</w:t>
      </w:r>
      <w:proofErr w:type="spellEnd"/>
      <w:r w:rsidRPr="00F6760F">
        <w:rPr>
          <w:rFonts w:ascii="Segoe UI" w:hAnsi="Segoe UI" w:cs="Segoe UI"/>
          <w:sz w:val="20"/>
        </w:rPr>
        <w:t xml:space="preserve"> ile yürürlükten kaldırılmıştır)</w:t>
      </w:r>
    </w:p>
    <w:p w14:paraId="327F36CE" w14:textId="77777777" w:rsidR="00F6760F" w:rsidRPr="00F6760F" w:rsidRDefault="00F6760F" w:rsidP="00F6760F">
      <w:pPr>
        <w:rPr>
          <w:rFonts w:ascii="Segoe UI" w:hAnsi="Segoe UI" w:cs="Segoe UI"/>
          <w:sz w:val="20"/>
        </w:rPr>
      </w:pPr>
      <w:r w:rsidRPr="00F6760F">
        <w:rPr>
          <w:rFonts w:ascii="Segoe UI" w:hAnsi="Segoe UI" w:cs="Segoe UI"/>
          <w:sz w:val="20"/>
        </w:rPr>
        <w:t>için teminat aranmaz.</w:t>
      </w:r>
    </w:p>
    <w:p w14:paraId="5566497D" w14:textId="77777777" w:rsidR="00F6760F" w:rsidRPr="00F6760F" w:rsidRDefault="00F6760F" w:rsidP="00F6760F">
      <w:pPr>
        <w:rPr>
          <w:rFonts w:ascii="Segoe UI" w:hAnsi="Segoe UI" w:cs="Segoe UI"/>
          <w:sz w:val="20"/>
        </w:rPr>
      </w:pPr>
      <w:r w:rsidRPr="00F6760F">
        <w:rPr>
          <w:rFonts w:ascii="Segoe UI" w:hAnsi="Segoe UI" w:cs="Segoe UI"/>
          <w:sz w:val="20"/>
        </w:rPr>
        <w:t xml:space="preserve">Kısmi muafiyet suretiyle geçici ithalatta teminat </w:t>
      </w:r>
    </w:p>
    <w:p w14:paraId="501E1348" w14:textId="77777777" w:rsidR="00F6760F" w:rsidRDefault="00F6760F" w:rsidP="00F6760F">
      <w:pPr>
        <w:rPr>
          <w:rFonts w:ascii="Segoe UI" w:hAnsi="Segoe UI" w:cs="Segoe UI"/>
          <w:sz w:val="20"/>
        </w:rPr>
      </w:pPr>
      <w:r w:rsidRPr="00F6760F">
        <w:rPr>
          <w:rFonts w:ascii="Segoe UI" w:hAnsi="Segoe UI" w:cs="Segoe UI"/>
          <w:sz w:val="20"/>
        </w:rPr>
        <w:t>MADDE 42- (1) Kanunun 133 üncü maddesi hükümleri çerçevesinde kısmi muafiyet suretiyle geçici ithalat rejimine tabi tutulan eşya için her ay itibarıyla alınacak ithalat vergileri tutarının % 3’ü dışında kalan tutar için teminat aranır.</w:t>
      </w:r>
    </w:p>
    <w:p w14:paraId="2CD686F3" w14:textId="77777777" w:rsidR="00F6760F" w:rsidRPr="00F6760F" w:rsidRDefault="00F6760F" w:rsidP="00F6760F">
      <w:pPr>
        <w:spacing w:before="120"/>
        <w:jc w:val="both"/>
        <w:rPr>
          <w:rFonts w:ascii="Segoe UI" w:hAnsi="Segoe UI" w:cs="Segoe UI"/>
          <w:b/>
          <w:sz w:val="28"/>
        </w:rPr>
      </w:pPr>
      <w:r w:rsidRPr="00F6760F">
        <w:rPr>
          <w:rFonts w:ascii="Segoe UI" w:hAnsi="Segoe UI" w:cs="Segoe UI"/>
          <w:b/>
          <w:sz w:val="28"/>
        </w:rPr>
        <w:t xml:space="preserve">Geçici ithal eşyası için izin hak sahibi tarafından yapılamayacak işlemler </w:t>
      </w:r>
    </w:p>
    <w:p w14:paraId="3D03F14B"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MADDE 43- (1) Geçici ithalat rejimi kapsamındaki eşya kiralanamaz, ödünç verilemez, bir başkasının kullanımına bırakılamaz ve satılamaz. </w:t>
      </w:r>
    </w:p>
    <w:p w14:paraId="5B4C9BFE"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Süre </w:t>
      </w:r>
    </w:p>
    <w:p w14:paraId="25093FA2" w14:textId="77777777" w:rsidR="00F6760F" w:rsidRDefault="00F6760F" w:rsidP="00F6760F">
      <w:pPr>
        <w:spacing w:before="120"/>
        <w:jc w:val="both"/>
        <w:rPr>
          <w:rFonts w:ascii="Segoe UI" w:hAnsi="Segoe UI" w:cs="Segoe UI"/>
          <w:sz w:val="20"/>
        </w:rPr>
      </w:pPr>
      <w:r w:rsidRPr="00F6760F">
        <w:rPr>
          <w:rFonts w:ascii="Segoe UI" w:hAnsi="Segoe UI" w:cs="Segoe UI"/>
          <w:sz w:val="20"/>
        </w:rPr>
        <w:t xml:space="preserve">MADDE 44- (1) Bu Kısım uyarınca geçici ithalat rejimi kapsamında Türkiye Gümrük Bölgesine girecek eşya, bu Kısımda belirlenen süre kadar Türkiye Gümrük Bölgesinde kalabilir. Belirlenen bir süre bulunmaması durumunda, bu süre, geçici ithalatın amacı, eşyanın kullanım yeri dikkate alınarak Müsteşarlıkça belirlenir. Ancak, verilecek bu süre Kanunun </w:t>
      </w:r>
      <w:hyperlink r:id="rId5" w:anchor="MAdde130" w:history="1">
        <w:r w:rsidRPr="00F6760F">
          <w:rPr>
            <w:rFonts w:ascii="Segoe UI" w:hAnsi="Segoe UI" w:cs="Segoe UI"/>
            <w:sz w:val="20"/>
          </w:rPr>
          <w:t>130 uncu</w:t>
        </w:r>
      </w:hyperlink>
      <w:r w:rsidRPr="00F6760F">
        <w:rPr>
          <w:rFonts w:ascii="Segoe UI" w:hAnsi="Segoe UI" w:cs="Segoe UI"/>
          <w:sz w:val="20"/>
        </w:rPr>
        <w:t xml:space="preserve"> maddesinin üçüncü fıkrasında belirtilen usul ve esaslar uyarınca uzatılmış süreler hariç, hiçbir koşulda </w:t>
      </w:r>
      <w:proofErr w:type="spellStart"/>
      <w:r w:rsidRPr="00F6760F">
        <w:rPr>
          <w:rFonts w:ascii="Segoe UI" w:hAnsi="Segoe UI" w:cs="Segoe UI"/>
          <w:sz w:val="20"/>
        </w:rPr>
        <w:t>yirmidört</w:t>
      </w:r>
      <w:proofErr w:type="spellEnd"/>
      <w:r w:rsidRPr="00F6760F">
        <w:rPr>
          <w:rFonts w:ascii="Segoe UI" w:hAnsi="Segoe UI" w:cs="Segoe UI"/>
          <w:sz w:val="20"/>
        </w:rPr>
        <w:t xml:space="preserve"> ayı geçemez.</w:t>
      </w:r>
    </w:p>
    <w:p w14:paraId="6EDAF3F4" w14:textId="77777777" w:rsidR="00F6760F" w:rsidRDefault="00F6760F" w:rsidP="00F6760F">
      <w:pPr>
        <w:spacing w:before="120"/>
        <w:jc w:val="both"/>
        <w:rPr>
          <w:rFonts w:ascii="Segoe UI" w:hAnsi="Segoe UI" w:cs="Segoe UI"/>
          <w:b/>
          <w:sz w:val="28"/>
        </w:rPr>
      </w:pPr>
    </w:p>
    <w:p w14:paraId="60CDCA21" w14:textId="77777777" w:rsidR="00F6760F" w:rsidRDefault="00F6760F" w:rsidP="00F6760F">
      <w:pPr>
        <w:spacing w:before="120"/>
        <w:jc w:val="both"/>
        <w:rPr>
          <w:rFonts w:ascii="Segoe UI" w:hAnsi="Segoe UI" w:cs="Segoe UI"/>
          <w:b/>
          <w:sz w:val="28"/>
        </w:rPr>
      </w:pPr>
      <w:r w:rsidRPr="00F6760F">
        <w:rPr>
          <w:rFonts w:ascii="Segoe UI" w:hAnsi="Segoe UI" w:cs="Segoe UI"/>
          <w:b/>
          <w:sz w:val="28"/>
        </w:rPr>
        <w:t>Gümrük Vergilerinden Muafiyet ve İstisna Tanınacak Haller</w:t>
      </w:r>
    </w:p>
    <w:p w14:paraId="51D042CE" w14:textId="77777777" w:rsidR="00F6760F" w:rsidRPr="00F6760F" w:rsidRDefault="00F6760F" w:rsidP="00F6760F">
      <w:pPr>
        <w:pStyle w:val="ListeParagraf"/>
        <w:numPr>
          <w:ilvl w:val="0"/>
          <w:numId w:val="2"/>
        </w:numPr>
        <w:spacing w:before="120"/>
        <w:jc w:val="both"/>
        <w:rPr>
          <w:rFonts w:ascii="Segoe UI" w:hAnsi="Segoe UI" w:cs="Segoe UI"/>
          <w:b/>
          <w:sz w:val="24"/>
        </w:rPr>
      </w:pPr>
      <w:r w:rsidRPr="00F6760F">
        <w:rPr>
          <w:rFonts w:ascii="Segoe UI" w:hAnsi="Segoe UI" w:cs="Segoe UI"/>
          <w:b/>
          <w:sz w:val="24"/>
        </w:rPr>
        <w:t>Önemli Değeri Olmayan Eşya</w:t>
      </w:r>
    </w:p>
    <w:p w14:paraId="3D9FCB7A"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Posta veya hızlı kargo yoluyla gelen eşya</w:t>
      </w:r>
    </w:p>
    <w:p w14:paraId="364DDDB7"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MADDE 45- (1) Türkiye Gümrük Bölgesindeki bir kişiye posta ya da hızlı kargo taşımacılığı yoluyla gelen, bedeli gönderi başına toplam 75 </w:t>
      </w:r>
      <w:proofErr w:type="spellStart"/>
      <w:r w:rsidRPr="00F6760F">
        <w:rPr>
          <w:rFonts w:ascii="Segoe UI" w:hAnsi="Segoe UI" w:cs="Segoe UI"/>
          <w:sz w:val="20"/>
        </w:rPr>
        <w:t>Avro’yu</w:t>
      </w:r>
      <w:proofErr w:type="spellEnd"/>
      <w:r w:rsidRPr="00F6760F">
        <w:rPr>
          <w:rFonts w:ascii="Segoe UI" w:hAnsi="Segoe UI" w:cs="Segoe UI"/>
          <w:sz w:val="20"/>
        </w:rPr>
        <w:t xml:space="preserve"> geçmeyen eşyaya muafiyet tanınır, </w:t>
      </w:r>
    </w:p>
    <w:p w14:paraId="643F7983"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(2) Muafiyetin aynı kişi tarafından kullanılmasının süreklilik arz ettiğinin tespiti halinde muafiyetin kullanımına sınırlama getirilebilir. </w:t>
      </w:r>
    </w:p>
    <w:p w14:paraId="72259418" w14:textId="77777777" w:rsidR="00F6760F" w:rsidRDefault="00F6760F" w:rsidP="00F6760F">
      <w:pPr>
        <w:spacing w:before="120"/>
        <w:jc w:val="both"/>
        <w:rPr>
          <w:rFonts w:ascii="Segoe UI" w:hAnsi="Segoe UI" w:cs="Segoe UI"/>
          <w:sz w:val="20"/>
        </w:rPr>
      </w:pPr>
      <w:r w:rsidRPr="00F6760F">
        <w:rPr>
          <w:rFonts w:ascii="Segoe UI" w:hAnsi="Segoe UI" w:cs="Segoe UI"/>
          <w:sz w:val="20"/>
        </w:rPr>
        <w:t>(3) Birinci fıkra kapsamındaki eşyanın cins, nevi, nitelik, miktar ve kıymetine ilişkin düzenleme yapmaya Bakanlık yetkilidir.</w:t>
      </w:r>
    </w:p>
    <w:p w14:paraId="26AF4013" w14:textId="77777777" w:rsidR="00F6760F" w:rsidRPr="0095519E" w:rsidRDefault="00F6760F" w:rsidP="00F6760F">
      <w:pPr>
        <w:pStyle w:val="ListeParagraf"/>
        <w:numPr>
          <w:ilvl w:val="0"/>
          <w:numId w:val="2"/>
        </w:numPr>
        <w:spacing w:before="120"/>
        <w:jc w:val="both"/>
        <w:rPr>
          <w:rFonts w:ascii="Segoe UI" w:hAnsi="Segoe UI" w:cs="Segoe UI"/>
          <w:b/>
          <w:sz w:val="24"/>
        </w:rPr>
      </w:pPr>
      <w:r w:rsidRPr="00F6760F">
        <w:rPr>
          <w:rFonts w:ascii="Segoe UI" w:hAnsi="Segoe UI" w:cs="Segoe UI"/>
          <w:b/>
          <w:sz w:val="24"/>
        </w:rPr>
        <w:t>Gerçek Kişiler Tarafından Serbest Dolaşıma Sokulacak Şahsi Eşya</w:t>
      </w:r>
    </w:p>
    <w:p w14:paraId="2C39ED59" w14:textId="77777777" w:rsidR="00F6760F" w:rsidRPr="0095519E" w:rsidRDefault="00F6760F" w:rsidP="0095519E">
      <w:pPr>
        <w:pStyle w:val="ListeParagraf"/>
        <w:numPr>
          <w:ilvl w:val="0"/>
          <w:numId w:val="3"/>
        </w:numPr>
        <w:spacing w:before="120"/>
        <w:jc w:val="both"/>
        <w:rPr>
          <w:rFonts w:ascii="Segoe UI" w:hAnsi="Segoe UI" w:cs="Segoe UI"/>
          <w:b/>
        </w:rPr>
      </w:pPr>
      <w:r w:rsidRPr="0095519E">
        <w:rPr>
          <w:rFonts w:ascii="Segoe UI" w:hAnsi="Segoe UI" w:cs="Segoe UI"/>
          <w:b/>
        </w:rPr>
        <w:t>Yerleşim Yerini Türkiye Gümrük Bölgesine Nakleden Gerçek Kişilere Ait Kullanılmış Motorlu veya Motorsuz Özel Nakil Vasıtaları</w:t>
      </w:r>
    </w:p>
    <w:p w14:paraId="45533E02"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Muafiyetin kapsamı</w:t>
      </w:r>
    </w:p>
    <w:p w14:paraId="257EA1ED"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lastRenderedPageBreak/>
        <w:t>MADDE 46- (1) Aşağıda belirtilen kişilerin kullanılmış motorlu veya motorsuz özel nakil vasıtalarını gümrük vergilerinden muaf olarak serbest dolaşıma sokmalarına izin verilir:</w:t>
      </w:r>
    </w:p>
    <w:p w14:paraId="0616DAB7"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a) Türkiye Gümrük Bölgesi dışında en az </w:t>
      </w:r>
      <w:proofErr w:type="spellStart"/>
      <w:r w:rsidRPr="00F6760F">
        <w:rPr>
          <w:rFonts w:ascii="Segoe UI" w:hAnsi="Segoe UI" w:cs="Segoe UI"/>
          <w:sz w:val="20"/>
        </w:rPr>
        <w:t>yirmidört</w:t>
      </w:r>
      <w:proofErr w:type="spellEnd"/>
      <w:r w:rsidRPr="00F6760F">
        <w:rPr>
          <w:rFonts w:ascii="Segoe UI" w:hAnsi="Segoe UI" w:cs="Segoe UI"/>
          <w:sz w:val="20"/>
        </w:rPr>
        <w:t xml:space="preserve"> ay ikamet ettikten sonra, yerleşim yerini Türkiye Gümrük Bölgesine kesin olarak nakleden gerçek kişiler. </w:t>
      </w:r>
    </w:p>
    <w:p w14:paraId="35D15B40"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b) Yurt dışındaki milli veya milletlerarası kadrolara atanıp da bu görevlerinden dönen kamu görevlileri.</w:t>
      </w:r>
    </w:p>
    <w:p w14:paraId="3BA665A4"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c) Türk vatandaşlığına geçmek suretiyle yerleşim yerini yabancı bir ülkeden Türkiye Gümrük Bölgesine kesin olarak nakleden kişiler.</w:t>
      </w:r>
    </w:p>
    <w:p w14:paraId="799611AD"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(2) Birinci fıkranın (b) ve (c) bentlerinde belirtilen kişiler için, Türkiye Gümrük Bölgesi dışında en az </w:t>
      </w:r>
      <w:proofErr w:type="spellStart"/>
      <w:r w:rsidRPr="00F6760F">
        <w:rPr>
          <w:rFonts w:ascii="Segoe UI" w:hAnsi="Segoe UI" w:cs="Segoe UI"/>
          <w:sz w:val="20"/>
        </w:rPr>
        <w:t>yirmidört</w:t>
      </w:r>
      <w:proofErr w:type="spellEnd"/>
      <w:r w:rsidRPr="00F6760F">
        <w:rPr>
          <w:rFonts w:ascii="Segoe UI" w:hAnsi="Segoe UI" w:cs="Segoe UI"/>
          <w:sz w:val="20"/>
        </w:rPr>
        <w:t xml:space="preserve"> ay ikamet etme şartı aranmaz.</w:t>
      </w:r>
    </w:p>
    <w:p w14:paraId="0D311688"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(3) Evlilik yoluyla Türk vatandaşlığına geçen kişiler için bu madde hükümleri uygulanmaz. </w:t>
      </w:r>
    </w:p>
    <w:p w14:paraId="2F3A1C79"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(4) Sürekli görevle yabancı bir ülkede bulunmakta iken, yine sürekli görevle başka bir yabancı ülkeye atanması nedeniyle yerleşim yerini Türkiye Gümrük Bölgesine kesin olarak nakledemeyen kamu görevlileri için birinci fıkra kapsamı muafiyet uygulanmaz.</w:t>
      </w:r>
    </w:p>
    <w:p w14:paraId="63632938" w14:textId="77777777" w:rsidR="00F6760F" w:rsidRPr="0095519E" w:rsidRDefault="00F6760F" w:rsidP="0095519E">
      <w:pPr>
        <w:pStyle w:val="ListeParagraf"/>
        <w:numPr>
          <w:ilvl w:val="0"/>
          <w:numId w:val="4"/>
        </w:numPr>
        <w:spacing w:before="120"/>
        <w:jc w:val="both"/>
        <w:rPr>
          <w:rFonts w:ascii="Segoe UI" w:hAnsi="Segoe UI" w:cs="Segoe UI"/>
          <w:b/>
        </w:rPr>
      </w:pPr>
      <w:r w:rsidRPr="0095519E">
        <w:rPr>
          <w:rFonts w:ascii="Segoe UI" w:hAnsi="Segoe UI" w:cs="Segoe UI"/>
          <w:b/>
        </w:rPr>
        <w:t>Muafiyet koşulları</w:t>
      </w:r>
    </w:p>
    <w:p w14:paraId="6E312C52"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MADDE 47- (1) Bu kişilerin muafiyetten istifade edebilmeleri için, motorlu veya motorsuz özel nakil vasıtalarının, kişilerin Türkiye'ye son giriş tarihinden en az altı ay öncesinde yurt dışında bulundukları ülkede adlarına kayıtlı olması, adlarına kaydının yapıldığı yıl itibarıyla, kayıt ve model yılı dahil, üç yıldan eski olmaması şarttır.</w:t>
      </w:r>
    </w:p>
    <w:p w14:paraId="6F7E43F7"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(2) Motorlu veya motorsuz özel nakil vasıtası muafiyeti, aile ünitesine tanınır.</w:t>
      </w:r>
    </w:p>
    <w:p w14:paraId="5A025670"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(3) Muafiyet sadece, yerleşim yeri naklinde kişinin yerleşim yerini nakletmek amacıyla Türkiye'ye son giriş tarihinden, kamu görevlileri için ise görev sürelerinin bitimini müteakip Türkiye’ye giriş tarihinden itibaren altı ay içerisinde getirip serbest dolaşıma giriş beyanında bulunduğu eşya için tanınır.</w:t>
      </w:r>
    </w:p>
    <w:p w14:paraId="26BADC55" w14:textId="77777777" w:rsidR="00F6760F" w:rsidRPr="00F6760F" w:rsidRDefault="00F6760F" w:rsidP="00F6760F">
      <w:pPr>
        <w:spacing w:before="120"/>
        <w:jc w:val="both"/>
        <w:rPr>
          <w:rFonts w:ascii="Segoe UI" w:hAnsi="Segoe UI" w:cs="Segoe UI"/>
          <w:sz w:val="20"/>
        </w:rPr>
      </w:pPr>
      <w:r w:rsidRPr="00F6760F">
        <w:rPr>
          <w:rFonts w:ascii="Segoe UI" w:hAnsi="Segoe UI" w:cs="Segoe UI"/>
          <w:sz w:val="20"/>
        </w:rPr>
        <w:t xml:space="preserve">(4) Motorlu ticari araçlar ve diğer ticari nakil vasıtalarının 46 </w:t>
      </w:r>
      <w:proofErr w:type="spellStart"/>
      <w:r w:rsidRPr="00F6760F">
        <w:rPr>
          <w:rFonts w:ascii="Segoe UI" w:hAnsi="Segoe UI" w:cs="Segoe UI"/>
          <w:sz w:val="20"/>
        </w:rPr>
        <w:t>ncı</w:t>
      </w:r>
      <w:proofErr w:type="spellEnd"/>
      <w:r w:rsidRPr="00F6760F">
        <w:rPr>
          <w:rFonts w:ascii="Segoe UI" w:hAnsi="Segoe UI" w:cs="Segoe UI"/>
          <w:sz w:val="20"/>
        </w:rPr>
        <w:t xml:space="preserve"> madde kapsamında </w:t>
      </w:r>
      <w:proofErr w:type="spellStart"/>
      <w:r w:rsidRPr="00F6760F">
        <w:rPr>
          <w:rFonts w:ascii="Segoe UI" w:hAnsi="Segoe UI" w:cs="Segoe UI"/>
          <w:sz w:val="20"/>
        </w:rPr>
        <w:t>muafen</w:t>
      </w:r>
      <w:proofErr w:type="spellEnd"/>
      <w:r w:rsidRPr="00F6760F">
        <w:rPr>
          <w:rFonts w:ascii="Segoe UI" w:hAnsi="Segoe UI" w:cs="Segoe UI"/>
          <w:sz w:val="20"/>
        </w:rPr>
        <w:t xml:space="preserve"> serbest dolaşıma girişine izin verilmez.</w:t>
      </w:r>
    </w:p>
    <w:p w14:paraId="69A373F4" w14:textId="77777777" w:rsidR="00F6760F" w:rsidRDefault="00F6760F" w:rsidP="00F6760F">
      <w:pPr>
        <w:spacing w:before="120"/>
        <w:jc w:val="both"/>
        <w:rPr>
          <w:rFonts w:ascii="Segoe UI" w:hAnsi="Segoe UI" w:cs="Segoe UI"/>
          <w:sz w:val="20"/>
        </w:rPr>
      </w:pPr>
      <w:r w:rsidRPr="00F6760F">
        <w:rPr>
          <w:rFonts w:ascii="Segoe UI" w:hAnsi="Segoe UI" w:cs="Segoe UI"/>
          <w:sz w:val="20"/>
        </w:rPr>
        <w:t xml:space="preserve">(5) Bu Ayırım kapsamında belirtilen şartlar sağlanmış ve yabancı bir ülkede yeniden ikamet tesis edilmiş olsa dahi, serbest dolaşıma giriş tarihinden itibaren beş yıl geçmedikçe, aynı kişilerin motorlu veya motorsuz özel nakil vasıtalarının </w:t>
      </w:r>
      <w:proofErr w:type="spellStart"/>
      <w:r w:rsidRPr="00F6760F">
        <w:rPr>
          <w:rFonts w:ascii="Segoe UI" w:hAnsi="Segoe UI" w:cs="Segoe UI"/>
          <w:sz w:val="20"/>
        </w:rPr>
        <w:t>muafen</w:t>
      </w:r>
      <w:proofErr w:type="spellEnd"/>
      <w:r w:rsidRPr="00F6760F">
        <w:rPr>
          <w:rFonts w:ascii="Segoe UI" w:hAnsi="Segoe UI" w:cs="Segoe UI"/>
          <w:sz w:val="20"/>
        </w:rPr>
        <w:t xml:space="preserve"> serbest dolaşıma girişine ilişkin talepleri kabul edilmez.</w:t>
      </w:r>
    </w:p>
    <w:p w14:paraId="3EA457FE"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Yerleşim Yerini Türkiye Gümrük Bölgesine Nakleden Gerçek Kişilere Ait Kullanılmış Ev Eşyası</w:t>
      </w:r>
    </w:p>
    <w:p w14:paraId="41D08AE2"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786CD13F"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48- (1) Aşağıda belirtilen kişilerin kendilerine ait kullanılmış ev eşyasını gümrük vergilerinden muaf olarak serbest dolaşıma sokmalarına izin verilir:</w:t>
      </w:r>
    </w:p>
    <w:p w14:paraId="01A4533B"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a) Türkiye Gümrük Bölgesi dışında devamlı olarak en az </w:t>
      </w:r>
      <w:proofErr w:type="spellStart"/>
      <w:r w:rsidRPr="0095519E">
        <w:rPr>
          <w:rFonts w:ascii="Segoe UI" w:hAnsi="Segoe UI" w:cs="Segoe UI"/>
          <w:sz w:val="20"/>
        </w:rPr>
        <w:t>yirmidört</w:t>
      </w:r>
      <w:proofErr w:type="spellEnd"/>
      <w:r w:rsidRPr="0095519E">
        <w:rPr>
          <w:rFonts w:ascii="Segoe UI" w:hAnsi="Segoe UI" w:cs="Segoe UI"/>
          <w:sz w:val="20"/>
        </w:rPr>
        <w:t xml:space="preserve"> ay ikamet ettikten sonra, yerleşim yerini Türkiye Gümrük Bölgesine kesin olarak nakleden gerçek kişiler. </w:t>
      </w:r>
    </w:p>
    <w:p w14:paraId="18199CEF"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b) Yurt dışındaki milli veya milletlerarası kadrolara atanıp da bu görevlerinden dönen kamu görevlileri.</w:t>
      </w:r>
    </w:p>
    <w:p w14:paraId="29A62D88"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c) Türk vatandaşlığına geçmek suretiyle yerleşim yerini yabancı bir ülkeden Türkiye Gümrük Bölgesine kesin olarak nakleden kişiler.</w:t>
      </w:r>
    </w:p>
    <w:p w14:paraId="672D7BEE"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(2) Birinci fıkranın (a) bendinde belirtilen kişiler için, Türkiye Gümrük Bölgesinde bir yıl içinde altı aydan az süre ile geçici olarak bulunmak devamlılık halini bozmaz. Ancak, bu süreler Türkiye Gümrük Bölgesi dışındaki yerleşim yerinde aranan </w:t>
      </w:r>
      <w:proofErr w:type="spellStart"/>
      <w:r w:rsidRPr="0095519E">
        <w:rPr>
          <w:rFonts w:ascii="Segoe UI" w:hAnsi="Segoe UI" w:cs="Segoe UI"/>
          <w:sz w:val="20"/>
        </w:rPr>
        <w:t>yirmidört</w:t>
      </w:r>
      <w:proofErr w:type="spellEnd"/>
      <w:r w:rsidRPr="0095519E">
        <w:rPr>
          <w:rFonts w:ascii="Segoe UI" w:hAnsi="Segoe UI" w:cs="Segoe UI"/>
          <w:sz w:val="20"/>
        </w:rPr>
        <w:t xml:space="preserve"> ay kalma süresine dahil edilmez.</w:t>
      </w:r>
    </w:p>
    <w:p w14:paraId="56F84086"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(3) Birinci fıkranın (b) ve (c) bentlerinde belirtilen kişiler için, Türkiye Gümrük Bölgesi dışında en az </w:t>
      </w:r>
      <w:proofErr w:type="spellStart"/>
      <w:r w:rsidRPr="0095519E">
        <w:rPr>
          <w:rFonts w:ascii="Segoe UI" w:hAnsi="Segoe UI" w:cs="Segoe UI"/>
          <w:sz w:val="20"/>
        </w:rPr>
        <w:t>yirmidört</w:t>
      </w:r>
      <w:proofErr w:type="spellEnd"/>
      <w:r w:rsidRPr="0095519E">
        <w:rPr>
          <w:rFonts w:ascii="Segoe UI" w:hAnsi="Segoe UI" w:cs="Segoe UI"/>
          <w:sz w:val="20"/>
        </w:rPr>
        <w:t xml:space="preserve"> ay ikamet etme şartı aranmaz.</w:t>
      </w:r>
    </w:p>
    <w:p w14:paraId="0CD03BC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lastRenderedPageBreak/>
        <w:t>(4) Sürekli görevle yabancı bir ülkede bulunmakta iken yine sürekli görevle başka bir yabancı ülkeye atanan memurların, yeni tayin edildikleri ülkenin özelliği veya uzaklığı sebebiyle eşyasını beraberlerinde götürmelerinin külfetli ve masraflı bulunması veya Türkiye Gümrük Bölgesine getirmelerinde veya göndermelerinde zorunluluk bulunması hallerinde, durumlarının tevsik edilmesi kaydıyla, yurt dışındaki ev eşyası için muafiyet uygulanır.</w:t>
      </w:r>
    </w:p>
    <w:p w14:paraId="2B923F1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 koşulları</w:t>
      </w:r>
    </w:p>
    <w:p w14:paraId="248B7AF3"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49- (1) Kullanılmış ev eşyası muafiyeti, aile ünitesine tanınır.</w:t>
      </w:r>
    </w:p>
    <w:p w14:paraId="15F88017"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(2) İlgilinin bu tür eşyayı Türkiye Gümrük Bölgesindeki yerleşim yerinde de aynı amaçla kullanması şarttır. </w:t>
      </w:r>
    </w:p>
    <w:p w14:paraId="7956B497"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(3) Ev eşyasının kişilerin beraberinde veya gelişlerinden önce veya altı ay sonraki süre içerisinde getirilip serbest dolaşıma giriş beyanında bulunulması gerekir.</w:t>
      </w:r>
    </w:p>
    <w:p w14:paraId="0E5AF494" w14:textId="77777777" w:rsidR="0095519E" w:rsidRDefault="0095519E" w:rsidP="0095519E">
      <w:pPr>
        <w:spacing w:before="120"/>
        <w:jc w:val="both"/>
        <w:rPr>
          <w:rFonts w:ascii="Segoe UI" w:hAnsi="Segoe UI" w:cs="Segoe UI"/>
          <w:sz w:val="20"/>
        </w:rPr>
      </w:pPr>
      <w:r w:rsidRPr="0095519E">
        <w:rPr>
          <w:rFonts w:ascii="Segoe UI" w:hAnsi="Segoe UI" w:cs="Segoe UI"/>
          <w:sz w:val="20"/>
        </w:rPr>
        <w:t>(4) Taşınabilir alet ve cihazlar hariç olmak üzere, bir ticaret veya meslek icabı kullanılacak malzemelerin bu Ayırımdaki hükümler kapsamında muaf olarak serbest dolaşıma girişine izin verilmez.</w:t>
      </w:r>
    </w:p>
    <w:p w14:paraId="52657EA6"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Evlilik Nedeni ile Serbest Dolaşıma Giren Eşya</w:t>
      </w:r>
    </w:p>
    <w:p w14:paraId="1AB87894"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31F68A2D"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MADDE 50- (1) Yerleşim yeri Türkiye'de olan bir Türk vatandaşı ile evlenerek veya evlenmek üzere yerleşim yerini yabancı bir ülkeden Türkiye Gümrük Bölgesine nakleden kişilere ait çeyiz eşyasına muafiyet tanınır. </w:t>
      </w:r>
    </w:p>
    <w:p w14:paraId="5A1FB3F7"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(2) Birinci fıkrada belirtilen koşulları haiz bir kişiye, yerleşim yeri yabancı bir ülkede olan kişiler tarafından evlilik nedeniyle ve geleneksel olarak gönderilen, ticari miktar ve mahiyette bulunmayan hediyelere, her bir hediyenin kıymeti 430 Avro ve toplam hediye kıymeti 3.000 </w:t>
      </w:r>
      <w:proofErr w:type="spellStart"/>
      <w:r w:rsidRPr="0095519E">
        <w:rPr>
          <w:rFonts w:ascii="Segoe UI" w:hAnsi="Segoe UI" w:cs="Segoe UI"/>
          <w:sz w:val="20"/>
        </w:rPr>
        <w:t>Avro'yu</w:t>
      </w:r>
      <w:proofErr w:type="spellEnd"/>
      <w:r w:rsidRPr="0095519E">
        <w:rPr>
          <w:rFonts w:ascii="Segoe UI" w:hAnsi="Segoe UI" w:cs="Segoe UI"/>
          <w:sz w:val="20"/>
        </w:rPr>
        <w:t xml:space="preserve"> aşmamak kaydıyla muafiyet tanınır. </w:t>
      </w:r>
    </w:p>
    <w:p w14:paraId="0D47FFD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(3) Muafiyet, yerleşim yerinin evlilik nedeniyle naklinden önce, en az </w:t>
      </w:r>
      <w:proofErr w:type="spellStart"/>
      <w:r w:rsidRPr="0095519E">
        <w:rPr>
          <w:rFonts w:ascii="Segoe UI" w:hAnsi="Segoe UI" w:cs="Segoe UI"/>
          <w:sz w:val="20"/>
        </w:rPr>
        <w:t>oniki</w:t>
      </w:r>
      <w:proofErr w:type="spellEnd"/>
      <w:r w:rsidRPr="0095519E">
        <w:rPr>
          <w:rFonts w:ascii="Segoe UI" w:hAnsi="Segoe UI" w:cs="Segoe UI"/>
          <w:sz w:val="20"/>
        </w:rPr>
        <w:t xml:space="preserve"> ay süre ile Türkiye Gümrük Bölgesi dışında bulunan ve evlilik belgesini ibraz eden kişilere tanınır.</w:t>
      </w:r>
    </w:p>
    <w:p w14:paraId="1E2ED7A4"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 uygulanacak kişiler</w:t>
      </w:r>
    </w:p>
    <w:p w14:paraId="06135DB6"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51- (1) Muafiyet;</w:t>
      </w:r>
    </w:p>
    <w:p w14:paraId="2FFECC43"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a) Yerleşim yeri Türkiye'de olan bir Türk vatandaşı ile evlenerek gelmiş olan,</w:t>
      </w:r>
    </w:p>
    <w:p w14:paraId="5CEEE235"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b) Evlenmek üzere yabancı ülkedeki asli yerleşim yerini terk ile Türkiye'ye gelmiş ve burada evlenmiş olan,</w:t>
      </w:r>
    </w:p>
    <w:p w14:paraId="5368EA1D"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c) Herhangi bir sebeple, turizm, ziyaret, tahsil, memuriyet gibi, Türkiye'ye gelip en çok bir yıl içinde yine yerleşim yeri Türkiye'de olan bir Türk vatandaşı ile evlenmiş bulunan,</w:t>
      </w:r>
    </w:p>
    <w:p w14:paraId="7AEA32B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kişilere tanınır.</w:t>
      </w:r>
    </w:p>
    <w:p w14:paraId="05A8DB65"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Nakil süresi</w:t>
      </w:r>
    </w:p>
    <w:p w14:paraId="39F572A8"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52- (1) Bu Ayırımda yer alan hükümler çerçevesinde eşya getireceklerin, muafiyetten istifade edebilmeleri için bu eşyayı Türkiye Gümrük Bölgesine evlilik akdinden iki ay önce veya dört ay sonraki süreler içerisinde serbest dolaşıma sokmaları şarttır. Eşyanın serbest dolaşıma girişi tek seferde olabileceği gibi öngörülen süreler içerisinde ayrı partiler halinde de yapılabilir.</w:t>
      </w:r>
    </w:p>
    <w:p w14:paraId="183C5D04" w14:textId="77777777" w:rsidR="0095519E" w:rsidRDefault="0095519E" w:rsidP="0095519E">
      <w:pPr>
        <w:spacing w:before="120"/>
        <w:jc w:val="both"/>
        <w:rPr>
          <w:rFonts w:ascii="Segoe UI" w:hAnsi="Segoe UI" w:cs="Segoe UI"/>
          <w:sz w:val="20"/>
        </w:rPr>
      </w:pPr>
      <w:r w:rsidRPr="0095519E">
        <w:rPr>
          <w:rFonts w:ascii="Segoe UI" w:hAnsi="Segoe UI" w:cs="Segoe UI"/>
          <w:sz w:val="20"/>
        </w:rPr>
        <w:t>(2) Eşyanın evlilik akdinden önce serbest dolaşıma sokulması halinde, gümrük idaresince serbest dolaşıma girişinde gümrük vergilerini karşılayacak miktarda teminat aranır.</w:t>
      </w:r>
    </w:p>
    <w:p w14:paraId="5EC92EF4"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Miras Yoluyla İntikal Eden Eşya</w:t>
      </w:r>
    </w:p>
    <w:p w14:paraId="671B31F0"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1957A23A"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MADDE 53- (1) Yerleşim yeri Türkiye Gümrük Bölgesi dışında olan gerçek kişilerin ölümü ile Türkiye'de ikamet eden gerçek kişi mirasçılarına intikal eden kişisel eşya, ev eşyası ve kullanılmış motorlu veya motorsuz özel nakil vasıtalarının serbest dolaşıma girişinde gümrük vergileri aranmaz. </w:t>
      </w:r>
    </w:p>
    <w:p w14:paraId="51F73CF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lastRenderedPageBreak/>
        <w:t>(2) Bu kişilerin muafiyetten istifade edebilmeleri için, motorlu veya motorsuz özel nakil vasıtalarının, kişinin ölüm tarihinden itibaren en az altı ay öncesinde yurt dışında bulundukları ülkede adlarına kayıtlı olması, adlarına kaydının yapıldığı yıl itibarıyla, kayıt ve model yılı dahil, üç yıldan eski olmaması şarttır.</w:t>
      </w:r>
    </w:p>
    <w:p w14:paraId="14EAF540"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(3) Aşağıda sayılan eşya için bu madde kapsamında muafiyet uygulanmaz: </w:t>
      </w:r>
    </w:p>
    <w:p w14:paraId="14CF5518"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a) Motorlu ticari nakil vasıtaları.</w:t>
      </w:r>
    </w:p>
    <w:p w14:paraId="71004013"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b) Ölen kişinin mesleğini veya sanatını icra etmesi için kullandığı taşınabilir alet ve cihazlar hariç herhangi bir meslek veya sanatın icrası için kullanılan alet ve cihazlar.</w:t>
      </w:r>
    </w:p>
    <w:p w14:paraId="31A7083F"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c) Hammadde stokları ve mamul veya yarı mamul ürünler.</w:t>
      </w:r>
    </w:p>
    <w:p w14:paraId="6FF42FBA"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ç) Normal aile ihtiyaçlarından fazla miktarlarda bulunan canlı hayvanlar ile tarım ürünleri.</w:t>
      </w:r>
    </w:p>
    <w:p w14:paraId="05D7E06B"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Nakil süresi</w:t>
      </w:r>
    </w:p>
    <w:p w14:paraId="45C92770" w14:textId="77777777" w:rsidR="0095519E" w:rsidRDefault="0095519E" w:rsidP="0095519E">
      <w:pPr>
        <w:spacing w:before="120"/>
        <w:jc w:val="both"/>
        <w:rPr>
          <w:rFonts w:ascii="Segoe UI" w:hAnsi="Segoe UI" w:cs="Segoe UI"/>
          <w:sz w:val="20"/>
        </w:rPr>
      </w:pPr>
      <w:r w:rsidRPr="0095519E">
        <w:rPr>
          <w:rFonts w:ascii="Segoe UI" w:hAnsi="Segoe UI" w:cs="Segoe UI"/>
          <w:sz w:val="20"/>
        </w:rPr>
        <w:t xml:space="preserve">MADDE 54- (1) Muafiyet, mücbir sebepler ve beklenmeyen haller saklı kalmak kaydıyla, ölene aidiyetinin ve namlarına gelenlere intikalinin kanaat verici resmi belgelerle tevsiki şartıyla, veraset ilamı tarihinden itibaren </w:t>
      </w:r>
      <w:proofErr w:type="spellStart"/>
      <w:r w:rsidRPr="0095519E">
        <w:rPr>
          <w:rFonts w:ascii="Segoe UI" w:hAnsi="Segoe UI" w:cs="Segoe UI"/>
          <w:sz w:val="20"/>
        </w:rPr>
        <w:t>yirmidört</w:t>
      </w:r>
      <w:proofErr w:type="spellEnd"/>
      <w:r w:rsidRPr="0095519E">
        <w:rPr>
          <w:rFonts w:ascii="Segoe UI" w:hAnsi="Segoe UI" w:cs="Segoe UI"/>
          <w:sz w:val="20"/>
        </w:rPr>
        <w:t xml:space="preserve"> ay içinde, tek seferde veya aynı süre içinde birden fazla partide getirilen eşya için tanınır.</w:t>
      </w:r>
    </w:p>
    <w:p w14:paraId="50FAC0DD"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Türkiye'ye Öğrenim Amacıyla Gelen Öğrencilere İlişkin Eğitim Malzemeleri ve Ev Eşyası</w:t>
      </w:r>
    </w:p>
    <w:p w14:paraId="3EC5BB92"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42B9AF59"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55- (1) Öğrenim amacıyla Türkiye'ye gelen öğrencilerin eğitim süreleri boyunca şahsi kullanımlarına yönelik olarak serbest dolaşıma giren eğitim malzemeleri, öğrenci odasını döşemeye mahsus ev eşyası ile giyim eşyasına muafiyet tanınır.</w:t>
      </w:r>
    </w:p>
    <w:p w14:paraId="6888C4F8"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(2) Bu maddede geçen;</w:t>
      </w:r>
    </w:p>
    <w:p w14:paraId="61F93D8D"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a) Öğrenci deyimi, bir eğitim kurumunda verilen derslere tam zamanlı olarak devam etmek amacıyla bu eğitim kurumunda kayıtlı olan kişi,</w:t>
      </w:r>
    </w:p>
    <w:p w14:paraId="31BB33CC"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b) Eğitim malzemeleri deyimi, öğrenciler tarafından normal olarak yaptıkları eğitim çalışmalarında yararlanılan ve eğitim konularına uygun yeni veya kullanılmış eşya, </w:t>
      </w:r>
    </w:p>
    <w:p w14:paraId="75BEF053"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anlamına gelir.</w:t>
      </w:r>
    </w:p>
    <w:p w14:paraId="39168A7A" w14:textId="77777777" w:rsidR="0095519E" w:rsidRDefault="0095519E" w:rsidP="0095519E">
      <w:pPr>
        <w:spacing w:before="120"/>
        <w:jc w:val="both"/>
        <w:rPr>
          <w:rFonts w:ascii="Segoe UI" w:hAnsi="Segoe UI" w:cs="Segoe UI"/>
          <w:sz w:val="20"/>
        </w:rPr>
      </w:pPr>
      <w:r w:rsidRPr="0095519E">
        <w:rPr>
          <w:rFonts w:ascii="Segoe UI" w:hAnsi="Segoe UI" w:cs="Segoe UI"/>
          <w:sz w:val="20"/>
        </w:rPr>
        <w:t xml:space="preserve">(3) Muafiyet, eğitim malzemeleri yönünden her bir öğrenim yılında bir defadan fazla tanınabilir. Ancak, öğrenim süresi boyunca </w:t>
      </w:r>
      <w:proofErr w:type="spellStart"/>
      <w:r w:rsidRPr="0095519E">
        <w:rPr>
          <w:rFonts w:ascii="Segoe UI" w:hAnsi="Segoe UI" w:cs="Segoe UI"/>
          <w:sz w:val="20"/>
        </w:rPr>
        <w:t>muafen</w:t>
      </w:r>
      <w:proofErr w:type="spellEnd"/>
      <w:r w:rsidRPr="0095519E">
        <w:rPr>
          <w:rFonts w:ascii="Segoe UI" w:hAnsi="Segoe UI" w:cs="Segoe UI"/>
          <w:sz w:val="20"/>
        </w:rPr>
        <w:t xml:space="preserve"> bir kez ev eşyası serbest dolaşıma sokulabilir.</w:t>
      </w:r>
    </w:p>
    <w:p w14:paraId="30CB3A92"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Türkiye Gümrük Bölgesinden Geçici Olarak Çıkan Gerçek Kişilerin Geri Getirdiği Kullanılmış Ev Eşyası</w:t>
      </w:r>
    </w:p>
    <w:p w14:paraId="7F92BB1E"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3B216410"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MADDE 56- (1) Yerleşim yeri Türkiye Gümrük Bölgesinde bulunan ve herhangi bir amaçla yurt dışına çıkan gerçek kişiler tarafından, geçici olarak Türkiye Gümrük Bölgesi dışına çıkarıldıktan sonra geri getirilen kullanılmış ev eşyasına muafiyet tanınır.</w:t>
      </w:r>
    </w:p>
    <w:p w14:paraId="0B087E86" w14:textId="77777777" w:rsidR="0095519E" w:rsidRDefault="0095519E" w:rsidP="0095519E">
      <w:pPr>
        <w:spacing w:before="120"/>
        <w:jc w:val="both"/>
        <w:rPr>
          <w:rFonts w:ascii="Segoe UI" w:hAnsi="Segoe UI" w:cs="Segoe UI"/>
          <w:sz w:val="20"/>
        </w:rPr>
      </w:pPr>
      <w:r w:rsidRPr="0095519E">
        <w:rPr>
          <w:rFonts w:ascii="Segoe UI" w:hAnsi="Segoe UI" w:cs="Segoe UI"/>
          <w:sz w:val="20"/>
        </w:rPr>
        <w:t>(2) Muafiyet tanınabilmesi için kişinin ev eşyasını Türkiye Gümrük Bölgesine dönüş tarihinden itibaren en geç altı ay içerisinde ve bir defada getirmesi şarttır.</w:t>
      </w:r>
    </w:p>
    <w:p w14:paraId="5FEAA3CF"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Yerleşim Yeri Türkiye Gümrük Bölgesi Dışında Bulunan Gerçek Kişilerin Türkiye'de Edindikleri Konutlarda Kullanmak Üzere Getirdikleri Ev Eşyası</w:t>
      </w:r>
    </w:p>
    <w:p w14:paraId="479B20D4" w14:textId="77777777" w:rsidR="0095519E" w:rsidRPr="0095519E" w:rsidRDefault="0095519E" w:rsidP="0095519E">
      <w:pPr>
        <w:spacing w:before="120"/>
        <w:jc w:val="both"/>
        <w:rPr>
          <w:rFonts w:ascii="Segoe UI" w:hAnsi="Segoe UI" w:cs="Segoe UI"/>
          <w:sz w:val="20"/>
        </w:rPr>
      </w:pPr>
    </w:p>
    <w:p w14:paraId="25473CAF"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Muafiyetin kapsamı</w:t>
      </w:r>
    </w:p>
    <w:p w14:paraId="38EFCCFB"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lastRenderedPageBreak/>
        <w:t xml:space="preserve">MADDE 57- (1) Türkiye Gümrük Bölgesi dışında sürekli olarak, en az </w:t>
      </w:r>
      <w:proofErr w:type="spellStart"/>
      <w:r w:rsidRPr="0095519E">
        <w:rPr>
          <w:rFonts w:ascii="Segoe UI" w:hAnsi="Segoe UI" w:cs="Segoe UI"/>
          <w:sz w:val="20"/>
        </w:rPr>
        <w:t>yirmidört</w:t>
      </w:r>
      <w:proofErr w:type="spellEnd"/>
      <w:r w:rsidRPr="0095519E">
        <w:rPr>
          <w:rFonts w:ascii="Segoe UI" w:hAnsi="Segoe UI" w:cs="Segoe UI"/>
          <w:sz w:val="20"/>
        </w:rPr>
        <w:t xml:space="preserve"> ay süre ile yerleşik bulunan gerçek kişiler tarafından Türkiye Gümrük Bölgesinde kiralanmak veya satın alınmak suretiyle edindikleri konutlarında kullanılmak üzere, serbest dolaşıma sokulan kendilerine ait ev eşyasına muafiyet tanınır.</w:t>
      </w:r>
    </w:p>
    <w:p w14:paraId="629796FE"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(2) Muafiyet; </w:t>
      </w:r>
    </w:p>
    <w:p w14:paraId="6C8877FF"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a) Türkiye'de bulunan konuta sahip olunması veya konutun en az iki yıl için kiralanmış olması, </w:t>
      </w:r>
    </w:p>
    <w:p w14:paraId="4A7056CA"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b) Eşyanın kullanılmış olması,</w:t>
      </w:r>
    </w:p>
    <w:p w14:paraId="52BE659D"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halinde uygulanır.</w:t>
      </w:r>
    </w:p>
    <w:p w14:paraId="6D4D16E4"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(3) Muafiyetin uygulanmasında aile ünitesi esas alınır.</w:t>
      </w:r>
    </w:p>
    <w:p w14:paraId="41742762"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(4) Muafiyet, bir konut ve aynı kişi için bir defa ile sınırlıdır. </w:t>
      </w:r>
    </w:p>
    <w:p w14:paraId="2017AC80"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(5) Söz konusu eşyanın, aynı kişi tarafından Türkiye’de kiralanmak veya satın alınmak suretiyle elde edilen başka bir konutta kullanılması durumunda muafiyet uygulaması devam eder.</w:t>
      </w:r>
    </w:p>
    <w:p w14:paraId="4741726E"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(6) İkinci fıkranın (a) bendinde yer alan koşulun karşılanmadığı durumlarda, ev eşyasının gümrük vergilerinden tam muafiyet suretiyle vergileri teminata bağlanarak geçici ithaline izin verilir.</w:t>
      </w:r>
    </w:p>
    <w:p w14:paraId="34CFCE30" w14:textId="77777777" w:rsidR="0095519E" w:rsidRDefault="0095519E" w:rsidP="0095519E">
      <w:pPr>
        <w:spacing w:before="120"/>
        <w:jc w:val="both"/>
        <w:rPr>
          <w:rFonts w:ascii="Segoe UI" w:hAnsi="Segoe UI" w:cs="Segoe UI"/>
          <w:sz w:val="20"/>
        </w:rPr>
      </w:pPr>
      <w:r w:rsidRPr="0095519E">
        <w:rPr>
          <w:rFonts w:ascii="Segoe UI" w:hAnsi="Segoe UI" w:cs="Segoe UI"/>
          <w:sz w:val="20"/>
        </w:rPr>
        <w:t>(7) Birinci fıkra kapsamında getirilen ev eşyasının kişilerin beraberinde veya gelişlerinden önce veya altı ay sonraki süre içerisinde getirilip serbest dolaşıma giriş beyanında bulunulması gerekir</w:t>
      </w:r>
    </w:p>
    <w:p w14:paraId="2325D451" w14:textId="77777777" w:rsidR="0095519E" w:rsidRPr="0095519E" w:rsidRDefault="0095519E" w:rsidP="0095519E">
      <w:pPr>
        <w:pStyle w:val="ListeParagraf"/>
        <w:numPr>
          <w:ilvl w:val="0"/>
          <w:numId w:val="4"/>
        </w:numPr>
        <w:spacing w:before="120"/>
        <w:jc w:val="both"/>
        <w:rPr>
          <w:rFonts w:ascii="Segoe UI" w:hAnsi="Segoe UI" w:cs="Segoe UI"/>
          <w:b/>
        </w:rPr>
      </w:pPr>
      <w:r w:rsidRPr="0095519E">
        <w:rPr>
          <w:rFonts w:ascii="Segoe UI" w:hAnsi="Segoe UI" w:cs="Segoe UI"/>
          <w:b/>
        </w:rPr>
        <w:t>Kişisel Eşya</w:t>
      </w:r>
    </w:p>
    <w:p w14:paraId="7D4EE8D6" w14:textId="77777777" w:rsidR="0095519E" w:rsidRPr="0095519E" w:rsidRDefault="0095519E" w:rsidP="0095519E">
      <w:pPr>
        <w:spacing w:before="120"/>
        <w:jc w:val="both"/>
        <w:rPr>
          <w:rFonts w:ascii="Segoe UI" w:hAnsi="Segoe UI" w:cs="Segoe UI"/>
          <w:sz w:val="20"/>
        </w:rPr>
      </w:pPr>
      <w:r w:rsidRPr="0095519E">
        <w:rPr>
          <w:rFonts w:ascii="Segoe UI" w:hAnsi="Segoe UI" w:cs="Segoe UI"/>
          <w:sz w:val="20"/>
        </w:rPr>
        <w:t xml:space="preserve">MADDE 58- (1) Ek-9’daki listede yer alan kişisel eşyaya muafiyet tanınır. </w:t>
      </w:r>
    </w:p>
    <w:p w14:paraId="57474989" w14:textId="77777777" w:rsidR="0095519E" w:rsidRDefault="0095519E" w:rsidP="0095519E">
      <w:pPr>
        <w:spacing w:before="120"/>
        <w:jc w:val="both"/>
        <w:rPr>
          <w:rFonts w:ascii="Segoe UI" w:hAnsi="Segoe UI" w:cs="Segoe UI"/>
          <w:sz w:val="20"/>
        </w:rPr>
      </w:pPr>
      <w:r w:rsidRPr="0095519E">
        <w:rPr>
          <w:rFonts w:ascii="Segoe UI" w:hAnsi="Segoe UI" w:cs="Segoe UI"/>
          <w:sz w:val="20"/>
        </w:rPr>
        <w:t>(2) Ek-9’daki listenin (A) bölümünde belirtilen eşya sadece yolcu beraberinde, (B) bölümünde belirtilen eşya ise, yolcu beraberinde ya da yolcunun gelişinden bir ay önce veya üç ay sonra getirilebilir.</w:t>
      </w:r>
    </w:p>
    <w:p w14:paraId="64DCE6E8" w14:textId="77777777" w:rsidR="0095519E" w:rsidRPr="0095519E" w:rsidRDefault="0095519E" w:rsidP="0095519E">
      <w:pPr>
        <w:pStyle w:val="ListeParagraf"/>
        <w:numPr>
          <w:ilvl w:val="0"/>
          <w:numId w:val="2"/>
        </w:numPr>
        <w:spacing w:before="120"/>
        <w:jc w:val="both"/>
        <w:rPr>
          <w:rFonts w:ascii="Segoe UI" w:hAnsi="Segoe UI" w:cs="Segoe UI"/>
          <w:b/>
          <w:sz w:val="24"/>
        </w:rPr>
      </w:pPr>
      <w:r w:rsidRPr="0095519E">
        <w:rPr>
          <w:rFonts w:ascii="Segoe UI" w:hAnsi="Segoe UI" w:cs="Segoe UI"/>
          <w:b/>
          <w:sz w:val="20"/>
        </w:rPr>
        <w:t>Gerçek Kişilerce Serbest Dolaşıma Sokulacak Diğer Eşya</w:t>
      </w:r>
    </w:p>
    <w:p w14:paraId="09933FD4" w14:textId="77777777" w:rsidR="00597098" w:rsidRPr="00597098" w:rsidRDefault="00597098" w:rsidP="00597098">
      <w:pPr>
        <w:pStyle w:val="ListeParagraf"/>
        <w:numPr>
          <w:ilvl w:val="0"/>
          <w:numId w:val="5"/>
        </w:numPr>
        <w:rPr>
          <w:rFonts w:ascii="Segoe UI" w:hAnsi="Segoe UI" w:cs="Segoe UI"/>
          <w:b/>
        </w:rPr>
      </w:pPr>
      <w:r w:rsidRPr="00597098">
        <w:rPr>
          <w:rFonts w:ascii="Segoe UI" w:hAnsi="Segoe UI" w:cs="Segoe UI"/>
          <w:b/>
        </w:rPr>
        <w:t>Yolcular Tarafından Serbest Dolaşıma Sokulan Hediyelik Eşya ve Vergileri Ödenmek Suretiyle Yolcu Beraberinde veya Posta Yoluyla ya da Hızlı Kargo Taşımacılığı Yoluyla Serbest Dolaşıma Sokulacak Eşya</w:t>
      </w:r>
    </w:p>
    <w:p w14:paraId="710470EB" w14:textId="77777777" w:rsidR="00597098" w:rsidRPr="00597098" w:rsidRDefault="00597098" w:rsidP="00597098">
      <w:pPr>
        <w:rPr>
          <w:rFonts w:ascii="Segoe UI" w:hAnsi="Segoe UI" w:cs="Segoe UI"/>
          <w:sz w:val="20"/>
        </w:rPr>
      </w:pPr>
      <w:r w:rsidRPr="00597098">
        <w:rPr>
          <w:rFonts w:ascii="Segoe UI" w:hAnsi="Segoe UI" w:cs="Segoe UI"/>
          <w:sz w:val="20"/>
        </w:rPr>
        <w:t>Yolcu beraberi eşya</w:t>
      </w:r>
    </w:p>
    <w:p w14:paraId="526CDD75" w14:textId="77777777" w:rsidR="00597098" w:rsidRPr="00597098" w:rsidRDefault="00597098" w:rsidP="00597098">
      <w:pPr>
        <w:rPr>
          <w:rFonts w:ascii="Segoe UI" w:hAnsi="Segoe UI" w:cs="Segoe UI"/>
          <w:sz w:val="20"/>
        </w:rPr>
      </w:pPr>
      <w:r w:rsidRPr="00597098">
        <w:rPr>
          <w:rFonts w:ascii="Segoe UI" w:hAnsi="Segoe UI" w:cs="Segoe UI"/>
          <w:sz w:val="20"/>
        </w:rPr>
        <w:t>MADDE 59- (1) Transit yolcular hariç olmak üzere, yolcu beraberinde getirilip serbest dolaşıma sokulan, ticari miktar ve mahiyette olmayan ve Ek-9'daki liste kapsamı dışında kalan kişisel ve hediyelik eşyaya muafiyet tanınır.</w:t>
      </w:r>
    </w:p>
    <w:p w14:paraId="3578B589" w14:textId="77777777" w:rsidR="00597098" w:rsidRPr="00597098" w:rsidRDefault="00597098" w:rsidP="00597098">
      <w:pPr>
        <w:rPr>
          <w:rFonts w:ascii="Segoe UI" w:hAnsi="Segoe UI" w:cs="Segoe UI"/>
          <w:sz w:val="20"/>
        </w:rPr>
      </w:pPr>
      <w:r w:rsidRPr="00597098">
        <w:rPr>
          <w:rFonts w:ascii="Segoe UI" w:hAnsi="Segoe UI" w:cs="Segoe UI"/>
          <w:sz w:val="20"/>
        </w:rPr>
        <w:t xml:space="preserve">(2) Kara hudut kapısından çıkış yapan yolcular, seyahat ettikleri ülkede, en az üç gün geçmeden kara hudut kapısından dönmeleri halinde 58, 61 ve 62 </w:t>
      </w:r>
      <w:proofErr w:type="spellStart"/>
      <w:r w:rsidRPr="00597098">
        <w:rPr>
          <w:rFonts w:ascii="Segoe UI" w:hAnsi="Segoe UI" w:cs="Segoe UI"/>
          <w:sz w:val="20"/>
        </w:rPr>
        <w:t>nci</w:t>
      </w:r>
      <w:proofErr w:type="spellEnd"/>
      <w:r w:rsidRPr="00597098">
        <w:rPr>
          <w:rFonts w:ascii="Segoe UI" w:hAnsi="Segoe UI" w:cs="Segoe UI"/>
          <w:sz w:val="20"/>
        </w:rPr>
        <w:t xml:space="preserve"> maddeler uyarınca öngörülen muafiyet haklarından yararlandırılmazlar.</w:t>
      </w:r>
    </w:p>
    <w:p w14:paraId="72D90F0D" w14:textId="77777777" w:rsidR="00597098" w:rsidRPr="00597098" w:rsidRDefault="00597098" w:rsidP="00597098">
      <w:pPr>
        <w:rPr>
          <w:rFonts w:ascii="Segoe UI" w:hAnsi="Segoe UI" w:cs="Segoe UI"/>
          <w:sz w:val="20"/>
        </w:rPr>
      </w:pPr>
      <w:r w:rsidRPr="00597098">
        <w:rPr>
          <w:rFonts w:ascii="Segoe UI" w:hAnsi="Segoe UI" w:cs="Segoe UI"/>
          <w:sz w:val="20"/>
        </w:rPr>
        <w:t>Yolcu beraberi eşya miktarı</w:t>
      </w:r>
    </w:p>
    <w:p w14:paraId="0C234E1A" w14:textId="77777777" w:rsidR="00597098" w:rsidRPr="00597098" w:rsidRDefault="00597098" w:rsidP="00597098">
      <w:pPr>
        <w:rPr>
          <w:rFonts w:ascii="Segoe UI" w:hAnsi="Segoe UI" w:cs="Segoe UI"/>
          <w:sz w:val="20"/>
        </w:rPr>
      </w:pPr>
      <w:r w:rsidRPr="00597098">
        <w:rPr>
          <w:rFonts w:ascii="Segoe UI" w:hAnsi="Segoe UI" w:cs="Segoe UI"/>
          <w:sz w:val="20"/>
        </w:rPr>
        <w:t>MADDE 60- (1) 59 uncu maddenin birinci fıkrasında bahsi geçen muafiyet, ek-9’daki listede yer alan eşya için her bir yolcu başına karşılarında belirtilen miktarlarla sınırlıdır.</w:t>
      </w:r>
    </w:p>
    <w:p w14:paraId="4177EFF8" w14:textId="77777777" w:rsidR="00597098" w:rsidRPr="00597098" w:rsidRDefault="00597098" w:rsidP="00597098">
      <w:pPr>
        <w:rPr>
          <w:rFonts w:ascii="Segoe UI" w:hAnsi="Segoe UI" w:cs="Segoe UI"/>
          <w:sz w:val="20"/>
        </w:rPr>
      </w:pPr>
      <w:r w:rsidRPr="00597098">
        <w:rPr>
          <w:rFonts w:ascii="Segoe UI" w:hAnsi="Segoe UI" w:cs="Segoe UI"/>
          <w:sz w:val="20"/>
        </w:rPr>
        <w:t xml:space="preserve">(2) Ek-9'daki listede yer alan eşyadan tütün ve tütün ürünleri ile alkollü ürünlere ilişkin muafiyet 18 yaşından büyükler için uygulanır. </w:t>
      </w:r>
    </w:p>
    <w:p w14:paraId="313DE399" w14:textId="77777777" w:rsidR="00597098" w:rsidRPr="00597098" w:rsidRDefault="00597098" w:rsidP="00597098">
      <w:pPr>
        <w:rPr>
          <w:rFonts w:ascii="Segoe UI" w:hAnsi="Segoe UI" w:cs="Segoe UI"/>
          <w:sz w:val="20"/>
        </w:rPr>
      </w:pPr>
      <w:r w:rsidRPr="00597098">
        <w:rPr>
          <w:rFonts w:ascii="Segoe UI" w:hAnsi="Segoe UI" w:cs="Segoe UI"/>
          <w:sz w:val="20"/>
        </w:rPr>
        <w:t>Yolcu beraberi hediyelik eşya limiti</w:t>
      </w:r>
    </w:p>
    <w:p w14:paraId="2E512AA4" w14:textId="77777777" w:rsidR="00597098" w:rsidRPr="00597098" w:rsidRDefault="00597098" w:rsidP="00597098">
      <w:pPr>
        <w:rPr>
          <w:rFonts w:ascii="Segoe UI" w:hAnsi="Segoe UI" w:cs="Segoe UI"/>
          <w:sz w:val="20"/>
        </w:rPr>
      </w:pPr>
      <w:r w:rsidRPr="00597098">
        <w:rPr>
          <w:rFonts w:ascii="Segoe UI" w:hAnsi="Segoe UI" w:cs="Segoe UI"/>
          <w:sz w:val="20"/>
        </w:rPr>
        <w:t xml:space="preserve">MADDE 61- (1) 59 uncu maddede bahsi geçen muafiyet, 60 </w:t>
      </w:r>
      <w:proofErr w:type="spellStart"/>
      <w:r w:rsidRPr="00597098">
        <w:rPr>
          <w:rFonts w:ascii="Segoe UI" w:hAnsi="Segoe UI" w:cs="Segoe UI"/>
          <w:sz w:val="20"/>
        </w:rPr>
        <w:t>ıncı</w:t>
      </w:r>
      <w:proofErr w:type="spellEnd"/>
      <w:r w:rsidRPr="00597098">
        <w:rPr>
          <w:rFonts w:ascii="Segoe UI" w:hAnsi="Segoe UI" w:cs="Segoe UI"/>
          <w:sz w:val="20"/>
        </w:rPr>
        <w:t xml:space="preserve"> maddede belirtilen eşya hariç olmak üzere, her bir yolcu için toplam gerçek kıymeti 430 </w:t>
      </w:r>
      <w:proofErr w:type="spellStart"/>
      <w:r w:rsidRPr="00597098">
        <w:rPr>
          <w:rFonts w:ascii="Segoe UI" w:hAnsi="Segoe UI" w:cs="Segoe UI"/>
          <w:sz w:val="20"/>
        </w:rPr>
        <w:t>Avro'yu</w:t>
      </w:r>
      <w:proofErr w:type="spellEnd"/>
      <w:r w:rsidRPr="00597098">
        <w:rPr>
          <w:rFonts w:ascii="Segoe UI" w:hAnsi="Segoe UI" w:cs="Segoe UI"/>
          <w:sz w:val="20"/>
        </w:rPr>
        <w:t xml:space="preserve"> geçmeyen eşya için uygulanır. Ancak, 15 yaşından küçük yolcular için bu miktar 150 Avro olarak uygulanır. </w:t>
      </w:r>
    </w:p>
    <w:p w14:paraId="7ADDA90C" w14:textId="77777777" w:rsidR="00597098" w:rsidRPr="00597098" w:rsidRDefault="00597098" w:rsidP="00597098">
      <w:pPr>
        <w:rPr>
          <w:rFonts w:ascii="Segoe UI" w:hAnsi="Segoe UI" w:cs="Segoe UI"/>
          <w:sz w:val="20"/>
        </w:rPr>
      </w:pPr>
      <w:r w:rsidRPr="00597098">
        <w:rPr>
          <w:rFonts w:ascii="Segoe UI" w:hAnsi="Segoe UI" w:cs="Segoe UI"/>
          <w:sz w:val="20"/>
        </w:rPr>
        <w:lastRenderedPageBreak/>
        <w:t>Vergileri ödenmek suretiyle yolcu beraberinde veya posta yoluyla ya da hızlı kargo taşımacılığı yoluyla serbest dolaşıma sokulacak eşya</w:t>
      </w:r>
    </w:p>
    <w:p w14:paraId="24AB188A" w14:textId="77777777" w:rsidR="00597098" w:rsidRPr="00597098" w:rsidRDefault="00597098" w:rsidP="00597098">
      <w:pPr>
        <w:rPr>
          <w:rFonts w:ascii="Segoe UI" w:hAnsi="Segoe UI" w:cs="Segoe UI"/>
          <w:sz w:val="20"/>
        </w:rPr>
      </w:pPr>
      <w:r w:rsidRPr="00597098">
        <w:rPr>
          <w:rFonts w:ascii="Segoe UI" w:hAnsi="Segoe UI" w:cs="Segoe UI"/>
          <w:sz w:val="20"/>
        </w:rPr>
        <w:t xml:space="preserve">MADDE 62- (1) Kıymeti 1500 </w:t>
      </w:r>
      <w:proofErr w:type="spellStart"/>
      <w:r w:rsidRPr="00597098">
        <w:rPr>
          <w:rFonts w:ascii="Segoe UI" w:hAnsi="Segoe UI" w:cs="Segoe UI"/>
          <w:sz w:val="20"/>
        </w:rPr>
        <w:t>Avro'yu</w:t>
      </w:r>
      <w:proofErr w:type="spellEnd"/>
      <w:r w:rsidRPr="00597098">
        <w:rPr>
          <w:rFonts w:ascii="Segoe UI" w:hAnsi="Segoe UI" w:cs="Segoe UI"/>
          <w:sz w:val="20"/>
        </w:rPr>
        <w:t xml:space="preserve"> geçmemek şartıyla, posta veya hızlı kargo taşımacılığı yoluyla gelen eşya için 45 inci ve yolcu beraberinde gelen eşya için 59 uncu maddelerde belirtilen limitleri aşan eşyanın değeri üzerinden;</w:t>
      </w:r>
    </w:p>
    <w:p w14:paraId="52D91E41" w14:textId="77777777" w:rsidR="00597098" w:rsidRPr="00597098" w:rsidRDefault="00597098" w:rsidP="00597098">
      <w:pPr>
        <w:rPr>
          <w:rFonts w:ascii="Segoe UI" w:hAnsi="Segoe UI" w:cs="Segoe UI"/>
          <w:sz w:val="20"/>
        </w:rPr>
      </w:pPr>
      <w:r w:rsidRPr="00597098">
        <w:rPr>
          <w:rFonts w:ascii="Segoe UI" w:hAnsi="Segoe UI" w:cs="Segoe UI"/>
          <w:sz w:val="20"/>
        </w:rPr>
        <w:t>a) Avrupa Birliği ülkelerinden doğrudan gelmesi durumunda %18,</w:t>
      </w:r>
    </w:p>
    <w:p w14:paraId="6E6A7F53" w14:textId="77777777" w:rsidR="00597098" w:rsidRPr="00597098" w:rsidRDefault="00597098" w:rsidP="00597098">
      <w:pPr>
        <w:rPr>
          <w:rFonts w:ascii="Segoe UI" w:hAnsi="Segoe UI" w:cs="Segoe UI"/>
          <w:sz w:val="20"/>
        </w:rPr>
      </w:pPr>
      <w:r w:rsidRPr="00597098">
        <w:rPr>
          <w:rFonts w:ascii="Segoe UI" w:hAnsi="Segoe UI" w:cs="Segoe UI"/>
          <w:sz w:val="20"/>
        </w:rPr>
        <w:t>b) Diğer ülkelerden gelmesi durumunda %20, oranında tek ve maktu bir vergi tahsil edilir.</w:t>
      </w:r>
    </w:p>
    <w:p w14:paraId="06A37995" w14:textId="77777777" w:rsidR="00597098" w:rsidRPr="00597098" w:rsidRDefault="00597098" w:rsidP="00597098">
      <w:pPr>
        <w:rPr>
          <w:rFonts w:ascii="Segoe UI" w:hAnsi="Segoe UI" w:cs="Segoe UI"/>
          <w:sz w:val="20"/>
        </w:rPr>
      </w:pPr>
      <w:r w:rsidRPr="00597098">
        <w:rPr>
          <w:rFonts w:ascii="Segoe UI" w:hAnsi="Segoe UI" w:cs="Segoe UI"/>
          <w:sz w:val="20"/>
        </w:rPr>
        <w:t>(2) Birinci fıkrada sözü edilen limit dahilinde getirilen eşyanın;</w:t>
      </w:r>
    </w:p>
    <w:p w14:paraId="487C084B" w14:textId="77777777" w:rsidR="00597098" w:rsidRPr="00597098" w:rsidRDefault="00597098" w:rsidP="00597098">
      <w:pPr>
        <w:rPr>
          <w:rFonts w:ascii="Segoe UI" w:hAnsi="Segoe UI" w:cs="Segoe UI"/>
          <w:sz w:val="20"/>
        </w:rPr>
      </w:pPr>
      <w:r w:rsidRPr="00597098">
        <w:rPr>
          <w:rFonts w:ascii="Segoe UI" w:hAnsi="Segoe UI" w:cs="Segoe UI"/>
          <w:sz w:val="20"/>
        </w:rPr>
        <w:t>a) Ticari miktar ve mahiyet arz etmemesi,</w:t>
      </w:r>
    </w:p>
    <w:p w14:paraId="595703CE" w14:textId="77777777" w:rsidR="00597098" w:rsidRPr="00597098" w:rsidRDefault="00597098" w:rsidP="00597098">
      <w:pPr>
        <w:rPr>
          <w:rFonts w:ascii="Segoe UI" w:hAnsi="Segoe UI" w:cs="Segoe UI"/>
          <w:sz w:val="20"/>
        </w:rPr>
      </w:pPr>
      <w:r w:rsidRPr="00597098">
        <w:rPr>
          <w:rFonts w:ascii="Segoe UI" w:hAnsi="Segoe UI" w:cs="Segoe UI"/>
          <w:sz w:val="20"/>
        </w:rPr>
        <w:t>b) Yolcu beraberinde ya da yabancı bir ülkeden posta veya hızlı kargo taşımacılığı yoluyla gelmesi,</w:t>
      </w:r>
    </w:p>
    <w:p w14:paraId="7A39D883" w14:textId="77777777" w:rsidR="00597098" w:rsidRPr="00597098" w:rsidRDefault="00597098" w:rsidP="00597098">
      <w:pPr>
        <w:rPr>
          <w:rFonts w:ascii="Segoe UI" w:hAnsi="Segoe UI" w:cs="Segoe UI"/>
          <w:sz w:val="20"/>
        </w:rPr>
      </w:pPr>
      <w:r w:rsidRPr="00597098">
        <w:rPr>
          <w:rFonts w:ascii="Segoe UI" w:hAnsi="Segoe UI" w:cs="Segoe UI"/>
          <w:sz w:val="20"/>
        </w:rPr>
        <w:t>c) Diplomatik eşya ve yolcu eşyası hariç olmak üzere posta ve hızlı kargo taşımacılığı yoluyla gelenlerde brüt 30 kilogramı geçmemesi,</w:t>
      </w:r>
    </w:p>
    <w:p w14:paraId="18342243" w14:textId="77777777" w:rsidR="00597098" w:rsidRPr="00597098" w:rsidRDefault="00597098" w:rsidP="00597098">
      <w:pPr>
        <w:rPr>
          <w:rFonts w:ascii="Segoe UI" w:hAnsi="Segoe UI" w:cs="Segoe UI"/>
          <w:sz w:val="20"/>
        </w:rPr>
      </w:pPr>
      <w:r w:rsidRPr="00597098">
        <w:rPr>
          <w:rFonts w:ascii="Segoe UI" w:hAnsi="Segoe UI" w:cs="Segoe UI"/>
          <w:sz w:val="20"/>
        </w:rPr>
        <w:t>gerekir.</w:t>
      </w:r>
    </w:p>
    <w:p w14:paraId="231323CE" w14:textId="77777777" w:rsidR="00597098" w:rsidRPr="00597098" w:rsidRDefault="00597098" w:rsidP="00597098">
      <w:pPr>
        <w:rPr>
          <w:rFonts w:ascii="Segoe UI" w:hAnsi="Segoe UI" w:cs="Segoe UI"/>
          <w:sz w:val="20"/>
        </w:rPr>
      </w:pPr>
      <w:r w:rsidRPr="00597098">
        <w:rPr>
          <w:rFonts w:ascii="Segoe UI" w:hAnsi="Segoe UI" w:cs="Segoe UI"/>
          <w:sz w:val="20"/>
        </w:rPr>
        <w:t>Muafiyet limitlerinin aşılması ve eşyanın vergilendirilmesi</w:t>
      </w:r>
    </w:p>
    <w:p w14:paraId="305169E8" w14:textId="77777777" w:rsidR="00597098" w:rsidRPr="00597098" w:rsidRDefault="00597098" w:rsidP="00597098">
      <w:pPr>
        <w:rPr>
          <w:rFonts w:ascii="Segoe UI" w:hAnsi="Segoe UI" w:cs="Segoe UI"/>
          <w:sz w:val="20"/>
        </w:rPr>
      </w:pPr>
      <w:r w:rsidRPr="00597098">
        <w:rPr>
          <w:rFonts w:ascii="Segoe UI" w:hAnsi="Segoe UI" w:cs="Segoe UI"/>
          <w:sz w:val="20"/>
        </w:rPr>
        <w:t xml:space="preserve">MADDE 63- (1) Eşyanın yolcu başına toplam kıymetinin 61 inci maddede belirtilen değerleri aşması halinde muafiyet yalnızca toplam değeri 150 veya 430 Avro tutarındaki kısma uygulanır. Muafiyet değerlerinin aşılması durumunda, muafiyet miktarına tekabül eden vergi düşüldükten sonra kalan kısma 62 </w:t>
      </w:r>
      <w:proofErr w:type="spellStart"/>
      <w:r w:rsidRPr="00597098">
        <w:rPr>
          <w:rFonts w:ascii="Segoe UI" w:hAnsi="Segoe UI" w:cs="Segoe UI"/>
          <w:sz w:val="20"/>
        </w:rPr>
        <w:t>nci</w:t>
      </w:r>
      <w:proofErr w:type="spellEnd"/>
      <w:r w:rsidRPr="00597098">
        <w:rPr>
          <w:rFonts w:ascii="Segoe UI" w:hAnsi="Segoe UI" w:cs="Segoe UI"/>
          <w:sz w:val="20"/>
        </w:rPr>
        <w:t xml:space="preserve"> maddede belirtilen tek ve maktu vergi uygulanır. </w:t>
      </w:r>
    </w:p>
    <w:p w14:paraId="3E58BB7A" w14:textId="77777777" w:rsidR="00597098" w:rsidRPr="00597098" w:rsidRDefault="00597098" w:rsidP="00597098">
      <w:pPr>
        <w:rPr>
          <w:rFonts w:ascii="Segoe UI" w:hAnsi="Segoe UI" w:cs="Segoe UI"/>
          <w:sz w:val="20"/>
        </w:rPr>
      </w:pPr>
      <w:r w:rsidRPr="00597098">
        <w:rPr>
          <w:rFonts w:ascii="Segoe UI" w:hAnsi="Segoe UI" w:cs="Segoe UI"/>
          <w:sz w:val="20"/>
        </w:rPr>
        <w:t xml:space="preserve">(2) 62 </w:t>
      </w:r>
      <w:proofErr w:type="spellStart"/>
      <w:r w:rsidRPr="00597098">
        <w:rPr>
          <w:rFonts w:ascii="Segoe UI" w:hAnsi="Segoe UI" w:cs="Segoe UI"/>
          <w:sz w:val="20"/>
        </w:rPr>
        <w:t>nci</w:t>
      </w:r>
      <w:proofErr w:type="spellEnd"/>
      <w:r w:rsidRPr="00597098">
        <w:rPr>
          <w:rFonts w:ascii="Segoe UI" w:hAnsi="Segoe UI" w:cs="Segoe UI"/>
          <w:sz w:val="20"/>
        </w:rPr>
        <w:t xml:space="preserve"> madde hükümleri çerçevesinde getirilen eşyanın tek başına kıymetinin 1500 </w:t>
      </w:r>
      <w:proofErr w:type="spellStart"/>
      <w:r w:rsidRPr="00597098">
        <w:rPr>
          <w:rFonts w:ascii="Segoe UI" w:hAnsi="Segoe UI" w:cs="Segoe UI"/>
          <w:sz w:val="20"/>
        </w:rPr>
        <w:t>Avro'yu</w:t>
      </w:r>
      <w:proofErr w:type="spellEnd"/>
      <w:r w:rsidRPr="00597098">
        <w:rPr>
          <w:rFonts w:ascii="Segoe UI" w:hAnsi="Segoe UI" w:cs="Segoe UI"/>
          <w:sz w:val="20"/>
        </w:rPr>
        <w:t xml:space="preserve"> aşması halinde, söz konusu eşyaya yürürlükte olan ithalat vergilerine ilişkin oranlar uygulanır. </w:t>
      </w:r>
    </w:p>
    <w:p w14:paraId="6D1D1B1F" w14:textId="77777777" w:rsidR="00597098" w:rsidRPr="00597098" w:rsidRDefault="00597098" w:rsidP="00597098">
      <w:pPr>
        <w:rPr>
          <w:rFonts w:ascii="Segoe UI" w:hAnsi="Segoe UI" w:cs="Segoe UI"/>
          <w:sz w:val="20"/>
        </w:rPr>
      </w:pPr>
      <w:r w:rsidRPr="00597098">
        <w:rPr>
          <w:rFonts w:ascii="Segoe UI" w:hAnsi="Segoe UI" w:cs="Segoe UI"/>
          <w:sz w:val="20"/>
        </w:rPr>
        <w:t xml:space="preserve">(3) 62 </w:t>
      </w:r>
      <w:proofErr w:type="spellStart"/>
      <w:r w:rsidRPr="00597098">
        <w:rPr>
          <w:rFonts w:ascii="Segoe UI" w:hAnsi="Segoe UI" w:cs="Segoe UI"/>
          <w:sz w:val="20"/>
        </w:rPr>
        <w:t>nci</w:t>
      </w:r>
      <w:proofErr w:type="spellEnd"/>
      <w:r w:rsidRPr="00597098">
        <w:rPr>
          <w:rFonts w:ascii="Segoe UI" w:hAnsi="Segoe UI" w:cs="Segoe UI"/>
          <w:sz w:val="20"/>
        </w:rPr>
        <w:t xml:space="preserve"> madde hükümleri çerçevesinde getirilen eşyanın kıymeti, ibraz edilen faturaya, satış fişine veya eşya bedelinin ödendiğine ilişkin belgeye göre belirlenir. Bu tür belge ibraz edilememesi veya ibraz edilen belgede kayıtlı kıymetin düşük bulunması halinde, eşyanın kıymeti gümrük idaresince belirlenir. </w:t>
      </w:r>
    </w:p>
    <w:p w14:paraId="10A6725F" w14:textId="77777777" w:rsidR="00597098" w:rsidRPr="00597098" w:rsidRDefault="00597098" w:rsidP="00597098">
      <w:pPr>
        <w:rPr>
          <w:rFonts w:ascii="Segoe UI" w:hAnsi="Segoe UI" w:cs="Segoe UI"/>
          <w:sz w:val="20"/>
        </w:rPr>
      </w:pPr>
      <w:r w:rsidRPr="00597098">
        <w:rPr>
          <w:rFonts w:ascii="Segoe UI" w:hAnsi="Segoe UI" w:cs="Segoe UI"/>
          <w:sz w:val="20"/>
        </w:rPr>
        <w:t>Gümrük kapılarında bulunan mağazalardan alınan eşya</w:t>
      </w:r>
    </w:p>
    <w:p w14:paraId="5C7E4E99" w14:textId="77777777" w:rsidR="00597098" w:rsidRPr="00597098" w:rsidRDefault="00597098" w:rsidP="00597098">
      <w:pPr>
        <w:rPr>
          <w:rFonts w:ascii="Segoe UI" w:hAnsi="Segoe UI" w:cs="Segoe UI"/>
          <w:sz w:val="20"/>
        </w:rPr>
      </w:pPr>
      <w:r w:rsidRPr="00597098">
        <w:rPr>
          <w:rFonts w:ascii="Segoe UI" w:hAnsi="Segoe UI" w:cs="Segoe UI"/>
          <w:sz w:val="20"/>
        </w:rPr>
        <w:t>MADDE 64- (1) Yolcuların, gümrük kapılarında bulunan mağazalardan satın aldıkları kişisel eşya ile yolcu beraberi hediyelik eşyaya muafiyet tanınır.</w:t>
      </w:r>
    </w:p>
    <w:p w14:paraId="749A243D" w14:textId="77777777" w:rsidR="00597098" w:rsidRPr="00597098" w:rsidRDefault="00597098" w:rsidP="00597098">
      <w:pPr>
        <w:rPr>
          <w:rFonts w:ascii="Segoe UI" w:hAnsi="Segoe UI" w:cs="Segoe UI"/>
          <w:sz w:val="20"/>
        </w:rPr>
      </w:pPr>
      <w:r w:rsidRPr="00597098">
        <w:rPr>
          <w:rFonts w:ascii="Segoe UI" w:hAnsi="Segoe UI" w:cs="Segoe UI"/>
          <w:sz w:val="20"/>
        </w:rPr>
        <w:t xml:space="preserve">(2) Yolcular, bu mağazalardan satın aldıkları 62 </w:t>
      </w:r>
      <w:proofErr w:type="spellStart"/>
      <w:r w:rsidRPr="00597098">
        <w:rPr>
          <w:rFonts w:ascii="Segoe UI" w:hAnsi="Segoe UI" w:cs="Segoe UI"/>
          <w:sz w:val="20"/>
        </w:rPr>
        <w:t>nci</w:t>
      </w:r>
      <w:proofErr w:type="spellEnd"/>
      <w:r w:rsidRPr="00597098">
        <w:rPr>
          <w:rFonts w:ascii="Segoe UI" w:hAnsi="Segoe UI" w:cs="Segoe UI"/>
          <w:sz w:val="20"/>
        </w:rPr>
        <w:t xml:space="preserve"> maddede bahsi geçen eşyayı bu madde ve 63 üncü maddede belirtilen esaslar çerçevesinde, vergileri ödenmek suretiyle serbest dolaşıma sokabilirler. </w:t>
      </w:r>
    </w:p>
    <w:p w14:paraId="586D1E23" w14:textId="77777777" w:rsidR="00F6760F" w:rsidRDefault="00597098" w:rsidP="00597098">
      <w:pPr>
        <w:rPr>
          <w:rFonts w:ascii="Segoe UI" w:hAnsi="Segoe UI" w:cs="Segoe UI"/>
          <w:sz w:val="20"/>
        </w:rPr>
      </w:pPr>
      <w:r w:rsidRPr="00597098">
        <w:rPr>
          <w:rFonts w:ascii="Segoe UI" w:hAnsi="Segoe UI" w:cs="Segoe UI"/>
          <w:sz w:val="20"/>
        </w:rPr>
        <w:t>(3) Yolcular tarafından 58 inci maddede belirtilen kişisel eşyanın ve 59 uncu maddede belirtilen hediyelik eşyanın getirilmesi halinde; aynı eşyanın gümrük kapılarındaki mevcut mağazalardan da satın alınması mümkün değildir.</w:t>
      </w:r>
    </w:p>
    <w:p w14:paraId="6D2A06CB" w14:textId="77777777" w:rsidR="00597098" w:rsidRPr="00597098" w:rsidRDefault="00597098" w:rsidP="00597098">
      <w:pPr>
        <w:pStyle w:val="ListeParagraf"/>
        <w:numPr>
          <w:ilvl w:val="0"/>
          <w:numId w:val="5"/>
        </w:numPr>
        <w:rPr>
          <w:rFonts w:ascii="Segoe UI" w:hAnsi="Segoe UI" w:cs="Segoe UI"/>
          <w:b/>
        </w:rPr>
      </w:pPr>
      <w:r w:rsidRPr="00597098">
        <w:rPr>
          <w:rFonts w:ascii="Segoe UI" w:hAnsi="Segoe UI" w:cs="Segoe UI"/>
          <w:b/>
        </w:rPr>
        <w:t>Şeref Nişanları veya Ödülleri</w:t>
      </w:r>
    </w:p>
    <w:p w14:paraId="00539109" w14:textId="77777777" w:rsidR="00597098" w:rsidRPr="00597098" w:rsidRDefault="00597098" w:rsidP="00597098">
      <w:pPr>
        <w:rPr>
          <w:rFonts w:ascii="Segoe UI" w:hAnsi="Segoe UI" w:cs="Segoe UI"/>
          <w:sz w:val="20"/>
        </w:rPr>
      </w:pPr>
      <w:r w:rsidRPr="00597098">
        <w:rPr>
          <w:rFonts w:ascii="Segoe UI" w:hAnsi="Segoe UI" w:cs="Segoe UI"/>
          <w:sz w:val="20"/>
        </w:rPr>
        <w:t>Muafiyetin kapsamı</w:t>
      </w:r>
    </w:p>
    <w:p w14:paraId="20EFC057" w14:textId="77777777" w:rsidR="00597098" w:rsidRPr="00597098" w:rsidRDefault="00597098" w:rsidP="00597098">
      <w:pPr>
        <w:rPr>
          <w:rFonts w:ascii="Segoe UI" w:hAnsi="Segoe UI" w:cs="Segoe UI"/>
          <w:sz w:val="20"/>
        </w:rPr>
      </w:pPr>
      <w:r w:rsidRPr="00597098">
        <w:rPr>
          <w:rFonts w:ascii="Segoe UI" w:hAnsi="Segoe UI" w:cs="Segoe UI"/>
          <w:sz w:val="20"/>
        </w:rPr>
        <w:t>MADDE 65- (1) Gümrük idarelerine tevsik edici belgelerin ibraz edilmesi ve gayri ticari amaçlı olmaları koşullarıyla aşağıda sayılan eşyanın serbest dolaşıma sokulmasında gümrük vergileri aranmaz:</w:t>
      </w:r>
    </w:p>
    <w:p w14:paraId="28B29AAE" w14:textId="77777777" w:rsidR="00597098" w:rsidRPr="00597098" w:rsidRDefault="00597098" w:rsidP="00597098">
      <w:pPr>
        <w:rPr>
          <w:rFonts w:ascii="Segoe UI" w:hAnsi="Segoe UI" w:cs="Segoe UI"/>
          <w:sz w:val="20"/>
        </w:rPr>
      </w:pPr>
      <w:r w:rsidRPr="00597098">
        <w:rPr>
          <w:rFonts w:ascii="Segoe UI" w:hAnsi="Segoe UI" w:cs="Segoe UI"/>
          <w:sz w:val="20"/>
        </w:rPr>
        <w:t>a) Yerleşim yeri Türkiye Gümrük Bölgesinde bulunan kişilere, yabancı ülkelerin hükümetleri tarafından verilmiş olan nişanlar.</w:t>
      </w:r>
    </w:p>
    <w:p w14:paraId="66E4DB9A" w14:textId="77777777" w:rsidR="00597098" w:rsidRPr="00597098" w:rsidRDefault="00597098" w:rsidP="00597098">
      <w:pPr>
        <w:rPr>
          <w:rFonts w:ascii="Segoe UI" w:hAnsi="Segoe UI" w:cs="Segoe UI"/>
          <w:sz w:val="20"/>
        </w:rPr>
      </w:pPr>
      <w:r w:rsidRPr="00597098">
        <w:rPr>
          <w:rFonts w:ascii="Segoe UI" w:hAnsi="Segoe UI" w:cs="Segoe UI"/>
          <w:sz w:val="20"/>
        </w:rPr>
        <w:t>b) Yerleşim yeri Türkiye Gümrük Bölgesinde bulunan kişilere, herhangi bir alandaki faaliyetlerini takdir amacıyla veya belli bir olayın yararını kabul etmek için veya cesaret gerektiren bir işin ödülü olarak yabancı ülkelerde verilen ve esas olarak sembolik nitelik taşıyan ödüller, kupalar, madalyalar ve benzeri eşya.</w:t>
      </w:r>
    </w:p>
    <w:p w14:paraId="74C98D57" w14:textId="77777777" w:rsidR="00597098" w:rsidRPr="00597098" w:rsidRDefault="00597098" w:rsidP="00597098">
      <w:pPr>
        <w:rPr>
          <w:rFonts w:ascii="Segoe UI" w:hAnsi="Segoe UI" w:cs="Segoe UI"/>
          <w:sz w:val="20"/>
        </w:rPr>
      </w:pPr>
      <w:r w:rsidRPr="00597098">
        <w:rPr>
          <w:rFonts w:ascii="Segoe UI" w:hAnsi="Segoe UI" w:cs="Segoe UI"/>
          <w:sz w:val="20"/>
        </w:rPr>
        <w:lastRenderedPageBreak/>
        <w:t>c) (b) bendinde belirtilen nedenlerle, yabancı bir ülkede yerleşik bulunan kişiler veya yetkililerce, Türkiye Gümrük Bölgesinde teslim edilmek üzere ücretsiz olarak gönderilen ve sembolik nitelik taşıyan ödüller, kupalar, madalyalar ve benzeri eşya.</w:t>
      </w:r>
    </w:p>
    <w:p w14:paraId="7340401C" w14:textId="77777777" w:rsidR="00597098" w:rsidRDefault="00597098" w:rsidP="00597098">
      <w:pPr>
        <w:rPr>
          <w:rFonts w:ascii="Segoe UI" w:hAnsi="Segoe UI" w:cs="Segoe UI"/>
          <w:sz w:val="20"/>
        </w:rPr>
      </w:pPr>
      <w:r w:rsidRPr="00597098">
        <w:rPr>
          <w:rFonts w:ascii="Segoe UI" w:hAnsi="Segoe UI" w:cs="Segoe UI"/>
          <w:sz w:val="20"/>
        </w:rPr>
        <w:t>ç) Yerleşim yeri yabancı bir ülke olan kişilere iş konferanslarında veya benzeri uluslararası olaylarda ücretsiz olarak dağıtılması amaçlanan ve niteliği, kıymeti veya diğer özellikleri itibarıyla gayri ticari amaçlarla serbest dolaşıma sokulduklarını belirtir şekilde olan, esas olarak sembolik niteliğe ve sınırlı değere sahip ödüller, kupalar, madalyalar ve benzeri eşya.</w:t>
      </w:r>
    </w:p>
    <w:p w14:paraId="02E8559B" w14:textId="77777777" w:rsidR="00597098" w:rsidRPr="00597098" w:rsidRDefault="00597098" w:rsidP="00597098">
      <w:pPr>
        <w:pStyle w:val="ListeParagraf"/>
        <w:numPr>
          <w:ilvl w:val="0"/>
          <w:numId w:val="5"/>
        </w:numPr>
        <w:rPr>
          <w:rFonts w:ascii="Segoe UI" w:hAnsi="Segoe UI" w:cs="Segoe UI"/>
          <w:b/>
        </w:rPr>
      </w:pPr>
      <w:r w:rsidRPr="00597098">
        <w:rPr>
          <w:rFonts w:ascii="Segoe UI" w:hAnsi="Segoe UI" w:cs="Segoe UI"/>
          <w:b/>
        </w:rPr>
        <w:t>Uluslararası İlişkiler Çerçevesinde Alınan Hediyeler</w:t>
      </w:r>
    </w:p>
    <w:p w14:paraId="2628D049" w14:textId="77777777" w:rsidR="00597098" w:rsidRPr="00597098" w:rsidRDefault="00597098" w:rsidP="00597098">
      <w:pPr>
        <w:rPr>
          <w:rFonts w:ascii="Segoe UI" w:hAnsi="Segoe UI" w:cs="Segoe UI"/>
          <w:sz w:val="20"/>
        </w:rPr>
      </w:pPr>
      <w:r w:rsidRPr="00597098">
        <w:rPr>
          <w:rFonts w:ascii="Segoe UI" w:hAnsi="Segoe UI" w:cs="Segoe UI"/>
          <w:sz w:val="20"/>
        </w:rPr>
        <w:t>Muafiyetin Kapsamı</w:t>
      </w:r>
    </w:p>
    <w:p w14:paraId="06CB441C" w14:textId="77777777" w:rsidR="00597098" w:rsidRPr="00597098" w:rsidRDefault="00597098" w:rsidP="00597098">
      <w:pPr>
        <w:rPr>
          <w:rFonts w:ascii="Segoe UI" w:hAnsi="Segoe UI" w:cs="Segoe UI"/>
          <w:sz w:val="20"/>
        </w:rPr>
      </w:pPr>
      <w:r w:rsidRPr="00597098">
        <w:rPr>
          <w:rFonts w:ascii="Segoe UI" w:hAnsi="Segoe UI" w:cs="Segoe UI"/>
          <w:sz w:val="20"/>
        </w:rPr>
        <w:t>MADDE 66- (1) 62 ve 63 üncü madde hükümleri saklı kalmak kaydıyla, aşağıda sayılan eşyanın serbest dolaşıma girişinde gümrük vergileri aranmaz:</w:t>
      </w:r>
    </w:p>
    <w:p w14:paraId="3F00AA82" w14:textId="77777777" w:rsidR="00597098" w:rsidRPr="00597098" w:rsidRDefault="00597098" w:rsidP="00597098">
      <w:pPr>
        <w:rPr>
          <w:rFonts w:ascii="Segoe UI" w:hAnsi="Segoe UI" w:cs="Segoe UI"/>
          <w:sz w:val="20"/>
        </w:rPr>
      </w:pPr>
      <w:r w:rsidRPr="00597098">
        <w:rPr>
          <w:rFonts w:ascii="Segoe UI" w:hAnsi="Segoe UI" w:cs="Segoe UI"/>
          <w:sz w:val="20"/>
        </w:rPr>
        <w:t>a) Yabancı bir ülkeye resmi ziyarette bulunan kişilere ziyaretleri sırasında ev sahibi ülke yetkililerince verilen hediyeler.</w:t>
      </w:r>
    </w:p>
    <w:p w14:paraId="179A09E2" w14:textId="77777777" w:rsidR="00597098" w:rsidRPr="00597098" w:rsidRDefault="00597098" w:rsidP="00597098">
      <w:pPr>
        <w:rPr>
          <w:rFonts w:ascii="Segoe UI" w:hAnsi="Segoe UI" w:cs="Segoe UI"/>
          <w:sz w:val="20"/>
        </w:rPr>
      </w:pPr>
      <w:r w:rsidRPr="00597098">
        <w:rPr>
          <w:rFonts w:ascii="Segoe UI" w:hAnsi="Segoe UI" w:cs="Segoe UI"/>
          <w:sz w:val="20"/>
        </w:rPr>
        <w:t>b) Türkiye'ye resmi bir ziyarette bulunmak amacıyla gelen kişiler tarafından ziyaret sırasında ülke yetkililerine sunulmak üzere getirilen hediyeler.</w:t>
      </w:r>
    </w:p>
    <w:p w14:paraId="0B79CF9D" w14:textId="77777777" w:rsidR="00597098" w:rsidRPr="00597098" w:rsidRDefault="00597098" w:rsidP="00597098">
      <w:pPr>
        <w:rPr>
          <w:rFonts w:ascii="Segoe UI" w:hAnsi="Segoe UI" w:cs="Segoe UI"/>
          <w:sz w:val="20"/>
        </w:rPr>
      </w:pPr>
      <w:r w:rsidRPr="00597098">
        <w:rPr>
          <w:rFonts w:ascii="Segoe UI" w:hAnsi="Segoe UI" w:cs="Segoe UI"/>
          <w:sz w:val="20"/>
        </w:rPr>
        <w:t>c) Yabancı bir ülkedeki kamu kurumu veya kamu yararına faaliyet gösteren bir kurum tarafından Türkiye'de bulunan bir kamu kurumu veya kamu yararına faaliyetlerde bulunan bir kuruma, dostluk veya iyi niyet gösterisi olarak gönderilen hediyeler.</w:t>
      </w:r>
    </w:p>
    <w:p w14:paraId="5B1E6977" w14:textId="77777777" w:rsidR="00597098" w:rsidRDefault="00597098" w:rsidP="00597098">
      <w:pPr>
        <w:rPr>
          <w:rFonts w:ascii="Segoe UI" w:hAnsi="Segoe UI" w:cs="Segoe UI"/>
          <w:sz w:val="20"/>
        </w:rPr>
      </w:pPr>
      <w:r w:rsidRPr="00597098">
        <w:rPr>
          <w:rFonts w:ascii="Segoe UI" w:hAnsi="Segoe UI" w:cs="Segoe UI"/>
          <w:sz w:val="20"/>
        </w:rPr>
        <w:t>(2) Muafiyet, hediye olarak verilen eşyanın birinci fıkrada belirtilen nedenlerle sunulması, nitelik, kıymet, miktar ve Türkiye Gümrük Bölgesindeki kullanım amacı itibarıyla gayri ticari olması halinde tanınır.</w:t>
      </w:r>
    </w:p>
    <w:p w14:paraId="38C0D33F" w14:textId="77777777" w:rsidR="00597098" w:rsidRDefault="00597098" w:rsidP="00597098">
      <w:pPr>
        <w:pStyle w:val="ListeParagraf"/>
        <w:numPr>
          <w:ilvl w:val="0"/>
          <w:numId w:val="2"/>
        </w:numPr>
        <w:rPr>
          <w:rFonts w:ascii="Segoe UI" w:hAnsi="Segoe UI" w:cs="Segoe UI"/>
          <w:b/>
          <w:sz w:val="24"/>
        </w:rPr>
      </w:pPr>
      <w:r w:rsidRPr="00597098">
        <w:rPr>
          <w:rFonts w:ascii="Segoe UI" w:hAnsi="Segoe UI" w:cs="Segoe UI"/>
          <w:b/>
          <w:sz w:val="24"/>
        </w:rPr>
        <w:t>Kamu Yararına Faaliyetlerde Bulunulmak Amacıyla Serbest Dolaşıma Sokulan Malzeme ve Eşya</w:t>
      </w:r>
    </w:p>
    <w:p w14:paraId="5874E9A2"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Genel Amaçlarla İthal Edilen Eşya</w:t>
      </w:r>
    </w:p>
    <w:p w14:paraId="1833CC36" w14:textId="77777777" w:rsidR="0081553E" w:rsidRPr="0081553E" w:rsidRDefault="0081553E" w:rsidP="0081553E">
      <w:pPr>
        <w:rPr>
          <w:rFonts w:ascii="Segoe UI" w:hAnsi="Segoe UI" w:cs="Segoe UI"/>
          <w:sz w:val="20"/>
        </w:rPr>
      </w:pPr>
      <w:r w:rsidRPr="0081553E">
        <w:rPr>
          <w:rFonts w:ascii="Segoe UI" w:hAnsi="Segoe UI" w:cs="Segoe UI"/>
          <w:sz w:val="20"/>
        </w:rPr>
        <w:t>Milli savunma ve iç güvenlik kapsamında serbest dolaşıma sokulan eşya</w:t>
      </w:r>
    </w:p>
    <w:p w14:paraId="162DFDB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67- (1) Kanunun 167 </w:t>
      </w:r>
      <w:proofErr w:type="spellStart"/>
      <w:r w:rsidRPr="0081553E">
        <w:rPr>
          <w:rFonts w:ascii="Segoe UI" w:hAnsi="Segoe UI" w:cs="Segoe UI"/>
          <w:sz w:val="20"/>
        </w:rPr>
        <w:t>nci</w:t>
      </w:r>
      <w:proofErr w:type="spellEnd"/>
      <w:r w:rsidRPr="0081553E">
        <w:rPr>
          <w:rFonts w:ascii="Segoe UI" w:hAnsi="Segoe UI" w:cs="Segoe UI"/>
          <w:sz w:val="20"/>
        </w:rPr>
        <w:t xml:space="preserve"> maddesinin üçüncü fıkrası uyarınca öngörülen kurumların asli görevleri ile Müsteşarlığın kaçakçılıkla mücadele görevi ile ilgili olarak serbest dolaşıma sokacakları veya kişiler tarafından bu kurumlar adına getirilecek veya Türk Silahlı Kuvvetlerini güçlendirmek amacıyla kurulmuş bulunan vakıflar ile sermayesinin yarısından fazlası bu vakıflara ait olan şirket ve müesseselerin yukarıda yazılı kuruluşlar tarafından verilecek siparişlerle ilgili olarak üretici sıfatıyla ithal etmeleri gereken ve miktarı ihtiyaç sahibi makam tarafından onaylanan her türlü araç, gereç, silah, teçhizat, makine, cihaz ve sistemleri ve bunların araştırma, geliştirme, eğitim, üretim, modernizasyon ve yazılımı ile yapım, bakım ve onarımlarında kullanılacak yedek parçalar, akaryakıt ve yağlar, hammadde, malzeme ile bedelsiz olarak dış kaynaklardan alınan yardım malzemesine muafiyet tanınır.</w:t>
      </w:r>
    </w:p>
    <w:p w14:paraId="7D6B6E55" w14:textId="77777777" w:rsidR="0081553E" w:rsidRPr="0081553E" w:rsidRDefault="0081553E" w:rsidP="0081553E">
      <w:pPr>
        <w:rPr>
          <w:rFonts w:ascii="Segoe UI" w:hAnsi="Segoe UI" w:cs="Segoe UI"/>
          <w:sz w:val="20"/>
        </w:rPr>
      </w:pPr>
      <w:r w:rsidRPr="0081553E">
        <w:rPr>
          <w:rFonts w:ascii="Segoe UI" w:hAnsi="Segoe UI" w:cs="Segoe UI"/>
          <w:sz w:val="20"/>
        </w:rPr>
        <w:t>Genel amaçlarla serbest dolaşıma sokulan diğer eşya</w:t>
      </w:r>
    </w:p>
    <w:p w14:paraId="1D74A1B3" w14:textId="77777777" w:rsidR="0081553E" w:rsidRPr="0081553E" w:rsidRDefault="0081553E" w:rsidP="0081553E">
      <w:pPr>
        <w:rPr>
          <w:rFonts w:ascii="Segoe UI" w:hAnsi="Segoe UI" w:cs="Segoe UI"/>
          <w:sz w:val="20"/>
        </w:rPr>
      </w:pPr>
      <w:r w:rsidRPr="0081553E">
        <w:rPr>
          <w:rFonts w:ascii="Segoe UI" w:hAnsi="Segoe UI" w:cs="Segoe UI"/>
          <w:sz w:val="20"/>
        </w:rPr>
        <w:t>MADDE 68- (1) Kamu kurum ve kuruluşları, hayır kurumları veya insani yardım kurumları tarafından ticari gaye güdülmemek ve amacı doğrultusunda kullanılmak üzere serbest dolaşıma sokulan aşağıda nitelikleri belirtilen eşyaya muafiyet tanınır:</w:t>
      </w:r>
    </w:p>
    <w:p w14:paraId="1E6C1C62" w14:textId="77777777" w:rsidR="0081553E" w:rsidRPr="0081553E" w:rsidRDefault="0081553E" w:rsidP="0081553E">
      <w:pPr>
        <w:rPr>
          <w:rFonts w:ascii="Segoe UI" w:hAnsi="Segoe UI" w:cs="Segoe UI"/>
          <w:sz w:val="20"/>
        </w:rPr>
      </w:pPr>
      <w:r w:rsidRPr="0081553E">
        <w:rPr>
          <w:rFonts w:ascii="Segoe UI" w:hAnsi="Segoe UI" w:cs="Segoe UI"/>
          <w:sz w:val="20"/>
        </w:rPr>
        <w:t>a) 104 üncü maddenin birinci fıkrasının (b) bendi hükmü hariç olmak üzere, ihtiyacı olan kişilere ücretsiz dağıtılmak üzere serbest dolaşıma sokulan temel ihtiyaç maddeleri.</w:t>
      </w:r>
    </w:p>
    <w:p w14:paraId="3489929A" w14:textId="77777777" w:rsidR="0081553E" w:rsidRPr="0081553E" w:rsidRDefault="0081553E" w:rsidP="0081553E">
      <w:pPr>
        <w:rPr>
          <w:rFonts w:ascii="Segoe UI" w:hAnsi="Segoe UI" w:cs="Segoe UI"/>
          <w:sz w:val="20"/>
        </w:rPr>
      </w:pPr>
      <w:r w:rsidRPr="0081553E">
        <w:rPr>
          <w:rFonts w:ascii="Segoe UI" w:hAnsi="Segoe UI" w:cs="Segoe UI"/>
          <w:sz w:val="20"/>
        </w:rPr>
        <w:t xml:space="preserve">b) Birinci fıkrada belirtilen kurumlara yabancı bir ülkede yerleşik kişi veya kurumlar tarafından ticari bir gaye güdülmeksizin karşılıksız olarak gönderilen ve ihtiyacı olan kişiler yararına düzenlenecek hayır işlerinde kullanılmak üzere gelir toplanması amacına yönelik bulunan eşya. </w:t>
      </w:r>
    </w:p>
    <w:p w14:paraId="1CC9DDDD"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c) Birinci fıkrada belirtilen kurumlara sadece onların çalışma ihtiyaçlarını karşılamak veya onların hayır ve insani amaçlarını yerine getirmede kullanılmak üzere, yabancı bir ülkede yerleşik kişi veya kurumlar tarafından ticari bir gaye güdülmeksizin karşılıksız olarak gönderilen malzemeler ve büro materyalleri.</w:t>
      </w:r>
    </w:p>
    <w:p w14:paraId="07511871" w14:textId="77777777" w:rsidR="0081553E" w:rsidRPr="0081553E" w:rsidRDefault="0081553E" w:rsidP="0081553E">
      <w:pPr>
        <w:rPr>
          <w:rFonts w:ascii="Segoe UI" w:hAnsi="Segoe UI" w:cs="Segoe UI"/>
          <w:sz w:val="20"/>
        </w:rPr>
      </w:pPr>
      <w:r w:rsidRPr="0081553E">
        <w:rPr>
          <w:rFonts w:ascii="Segoe UI" w:hAnsi="Segoe UI" w:cs="Segoe UI"/>
          <w:sz w:val="20"/>
        </w:rPr>
        <w:t>(2) Temel ihtiyaç maddeleri deyimi, insanların en temel ihtiyaçlarını karşılamak için gerekli olan yiyecek, ilaç, giyecek, yatak malzemeleri ve benzeri eşya anlamına gelir.</w:t>
      </w:r>
    </w:p>
    <w:p w14:paraId="4D236085" w14:textId="77777777" w:rsidR="00597098" w:rsidRDefault="0081553E" w:rsidP="0081553E">
      <w:pPr>
        <w:rPr>
          <w:rFonts w:ascii="Segoe UI" w:hAnsi="Segoe UI" w:cs="Segoe UI"/>
          <w:sz w:val="20"/>
        </w:rPr>
      </w:pPr>
      <w:r w:rsidRPr="0081553E">
        <w:rPr>
          <w:rFonts w:ascii="Segoe UI" w:hAnsi="Segoe UI" w:cs="Segoe UI"/>
          <w:sz w:val="20"/>
        </w:rPr>
        <w:t>(3) Bu maddenin uygulanmasında kahve ve çay ile ambulans, cenaze arabaları ve diğer kurtarma araçları hariç olmak üzere motorlu araç için muafiyet uygulanmaz.</w:t>
      </w:r>
    </w:p>
    <w:p w14:paraId="613AB45E"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Eğitim, Bilim ve Kültürel Amaçlı Eşya ile Bilimsel Alet ve Cihazlar</w:t>
      </w:r>
    </w:p>
    <w:p w14:paraId="24266320" w14:textId="77777777" w:rsidR="0081553E" w:rsidRPr="0081553E" w:rsidRDefault="0081553E" w:rsidP="0081553E">
      <w:pPr>
        <w:rPr>
          <w:rFonts w:ascii="Segoe UI" w:hAnsi="Segoe UI" w:cs="Segoe UI"/>
          <w:sz w:val="20"/>
        </w:rPr>
      </w:pPr>
      <w:r w:rsidRPr="0081553E">
        <w:rPr>
          <w:rFonts w:ascii="Segoe UI" w:hAnsi="Segoe UI" w:cs="Segoe UI"/>
          <w:sz w:val="20"/>
        </w:rPr>
        <w:t>Kitap, yayın ve belge</w:t>
      </w:r>
    </w:p>
    <w:p w14:paraId="6FB58875" w14:textId="77777777" w:rsidR="0081553E" w:rsidRPr="0081553E" w:rsidRDefault="0081553E" w:rsidP="0081553E">
      <w:pPr>
        <w:rPr>
          <w:rFonts w:ascii="Segoe UI" w:hAnsi="Segoe UI" w:cs="Segoe UI"/>
          <w:sz w:val="20"/>
        </w:rPr>
      </w:pPr>
      <w:r w:rsidRPr="0081553E">
        <w:rPr>
          <w:rFonts w:ascii="Segoe UI" w:hAnsi="Segoe UI" w:cs="Segoe UI"/>
          <w:sz w:val="20"/>
        </w:rPr>
        <w:t>MADDE 69- (1) Herhangi bir kişi veya kurum tarafından gönderilen, ek-10’daki listede yer alan eğitim, bilim ve kültürel amaçlı kitap, yayın ve belgelerin serbest dolaşıma girişinde, gümrük vergileri aranmaz.</w:t>
      </w:r>
    </w:p>
    <w:p w14:paraId="2240D56F" w14:textId="77777777" w:rsidR="0081553E" w:rsidRPr="0081553E" w:rsidRDefault="0081553E" w:rsidP="0081553E">
      <w:pPr>
        <w:rPr>
          <w:rFonts w:ascii="Segoe UI" w:hAnsi="Segoe UI" w:cs="Segoe UI"/>
          <w:sz w:val="20"/>
        </w:rPr>
      </w:pPr>
      <w:r w:rsidRPr="0081553E">
        <w:rPr>
          <w:rFonts w:ascii="Segoe UI" w:hAnsi="Segoe UI" w:cs="Segoe UI"/>
          <w:sz w:val="20"/>
        </w:rPr>
        <w:t>Görsel ve işitsel malzeme</w:t>
      </w:r>
    </w:p>
    <w:p w14:paraId="2C48D094"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70- (1) Kamu eğitim, bilim ve kültürel kuruluş veya organizasyonları tarafından getirilen veya bunlar tarafından kullanılmak üzere gönderilen, ek-11’deki listede yer alan eğitim, bilim ve kültürel amaçlı görsel ve işitsel malzemelerin gümrük vergilerinden muaf olarak serbest dolaşıma girişine izin verilir. </w:t>
      </w:r>
    </w:p>
    <w:p w14:paraId="00767BA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Bilimsel alet, cihaz ve malzemeler </w:t>
      </w:r>
    </w:p>
    <w:p w14:paraId="5C72B738" w14:textId="77777777" w:rsidR="0081553E" w:rsidRPr="0081553E" w:rsidRDefault="0081553E" w:rsidP="0081553E">
      <w:pPr>
        <w:rPr>
          <w:rFonts w:ascii="Segoe UI" w:hAnsi="Segoe UI" w:cs="Segoe UI"/>
          <w:sz w:val="20"/>
        </w:rPr>
      </w:pPr>
      <w:r w:rsidRPr="0081553E">
        <w:rPr>
          <w:rFonts w:ascii="Segoe UI" w:hAnsi="Segoe UI" w:cs="Segoe UI"/>
          <w:sz w:val="20"/>
        </w:rPr>
        <w:t>MADDE 71- (1) Muafiyet, esas olarak eğitim veya bilimsel araştırma ile uğraşan özel kuruluşlar ve kamu kuruluşları ile bu kuruluşlara bağlı birimler tarafından kullanılmak üzere serbest dolaşıma sokulan eşya için uygulanır.</w:t>
      </w:r>
    </w:p>
    <w:p w14:paraId="37EBBB5C" w14:textId="77777777" w:rsidR="0081553E" w:rsidRPr="0081553E" w:rsidRDefault="0081553E" w:rsidP="0081553E">
      <w:pPr>
        <w:rPr>
          <w:rFonts w:ascii="Segoe UI" w:hAnsi="Segoe UI" w:cs="Segoe UI"/>
          <w:sz w:val="20"/>
        </w:rPr>
      </w:pPr>
      <w:r w:rsidRPr="0081553E">
        <w:rPr>
          <w:rFonts w:ascii="Segoe UI" w:hAnsi="Segoe UI" w:cs="Segoe UI"/>
          <w:sz w:val="20"/>
        </w:rPr>
        <w:t>(2) Bu kuruluşların eğitim veya bilimsel araştırma dalında faaliyette bulunduklarının gümrük idaresine tevsiki şarttır.</w:t>
      </w:r>
    </w:p>
    <w:p w14:paraId="697F7975" w14:textId="77777777" w:rsidR="0081553E" w:rsidRPr="0081553E" w:rsidRDefault="0081553E" w:rsidP="0081553E">
      <w:pPr>
        <w:rPr>
          <w:rFonts w:ascii="Segoe UI" w:hAnsi="Segoe UI" w:cs="Segoe UI"/>
          <w:sz w:val="20"/>
        </w:rPr>
      </w:pPr>
      <w:r w:rsidRPr="0081553E">
        <w:rPr>
          <w:rFonts w:ascii="Segoe UI" w:hAnsi="Segoe UI" w:cs="Segoe UI"/>
          <w:sz w:val="20"/>
        </w:rPr>
        <w:t>(3) 70 inci maddenin kapsamı dışında kalan bilimsel alet ve cihazlar, ticari olmayan amaçlarla serbest dolaşıma girdiği takdirde gümrük vergilerinden muaftır.</w:t>
      </w:r>
    </w:p>
    <w:p w14:paraId="5A6370D1" w14:textId="77777777" w:rsidR="0081553E" w:rsidRPr="0081553E" w:rsidRDefault="0081553E" w:rsidP="0081553E">
      <w:pPr>
        <w:rPr>
          <w:rFonts w:ascii="Segoe UI" w:hAnsi="Segoe UI" w:cs="Segoe UI"/>
          <w:sz w:val="20"/>
        </w:rPr>
      </w:pPr>
      <w:r w:rsidRPr="0081553E">
        <w:rPr>
          <w:rFonts w:ascii="Segoe UI" w:hAnsi="Segoe UI" w:cs="Segoe UI"/>
          <w:sz w:val="20"/>
        </w:rPr>
        <w:t>(4) Bu maddede belirtilen muafiyetin uygulanmasında, Müsteşarlık gerektiğinde ilgili kamu kurum ve kuruluşlarının görüşünü alır.</w:t>
      </w:r>
    </w:p>
    <w:p w14:paraId="33EBF0AC" w14:textId="77777777" w:rsidR="0081553E" w:rsidRPr="0081553E" w:rsidRDefault="0081553E" w:rsidP="0081553E">
      <w:pPr>
        <w:rPr>
          <w:rFonts w:ascii="Segoe UI" w:hAnsi="Segoe UI" w:cs="Segoe UI"/>
          <w:sz w:val="20"/>
        </w:rPr>
      </w:pPr>
      <w:r w:rsidRPr="0081553E">
        <w:rPr>
          <w:rFonts w:ascii="Segoe UI" w:hAnsi="Segoe UI" w:cs="Segoe UI"/>
          <w:sz w:val="20"/>
        </w:rPr>
        <w:t xml:space="preserve">Türkiye Gümrük Bölgesi dışındaki kuruluşlar </w:t>
      </w:r>
    </w:p>
    <w:p w14:paraId="7D7CBBCA" w14:textId="77777777" w:rsidR="0081553E" w:rsidRPr="0081553E" w:rsidRDefault="0081553E" w:rsidP="0081553E">
      <w:pPr>
        <w:rPr>
          <w:rFonts w:ascii="Segoe UI" w:hAnsi="Segoe UI" w:cs="Segoe UI"/>
          <w:sz w:val="20"/>
        </w:rPr>
      </w:pPr>
      <w:r w:rsidRPr="0081553E">
        <w:rPr>
          <w:rFonts w:ascii="Segoe UI" w:hAnsi="Segoe UI" w:cs="Segoe UI"/>
          <w:sz w:val="20"/>
        </w:rPr>
        <w:t>MADDE 72- (1) Türkiye Gümrük Bölgesi dışında yerleşik bulunan bilimsel araştırma kurum veya kuruluşlarınca veya onlar adına gayri ticari amaçla serbest dolaşıma sokulan bilimsel malzemelere muafiyet tanınır.</w:t>
      </w:r>
    </w:p>
    <w:p w14:paraId="353D3543" w14:textId="77777777" w:rsidR="0081553E" w:rsidRPr="0081553E" w:rsidRDefault="0081553E" w:rsidP="0081553E">
      <w:pPr>
        <w:rPr>
          <w:rFonts w:ascii="Segoe UI" w:hAnsi="Segoe UI" w:cs="Segoe UI"/>
          <w:sz w:val="20"/>
        </w:rPr>
      </w:pPr>
      <w:r w:rsidRPr="0081553E">
        <w:rPr>
          <w:rFonts w:ascii="Segoe UI" w:hAnsi="Segoe UI" w:cs="Segoe UI"/>
          <w:sz w:val="20"/>
        </w:rPr>
        <w:t>(2) Muafiyet;</w:t>
      </w:r>
    </w:p>
    <w:p w14:paraId="08310F01" w14:textId="77777777" w:rsidR="0081553E" w:rsidRPr="0081553E" w:rsidRDefault="0081553E" w:rsidP="0081553E">
      <w:pPr>
        <w:rPr>
          <w:rFonts w:ascii="Segoe UI" w:hAnsi="Segoe UI" w:cs="Segoe UI"/>
          <w:sz w:val="20"/>
        </w:rPr>
      </w:pPr>
      <w:r w:rsidRPr="0081553E">
        <w:rPr>
          <w:rFonts w:ascii="Segoe UI" w:hAnsi="Segoe UI" w:cs="Segoe UI"/>
          <w:sz w:val="20"/>
        </w:rPr>
        <w:t>a) Birinci fıkrada belirtilen kurum ve kuruluşların yetkili temsilcilerinin onayı ile Türkiye'de yerleşik bulunan bilimsel araştırma kuruluşlarına gönderilen veya bu kuruluşlarca getirilen ve bilimsel işbirliği anlaşmaları çerçevesinde kullanılması planlanan,</w:t>
      </w:r>
    </w:p>
    <w:p w14:paraId="5D194DA9" w14:textId="77777777" w:rsidR="0081553E" w:rsidRPr="0081553E" w:rsidRDefault="0081553E" w:rsidP="0081553E">
      <w:pPr>
        <w:rPr>
          <w:rFonts w:ascii="Segoe UI" w:hAnsi="Segoe UI" w:cs="Segoe UI"/>
          <w:sz w:val="20"/>
        </w:rPr>
      </w:pPr>
      <w:r w:rsidRPr="0081553E">
        <w:rPr>
          <w:rFonts w:ascii="Segoe UI" w:hAnsi="Segoe UI" w:cs="Segoe UI"/>
          <w:sz w:val="20"/>
        </w:rPr>
        <w:t>b) Türkiye dışında yerleşik bulunan gerçek veya tüzel bir kişinin Türkiye Gümrük Bölgesinde kalış süresi boyunca mülkiyetinde bulunan,</w:t>
      </w:r>
    </w:p>
    <w:p w14:paraId="2EC5445B" w14:textId="77777777" w:rsidR="0081553E" w:rsidRDefault="0081553E" w:rsidP="0081553E">
      <w:pPr>
        <w:rPr>
          <w:rFonts w:ascii="Segoe UI" w:hAnsi="Segoe UI" w:cs="Segoe UI"/>
          <w:sz w:val="20"/>
        </w:rPr>
      </w:pPr>
      <w:r w:rsidRPr="0081553E">
        <w:rPr>
          <w:rFonts w:ascii="Segoe UI" w:hAnsi="Segoe UI" w:cs="Segoe UI"/>
          <w:sz w:val="20"/>
        </w:rPr>
        <w:t>eşya için tanınır.</w:t>
      </w:r>
    </w:p>
    <w:p w14:paraId="60DC297A"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Tıbbi Teşhis, Tedavi ve Araştırma Yapılmasına Mahsus Alet ve Cihazlar</w:t>
      </w:r>
    </w:p>
    <w:p w14:paraId="79302607"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472FCC4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73- (1) Bir hayır veya insani yardım kurumu ya da gerçek bir kişi tarafından, Türkiye'deki bir sağlık ya da tıbbi araştırma kurum veya kuruluşuna bağışlanan ya da bu kurum veya kuruluşlar tarafından tamamıyla bir </w:t>
      </w:r>
      <w:r w:rsidRPr="0081553E">
        <w:rPr>
          <w:rFonts w:ascii="Segoe UI" w:hAnsi="Segoe UI" w:cs="Segoe UI"/>
          <w:sz w:val="20"/>
        </w:rPr>
        <w:lastRenderedPageBreak/>
        <w:t>hayır ya da insani yardım kurumundan temin edilen paralarla veya gönüllü katkılarla satın alınan tıbbi araştırma, teşhis veya tedavi amacına mahsus alet ve cihazlara muafiyet tanınır.</w:t>
      </w:r>
    </w:p>
    <w:p w14:paraId="0FBCDC2C" w14:textId="77777777" w:rsidR="0081553E" w:rsidRPr="0081553E" w:rsidRDefault="0081553E" w:rsidP="0081553E">
      <w:pPr>
        <w:rPr>
          <w:rFonts w:ascii="Segoe UI" w:hAnsi="Segoe UI" w:cs="Segoe UI"/>
          <w:sz w:val="20"/>
        </w:rPr>
      </w:pPr>
      <w:r w:rsidRPr="0081553E">
        <w:rPr>
          <w:rFonts w:ascii="Segoe UI" w:hAnsi="Segoe UI" w:cs="Segoe UI"/>
          <w:sz w:val="20"/>
        </w:rPr>
        <w:t>(2) Muafiyet;</w:t>
      </w:r>
    </w:p>
    <w:p w14:paraId="5B573AAE" w14:textId="77777777" w:rsidR="0081553E" w:rsidRPr="0081553E" w:rsidRDefault="0081553E" w:rsidP="0081553E">
      <w:pPr>
        <w:rPr>
          <w:rFonts w:ascii="Segoe UI" w:hAnsi="Segoe UI" w:cs="Segoe UI"/>
          <w:sz w:val="20"/>
        </w:rPr>
      </w:pPr>
      <w:r w:rsidRPr="0081553E">
        <w:rPr>
          <w:rFonts w:ascii="Segoe UI" w:hAnsi="Segoe UI" w:cs="Segoe UI"/>
          <w:sz w:val="20"/>
        </w:rPr>
        <w:t>a) Ticari bir amaçla bağışlanmayan,</w:t>
      </w:r>
    </w:p>
    <w:p w14:paraId="3C7315FB" w14:textId="77777777" w:rsidR="0081553E" w:rsidRPr="0081553E" w:rsidRDefault="0081553E" w:rsidP="0081553E">
      <w:pPr>
        <w:rPr>
          <w:rFonts w:ascii="Segoe UI" w:hAnsi="Segoe UI" w:cs="Segoe UI"/>
          <w:sz w:val="20"/>
        </w:rPr>
      </w:pPr>
      <w:r w:rsidRPr="0081553E">
        <w:rPr>
          <w:rFonts w:ascii="Segoe UI" w:hAnsi="Segoe UI" w:cs="Segoe UI"/>
          <w:sz w:val="20"/>
        </w:rPr>
        <w:t>b) Bağışlayanın üretici ile herhangi bir ilgisinin olmadığı,</w:t>
      </w:r>
    </w:p>
    <w:p w14:paraId="261EFFD3" w14:textId="77777777" w:rsidR="0081553E" w:rsidRPr="0081553E" w:rsidRDefault="0081553E" w:rsidP="0081553E">
      <w:pPr>
        <w:rPr>
          <w:rFonts w:ascii="Segoe UI" w:hAnsi="Segoe UI" w:cs="Segoe UI"/>
          <w:sz w:val="20"/>
        </w:rPr>
      </w:pPr>
      <w:r w:rsidRPr="0081553E">
        <w:rPr>
          <w:rFonts w:ascii="Segoe UI" w:hAnsi="Segoe UI" w:cs="Segoe UI"/>
          <w:sz w:val="20"/>
        </w:rPr>
        <w:t>eşya için uygulanır.</w:t>
      </w:r>
    </w:p>
    <w:p w14:paraId="0E48F9A1" w14:textId="77777777" w:rsidR="0081553E" w:rsidRDefault="0081553E" w:rsidP="0081553E">
      <w:pPr>
        <w:rPr>
          <w:rFonts w:ascii="Segoe UI" w:hAnsi="Segoe UI" w:cs="Segoe UI"/>
          <w:sz w:val="20"/>
        </w:rPr>
      </w:pPr>
      <w:r w:rsidRPr="0081553E">
        <w:rPr>
          <w:rFonts w:ascii="Segoe UI" w:hAnsi="Segoe UI" w:cs="Segoe UI"/>
          <w:sz w:val="20"/>
        </w:rPr>
        <w:t xml:space="preserve">(3) Bu madde kapsamına giren eşyanın </w:t>
      </w:r>
      <w:proofErr w:type="spellStart"/>
      <w:r w:rsidRPr="0081553E">
        <w:rPr>
          <w:rFonts w:ascii="Segoe UI" w:hAnsi="Segoe UI" w:cs="Segoe UI"/>
          <w:sz w:val="20"/>
        </w:rPr>
        <w:t>muafen</w:t>
      </w:r>
      <w:proofErr w:type="spellEnd"/>
      <w:r w:rsidRPr="0081553E">
        <w:rPr>
          <w:rFonts w:ascii="Segoe UI" w:hAnsi="Segoe UI" w:cs="Segoe UI"/>
          <w:sz w:val="20"/>
        </w:rPr>
        <w:t xml:space="preserve"> serbest dolaşıma girişinde insan sağlığı yönünden Sağlık Bakanlığınca uygun bulunması gerekir.</w:t>
      </w:r>
    </w:p>
    <w:p w14:paraId="209D3CE7"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Bilimsel Araştırma Amacına Yönelik Hayvanlar, Biyolojik veya Kimyasal Maddeler</w:t>
      </w:r>
    </w:p>
    <w:p w14:paraId="4B363239"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79319968" w14:textId="77777777" w:rsidR="0081553E" w:rsidRPr="0081553E" w:rsidRDefault="0081553E" w:rsidP="0081553E">
      <w:pPr>
        <w:rPr>
          <w:rFonts w:ascii="Segoe UI" w:hAnsi="Segoe UI" w:cs="Segoe UI"/>
          <w:sz w:val="20"/>
        </w:rPr>
      </w:pPr>
      <w:r w:rsidRPr="0081553E">
        <w:rPr>
          <w:rFonts w:ascii="Segoe UI" w:hAnsi="Segoe UI" w:cs="Segoe UI"/>
          <w:sz w:val="20"/>
        </w:rPr>
        <w:t>MADDE 74- (1) Aşağıda yer alan eşyaya muafiyet tanınır:</w:t>
      </w:r>
    </w:p>
    <w:p w14:paraId="7ED72FC7"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Bilimsel araştırmada kullanılmak üzere özel olarak yetiştirilmiş hayvanlar. </w:t>
      </w:r>
    </w:p>
    <w:p w14:paraId="2050CF05" w14:textId="77777777" w:rsidR="0081553E" w:rsidRPr="0081553E" w:rsidRDefault="0081553E" w:rsidP="0081553E">
      <w:pPr>
        <w:rPr>
          <w:rFonts w:ascii="Segoe UI" w:hAnsi="Segoe UI" w:cs="Segoe UI"/>
          <w:sz w:val="20"/>
        </w:rPr>
      </w:pPr>
      <w:r w:rsidRPr="0081553E">
        <w:rPr>
          <w:rFonts w:ascii="Segoe UI" w:hAnsi="Segoe UI" w:cs="Segoe UI"/>
          <w:sz w:val="20"/>
        </w:rPr>
        <w:t>b) Gayri ticari amaçlarla ithal edilen biyolojik veya kimyasal maddeler.</w:t>
      </w:r>
    </w:p>
    <w:p w14:paraId="5722B1AE" w14:textId="77777777" w:rsidR="0081553E" w:rsidRPr="0081553E" w:rsidRDefault="0081553E" w:rsidP="0081553E">
      <w:pPr>
        <w:rPr>
          <w:rFonts w:ascii="Segoe UI" w:hAnsi="Segoe UI" w:cs="Segoe UI"/>
          <w:sz w:val="20"/>
        </w:rPr>
      </w:pPr>
      <w:r w:rsidRPr="0081553E">
        <w:rPr>
          <w:rFonts w:ascii="Segoe UI" w:hAnsi="Segoe UI" w:cs="Segoe UI"/>
          <w:sz w:val="20"/>
        </w:rPr>
        <w:t>(2) Birinci fıkrada belirtilen muafiyet, eğitim veya bilimsel araştırma ile uğraşan özel kuruluşlar ve kamu kurum ve kuruluşları ile bunların esas olarak eğitim veya bilimsel araştırma ile uğraşan bölümleri için getirilen hayvanlar ile biyolojik veya kimyasal maddelerle sınırlıdır.</w:t>
      </w:r>
    </w:p>
    <w:p w14:paraId="69074942" w14:textId="77777777" w:rsidR="0081553E" w:rsidRDefault="0081553E" w:rsidP="0081553E">
      <w:pPr>
        <w:rPr>
          <w:rFonts w:ascii="Segoe UI" w:hAnsi="Segoe UI" w:cs="Segoe UI"/>
          <w:sz w:val="20"/>
        </w:rPr>
      </w:pPr>
      <w:r w:rsidRPr="0081553E">
        <w:rPr>
          <w:rFonts w:ascii="Segoe UI" w:hAnsi="Segoe UI" w:cs="Segoe UI"/>
          <w:sz w:val="20"/>
        </w:rPr>
        <w:t>(3) Bu eşyanın Türkiye'de üretiminin bulunmadığı hususu ile bu maddede bahsi geçen kuruluşların eğitim veya bilimsel araştırma dalında faaliyette bulunduklarının ve eşyanın amaca uygun hayvan veya biyolojik ya da kimyasal madde olduğunun gümrük idaresine tevsiki şarttır.</w:t>
      </w:r>
    </w:p>
    <w:p w14:paraId="57925C24"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İnsan Kaynaklı Tedavi Edici Maddeler ile Kan Gruplama ve Doku Tipi Ayırma Belirteçleri</w:t>
      </w:r>
    </w:p>
    <w:p w14:paraId="24E5B1E3"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1AE61F05"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75- (1) 76 </w:t>
      </w:r>
      <w:proofErr w:type="spellStart"/>
      <w:r w:rsidRPr="0081553E">
        <w:rPr>
          <w:rFonts w:ascii="Segoe UI" w:hAnsi="Segoe UI" w:cs="Segoe UI"/>
          <w:sz w:val="20"/>
        </w:rPr>
        <w:t>ncı</w:t>
      </w:r>
      <w:proofErr w:type="spellEnd"/>
      <w:r w:rsidRPr="0081553E">
        <w:rPr>
          <w:rFonts w:ascii="Segoe UI" w:hAnsi="Segoe UI" w:cs="Segoe UI"/>
          <w:sz w:val="20"/>
        </w:rPr>
        <w:t xml:space="preserve"> madde hükümlerine uygun olarak getirilen;</w:t>
      </w:r>
    </w:p>
    <w:p w14:paraId="0940B639" w14:textId="77777777" w:rsidR="0081553E" w:rsidRPr="0081553E" w:rsidRDefault="0081553E" w:rsidP="0081553E">
      <w:pPr>
        <w:rPr>
          <w:rFonts w:ascii="Segoe UI" w:hAnsi="Segoe UI" w:cs="Segoe UI"/>
          <w:sz w:val="20"/>
        </w:rPr>
      </w:pPr>
      <w:r w:rsidRPr="0081553E">
        <w:rPr>
          <w:rFonts w:ascii="Segoe UI" w:hAnsi="Segoe UI" w:cs="Segoe UI"/>
          <w:sz w:val="20"/>
        </w:rPr>
        <w:t>a) İnsan kaynaklı tedavi edici maddelere,</w:t>
      </w:r>
    </w:p>
    <w:p w14:paraId="129B4D0D" w14:textId="77777777" w:rsidR="0081553E" w:rsidRPr="0081553E" w:rsidRDefault="0081553E" w:rsidP="0081553E">
      <w:pPr>
        <w:rPr>
          <w:rFonts w:ascii="Segoe UI" w:hAnsi="Segoe UI" w:cs="Segoe UI"/>
          <w:sz w:val="20"/>
        </w:rPr>
      </w:pPr>
      <w:r w:rsidRPr="0081553E">
        <w:rPr>
          <w:rFonts w:ascii="Segoe UI" w:hAnsi="Segoe UI" w:cs="Segoe UI"/>
          <w:sz w:val="20"/>
        </w:rPr>
        <w:t xml:space="preserve">b) Kan grubu ayırma belirteçlerine, </w:t>
      </w:r>
    </w:p>
    <w:p w14:paraId="6AE7A2DE" w14:textId="77777777" w:rsidR="0081553E" w:rsidRPr="0081553E" w:rsidRDefault="0081553E" w:rsidP="0081553E">
      <w:pPr>
        <w:rPr>
          <w:rFonts w:ascii="Segoe UI" w:hAnsi="Segoe UI" w:cs="Segoe UI"/>
          <w:sz w:val="20"/>
        </w:rPr>
      </w:pPr>
      <w:r w:rsidRPr="0081553E">
        <w:rPr>
          <w:rFonts w:ascii="Segoe UI" w:hAnsi="Segoe UI" w:cs="Segoe UI"/>
          <w:sz w:val="20"/>
        </w:rPr>
        <w:t>c) Doku tipi ayırma belirteçlerine,</w:t>
      </w:r>
    </w:p>
    <w:p w14:paraId="536012DD" w14:textId="77777777" w:rsidR="0081553E" w:rsidRPr="0081553E" w:rsidRDefault="0081553E" w:rsidP="0081553E">
      <w:pPr>
        <w:rPr>
          <w:rFonts w:ascii="Segoe UI" w:hAnsi="Segoe UI" w:cs="Segoe UI"/>
          <w:sz w:val="20"/>
        </w:rPr>
      </w:pPr>
      <w:r w:rsidRPr="0081553E">
        <w:rPr>
          <w:rFonts w:ascii="Segoe UI" w:hAnsi="Segoe UI" w:cs="Segoe UI"/>
          <w:sz w:val="20"/>
        </w:rPr>
        <w:t>muafiyet tanınır.</w:t>
      </w:r>
    </w:p>
    <w:p w14:paraId="27C077A3" w14:textId="77777777" w:rsidR="0081553E" w:rsidRPr="0081553E" w:rsidRDefault="0081553E" w:rsidP="0081553E">
      <w:pPr>
        <w:rPr>
          <w:rFonts w:ascii="Segoe UI" w:hAnsi="Segoe UI" w:cs="Segoe UI"/>
          <w:sz w:val="20"/>
        </w:rPr>
      </w:pPr>
      <w:r w:rsidRPr="0081553E">
        <w:rPr>
          <w:rFonts w:ascii="Segoe UI" w:hAnsi="Segoe UI" w:cs="Segoe UI"/>
          <w:sz w:val="20"/>
        </w:rPr>
        <w:t>(2) Bu Ayırımda yer alan;</w:t>
      </w:r>
    </w:p>
    <w:p w14:paraId="1DBA6968"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İnsan kaynaklı tedavi edici maddeler deyimi, insan kanı ve onun türevleri; insan kanının tümü, kurutulmuş insan plazması, insan albümini ve insanın </w:t>
      </w:r>
      <w:proofErr w:type="spellStart"/>
      <w:r w:rsidRPr="0081553E">
        <w:rPr>
          <w:rFonts w:ascii="Segoe UI" w:hAnsi="Segoe UI" w:cs="Segoe UI"/>
          <w:sz w:val="20"/>
        </w:rPr>
        <w:t>plazmalı</w:t>
      </w:r>
      <w:proofErr w:type="spellEnd"/>
      <w:r w:rsidRPr="0081553E">
        <w:rPr>
          <w:rFonts w:ascii="Segoe UI" w:hAnsi="Segoe UI" w:cs="Segoe UI"/>
          <w:sz w:val="20"/>
        </w:rPr>
        <w:t xml:space="preserve"> proteininin sabit solüsyonları, insan </w:t>
      </w:r>
      <w:proofErr w:type="spellStart"/>
      <w:r w:rsidRPr="0081553E">
        <w:rPr>
          <w:rFonts w:ascii="Segoe UI" w:hAnsi="Segoe UI" w:cs="Segoe UI"/>
          <w:sz w:val="20"/>
        </w:rPr>
        <w:t>immünoglobülini</w:t>
      </w:r>
      <w:proofErr w:type="spellEnd"/>
      <w:r w:rsidRPr="0081553E">
        <w:rPr>
          <w:rFonts w:ascii="Segoe UI" w:hAnsi="Segoe UI" w:cs="Segoe UI"/>
          <w:sz w:val="20"/>
        </w:rPr>
        <w:t xml:space="preserve"> ve insan fibrinojeni,</w:t>
      </w:r>
    </w:p>
    <w:p w14:paraId="136A6F4F" w14:textId="77777777" w:rsidR="0081553E" w:rsidRPr="0081553E" w:rsidRDefault="0081553E" w:rsidP="0081553E">
      <w:pPr>
        <w:rPr>
          <w:rFonts w:ascii="Segoe UI" w:hAnsi="Segoe UI" w:cs="Segoe UI"/>
          <w:sz w:val="20"/>
        </w:rPr>
      </w:pPr>
      <w:r w:rsidRPr="0081553E">
        <w:rPr>
          <w:rFonts w:ascii="Segoe UI" w:hAnsi="Segoe UI" w:cs="Segoe UI"/>
          <w:sz w:val="20"/>
        </w:rPr>
        <w:t>b) Kan grubu ayırma belirteçleri deyimi, kan tipi gruplandırılması ve kan uyuşmazlıklarının tespiti için kullanılan insan, hayvan, bitki veya diğer kaynaklı bütün belirteçler,</w:t>
      </w:r>
    </w:p>
    <w:p w14:paraId="753CE9D6" w14:textId="77777777" w:rsidR="0081553E" w:rsidRPr="0081553E" w:rsidRDefault="0081553E" w:rsidP="0081553E">
      <w:pPr>
        <w:rPr>
          <w:rFonts w:ascii="Segoe UI" w:hAnsi="Segoe UI" w:cs="Segoe UI"/>
          <w:sz w:val="20"/>
        </w:rPr>
      </w:pPr>
      <w:r w:rsidRPr="0081553E">
        <w:rPr>
          <w:rFonts w:ascii="Segoe UI" w:hAnsi="Segoe UI" w:cs="Segoe UI"/>
          <w:sz w:val="20"/>
        </w:rPr>
        <w:t>c) Doku tipi ayırma belirteçleri deyimi, insan doku tiplerinin belirlenmesinde kullanılan insan, hayvan, bitki veya diğer kaynaklı bütün belirteçler,</w:t>
      </w:r>
    </w:p>
    <w:p w14:paraId="3CE3A32A" w14:textId="77777777" w:rsidR="0081553E" w:rsidRPr="0081553E" w:rsidRDefault="0081553E" w:rsidP="0081553E">
      <w:pPr>
        <w:rPr>
          <w:rFonts w:ascii="Segoe UI" w:hAnsi="Segoe UI" w:cs="Segoe UI"/>
          <w:sz w:val="20"/>
        </w:rPr>
      </w:pPr>
      <w:r w:rsidRPr="0081553E">
        <w:rPr>
          <w:rFonts w:ascii="Segoe UI" w:hAnsi="Segoe UI" w:cs="Segoe UI"/>
          <w:sz w:val="20"/>
        </w:rPr>
        <w:t>anlamına gelir.</w:t>
      </w:r>
    </w:p>
    <w:p w14:paraId="03F755CF" w14:textId="77777777" w:rsidR="0081553E" w:rsidRPr="0081553E" w:rsidRDefault="0081553E" w:rsidP="0081553E">
      <w:pPr>
        <w:rPr>
          <w:rFonts w:ascii="Segoe UI" w:hAnsi="Segoe UI" w:cs="Segoe UI"/>
          <w:sz w:val="20"/>
        </w:rPr>
      </w:pPr>
      <w:r w:rsidRPr="0081553E">
        <w:rPr>
          <w:rFonts w:ascii="Segoe UI" w:hAnsi="Segoe UI" w:cs="Segoe UI"/>
          <w:sz w:val="20"/>
        </w:rPr>
        <w:t>Muafiyet kapsamı eşya</w:t>
      </w:r>
    </w:p>
    <w:p w14:paraId="42A3879E" w14:textId="77777777" w:rsidR="0081553E" w:rsidRPr="0081553E" w:rsidRDefault="0081553E" w:rsidP="0081553E">
      <w:pPr>
        <w:rPr>
          <w:rFonts w:ascii="Segoe UI" w:hAnsi="Segoe UI" w:cs="Segoe UI"/>
          <w:sz w:val="20"/>
        </w:rPr>
      </w:pPr>
      <w:r w:rsidRPr="0081553E">
        <w:rPr>
          <w:rFonts w:ascii="Segoe UI" w:hAnsi="Segoe UI" w:cs="Segoe UI"/>
          <w:sz w:val="20"/>
        </w:rPr>
        <w:t>MADDE 76- (1) Muafiyet, aşağıda yer alan eşya ile sınırlıdır:</w:t>
      </w:r>
    </w:p>
    <w:p w14:paraId="169692B1"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a) Tıbbi veya bilimsel amaçla kullanılmak üzere geldiği gümrük idaresine tevsik edilen gayri ticari ürünler.</w:t>
      </w:r>
    </w:p>
    <w:p w14:paraId="29863F0F" w14:textId="77777777" w:rsidR="0081553E" w:rsidRPr="0081553E" w:rsidRDefault="0081553E" w:rsidP="0081553E">
      <w:pPr>
        <w:rPr>
          <w:rFonts w:ascii="Segoe UI" w:hAnsi="Segoe UI" w:cs="Segoe UI"/>
          <w:sz w:val="20"/>
        </w:rPr>
      </w:pPr>
      <w:r w:rsidRPr="0081553E">
        <w:rPr>
          <w:rFonts w:ascii="Segoe UI" w:hAnsi="Segoe UI" w:cs="Segoe UI"/>
          <w:sz w:val="20"/>
        </w:rPr>
        <w:t>b) Sevk edildiği ülkedeki tam yetkili bir kurum tarafından düzenlenmiş uygunluk sertifikasını haiz bulunan ürünler.</w:t>
      </w:r>
    </w:p>
    <w:p w14:paraId="1E2DE31D" w14:textId="77777777" w:rsidR="0081553E" w:rsidRPr="0081553E" w:rsidRDefault="0081553E" w:rsidP="0081553E">
      <w:pPr>
        <w:rPr>
          <w:rFonts w:ascii="Segoe UI" w:hAnsi="Segoe UI" w:cs="Segoe UI"/>
          <w:sz w:val="20"/>
        </w:rPr>
      </w:pPr>
      <w:r w:rsidRPr="0081553E">
        <w:rPr>
          <w:rFonts w:ascii="Segoe UI" w:hAnsi="Segoe UI" w:cs="Segoe UI"/>
          <w:sz w:val="20"/>
        </w:rPr>
        <w:t xml:space="preserve">c) Üzerlerinde niteliklerini tanımlayan özel etiketli kapla sevk edilmiş ürünler. </w:t>
      </w:r>
    </w:p>
    <w:p w14:paraId="616EA002" w14:textId="77777777" w:rsidR="0081553E" w:rsidRDefault="0081553E" w:rsidP="0081553E">
      <w:pPr>
        <w:rPr>
          <w:rFonts w:ascii="Segoe UI" w:hAnsi="Segoe UI" w:cs="Segoe UI"/>
          <w:sz w:val="20"/>
        </w:rPr>
      </w:pPr>
      <w:r w:rsidRPr="0081553E">
        <w:rPr>
          <w:rFonts w:ascii="Segoe UI" w:hAnsi="Segoe UI" w:cs="Segoe UI"/>
          <w:sz w:val="20"/>
        </w:rPr>
        <w:t>(2) 75 inci maddede tanımlanan ürünlerin nakliyesinde kullanılan özel ambalajlar ile sevkiyata dahil olan ve bunların kullanımı için gerekli bulunan çözücü ve aksesuarlara da muafiyet tanınır.</w:t>
      </w:r>
    </w:p>
    <w:p w14:paraId="6BFD49B6"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İlaç Özelliği Olan Ürünlerin Kalite Kontrolü Amacına Yönelik Maddeler</w:t>
      </w:r>
    </w:p>
    <w:p w14:paraId="6F01B4EA" w14:textId="77777777" w:rsidR="0081553E" w:rsidRPr="0081553E" w:rsidRDefault="0081553E" w:rsidP="0081553E">
      <w:pPr>
        <w:rPr>
          <w:rFonts w:ascii="Segoe UI" w:hAnsi="Segoe UI" w:cs="Segoe UI"/>
          <w:sz w:val="20"/>
        </w:rPr>
      </w:pPr>
      <w:r w:rsidRPr="0081553E">
        <w:rPr>
          <w:rFonts w:ascii="Segoe UI" w:hAnsi="Segoe UI" w:cs="Segoe UI"/>
          <w:sz w:val="20"/>
        </w:rPr>
        <w:t>Kalite kontrolüne yönelik maddeler</w:t>
      </w:r>
    </w:p>
    <w:p w14:paraId="2F866121" w14:textId="77777777" w:rsidR="0081553E" w:rsidRDefault="0081553E" w:rsidP="0081553E">
      <w:pPr>
        <w:rPr>
          <w:rFonts w:ascii="Segoe UI" w:hAnsi="Segoe UI" w:cs="Segoe UI"/>
          <w:sz w:val="20"/>
        </w:rPr>
      </w:pPr>
      <w:r w:rsidRPr="0081553E">
        <w:rPr>
          <w:rFonts w:ascii="Segoe UI" w:hAnsi="Segoe UI" w:cs="Segoe UI"/>
          <w:sz w:val="20"/>
        </w:rPr>
        <w:t>MADDE 77- (1) İlaç özelliği olan ürünlerin üretiminde kullanılan malzemelerin kalite kontrolü için Dünya Sağlık Örgütü tarafından onaylanmış referans maddelerine ilişkin numunelerin, Sağlık Bakanlığınca izin verilen kurumlarca ithal edilmesi halinde gümrük vergileri aranmaz</w:t>
      </w:r>
    </w:p>
    <w:p w14:paraId="51490D06" w14:textId="77777777" w:rsidR="0081553E" w:rsidRPr="0081553E" w:rsidRDefault="0081553E" w:rsidP="0081553E">
      <w:pPr>
        <w:pStyle w:val="ListeParagraf"/>
        <w:numPr>
          <w:ilvl w:val="0"/>
          <w:numId w:val="8"/>
        </w:numPr>
        <w:rPr>
          <w:rFonts w:ascii="Segoe UI" w:hAnsi="Segoe UI" w:cs="Segoe UI"/>
          <w:b/>
        </w:rPr>
      </w:pPr>
      <w:r w:rsidRPr="0081553E">
        <w:rPr>
          <w:rFonts w:ascii="Segoe UI" w:hAnsi="Segoe UI" w:cs="Segoe UI"/>
          <w:b/>
        </w:rPr>
        <w:t>Araştırma ve Geliştirme Faaliyetlerinde Kullanılmak Üzere Serbest Dolaşıma Sokulan Eşya</w:t>
      </w:r>
    </w:p>
    <w:p w14:paraId="7A857771" w14:textId="77777777" w:rsidR="0081553E" w:rsidRPr="0081553E" w:rsidRDefault="0081553E" w:rsidP="0081553E">
      <w:pPr>
        <w:rPr>
          <w:rFonts w:ascii="Segoe UI" w:hAnsi="Segoe UI" w:cs="Segoe UI"/>
          <w:sz w:val="20"/>
        </w:rPr>
      </w:pPr>
      <w:r w:rsidRPr="0081553E">
        <w:rPr>
          <w:rFonts w:ascii="Segoe UI" w:hAnsi="Segoe UI" w:cs="Segoe UI"/>
          <w:sz w:val="20"/>
        </w:rPr>
        <w:t>Araştırma ve geliştirme faaliyetlerinde kullanılan eşya</w:t>
      </w:r>
    </w:p>
    <w:p w14:paraId="6D442934" w14:textId="77777777" w:rsidR="0081553E" w:rsidRPr="0081553E" w:rsidRDefault="0081553E" w:rsidP="0081553E">
      <w:pPr>
        <w:rPr>
          <w:rFonts w:ascii="Segoe UI" w:hAnsi="Segoe UI" w:cs="Segoe UI"/>
          <w:sz w:val="20"/>
        </w:rPr>
      </w:pPr>
      <w:r w:rsidRPr="0081553E">
        <w:rPr>
          <w:rFonts w:ascii="Segoe UI" w:hAnsi="Segoe UI" w:cs="Segoe UI"/>
          <w:sz w:val="20"/>
        </w:rPr>
        <w:t>MADDE 78- (1) Türkiye Bilimsel ve Teknolojik Araştırma Kurumu tarafından yürütülen veya desteklenen araştırma ve geliştirme projelerinde kullanılmak üzere getirilen eşyaya muafiyet tanınır.</w:t>
      </w:r>
    </w:p>
    <w:p w14:paraId="6AED932B"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3733CC63"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79- (1) Muafiyete konu eşyanın araştırma ve geliştirme projesi kapsamında yer alan eşya olduğunun, Türkiye Bilimsel ve Teknolojik Araştırma Kurumu tarafından teyit edilmesi gerekir. </w:t>
      </w:r>
    </w:p>
    <w:p w14:paraId="5934BDDE" w14:textId="77777777" w:rsidR="0081553E" w:rsidRDefault="0081553E" w:rsidP="0081553E">
      <w:pPr>
        <w:rPr>
          <w:rFonts w:ascii="Segoe UI" w:hAnsi="Segoe UI" w:cs="Segoe UI"/>
          <w:sz w:val="20"/>
        </w:rPr>
      </w:pPr>
      <w:r w:rsidRPr="0081553E">
        <w:rPr>
          <w:rFonts w:ascii="Segoe UI" w:hAnsi="Segoe UI" w:cs="Segoe UI"/>
          <w:sz w:val="20"/>
        </w:rPr>
        <w:t>(2) Muafiyet, ticari amaç güdülmeksizin faaliyetin amacına uygun miktarı aşmayan eşya için uygulanır</w:t>
      </w:r>
    </w:p>
    <w:p w14:paraId="5764C790" w14:textId="77777777" w:rsidR="0081553E" w:rsidRDefault="0081553E" w:rsidP="0081553E">
      <w:pPr>
        <w:pStyle w:val="ListeParagraf"/>
        <w:numPr>
          <w:ilvl w:val="0"/>
          <w:numId w:val="2"/>
        </w:numPr>
        <w:rPr>
          <w:rFonts w:ascii="Segoe UI" w:hAnsi="Segoe UI" w:cs="Segoe UI"/>
          <w:b/>
          <w:sz w:val="24"/>
        </w:rPr>
      </w:pPr>
      <w:r w:rsidRPr="0081553E">
        <w:rPr>
          <w:rFonts w:ascii="Segoe UI" w:hAnsi="Segoe UI" w:cs="Segoe UI"/>
          <w:b/>
          <w:sz w:val="24"/>
        </w:rPr>
        <w:t>Bir Ticari Faaliyetin Yürütülmesi ile Bağlantılı İthalat</w:t>
      </w:r>
    </w:p>
    <w:p w14:paraId="5048B7F4" w14:textId="77777777" w:rsidR="0081553E" w:rsidRPr="0081553E" w:rsidRDefault="0081553E" w:rsidP="0081553E">
      <w:pPr>
        <w:pStyle w:val="ListeParagraf"/>
        <w:numPr>
          <w:ilvl w:val="0"/>
          <w:numId w:val="10"/>
        </w:numPr>
        <w:rPr>
          <w:rFonts w:ascii="Segoe UI" w:hAnsi="Segoe UI" w:cs="Segoe UI"/>
          <w:b/>
        </w:rPr>
      </w:pPr>
      <w:r w:rsidRPr="0081553E">
        <w:rPr>
          <w:rFonts w:ascii="Segoe UI" w:hAnsi="Segoe UI" w:cs="Segoe UI"/>
          <w:b/>
        </w:rPr>
        <w:t>İşyeri Nakli Suretiyle Serbest Dolaşıma Sokulan Sermaye Malları ve Diğer Malzemeler</w:t>
      </w:r>
    </w:p>
    <w:p w14:paraId="10C5E0EA" w14:textId="77777777" w:rsidR="0081553E" w:rsidRPr="0081553E" w:rsidRDefault="0081553E" w:rsidP="0081553E">
      <w:pPr>
        <w:rPr>
          <w:rFonts w:ascii="Segoe UI" w:hAnsi="Segoe UI" w:cs="Segoe UI"/>
          <w:sz w:val="20"/>
        </w:rPr>
      </w:pPr>
      <w:r w:rsidRPr="0081553E">
        <w:rPr>
          <w:rFonts w:ascii="Segoe UI" w:hAnsi="Segoe UI" w:cs="Segoe UI"/>
          <w:sz w:val="20"/>
        </w:rPr>
        <w:t>Sermaye malı ve malzeme</w:t>
      </w:r>
    </w:p>
    <w:p w14:paraId="1252193F" w14:textId="77777777" w:rsidR="0081553E" w:rsidRPr="0081553E" w:rsidRDefault="0081553E" w:rsidP="0081553E">
      <w:pPr>
        <w:rPr>
          <w:rFonts w:ascii="Segoe UI" w:hAnsi="Segoe UI" w:cs="Segoe UI"/>
          <w:sz w:val="20"/>
        </w:rPr>
      </w:pPr>
      <w:r w:rsidRPr="0081553E">
        <w:rPr>
          <w:rFonts w:ascii="Segoe UI" w:hAnsi="Segoe UI" w:cs="Segoe UI"/>
          <w:sz w:val="20"/>
        </w:rPr>
        <w:t>MADDE 80- (1) Türkiye Gümrük Bölgesi dışında sürdürülen ekonomik bir faaliyetin kesin olarak sona erdirilerek, Türkiye Gümrük Bölgesine nakli dolayısıyla serbest dolaşıma sokulan sermaye malı ve diğer malzemeye muafiyet tanınır.</w:t>
      </w:r>
    </w:p>
    <w:p w14:paraId="729F4E1D" w14:textId="77777777" w:rsidR="0081553E" w:rsidRPr="0081553E" w:rsidRDefault="0081553E" w:rsidP="0081553E">
      <w:pPr>
        <w:rPr>
          <w:rFonts w:ascii="Segoe UI" w:hAnsi="Segoe UI" w:cs="Segoe UI"/>
          <w:sz w:val="20"/>
        </w:rPr>
      </w:pPr>
      <w:r w:rsidRPr="0081553E">
        <w:rPr>
          <w:rFonts w:ascii="Segoe UI" w:hAnsi="Segoe UI" w:cs="Segoe UI"/>
          <w:sz w:val="20"/>
        </w:rPr>
        <w:t>(2) Bu Ayırımın uygulanmasında:</w:t>
      </w:r>
    </w:p>
    <w:p w14:paraId="6484B2A2" w14:textId="77777777" w:rsidR="0081553E" w:rsidRPr="0081553E" w:rsidRDefault="0081553E" w:rsidP="0081553E">
      <w:pPr>
        <w:rPr>
          <w:rFonts w:ascii="Segoe UI" w:hAnsi="Segoe UI" w:cs="Segoe UI"/>
          <w:sz w:val="20"/>
        </w:rPr>
      </w:pPr>
      <w:r w:rsidRPr="0081553E">
        <w:rPr>
          <w:rFonts w:ascii="Segoe UI" w:hAnsi="Segoe UI" w:cs="Segoe UI"/>
          <w:sz w:val="20"/>
        </w:rPr>
        <w:t>a) Faaliyet deyimi, madencilik, tarım, serbest meslek faaliyeti ve benzeri faaliyetler de dahil olmak üzere üreticilerin, tüccarların veya hizmet sunan kişilerin her türlü ekonomik faaliyeti anlamına gelir.</w:t>
      </w:r>
    </w:p>
    <w:p w14:paraId="51C5D3AE" w14:textId="77777777" w:rsidR="0081553E" w:rsidRPr="0081553E" w:rsidRDefault="0081553E" w:rsidP="0081553E">
      <w:pPr>
        <w:rPr>
          <w:rFonts w:ascii="Segoe UI" w:hAnsi="Segoe UI" w:cs="Segoe UI"/>
          <w:sz w:val="20"/>
        </w:rPr>
      </w:pPr>
      <w:r w:rsidRPr="0081553E">
        <w:rPr>
          <w:rFonts w:ascii="Segoe UI" w:hAnsi="Segoe UI" w:cs="Segoe UI"/>
          <w:sz w:val="20"/>
        </w:rPr>
        <w:t>b) İşletme deyimi, bağımsız ekonomik birim demektir. Bu birim, bir kurumun tümünü ya da bir bölümünü kapsar.</w:t>
      </w:r>
    </w:p>
    <w:p w14:paraId="2D56AA74" w14:textId="77777777" w:rsidR="0081553E" w:rsidRPr="0081553E" w:rsidRDefault="0081553E" w:rsidP="0081553E">
      <w:pPr>
        <w:rPr>
          <w:rFonts w:ascii="Segoe UI" w:hAnsi="Segoe UI" w:cs="Segoe UI"/>
          <w:sz w:val="20"/>
        </w:rPr>
      </w:pPr>
      <w:r w:rsidRPr="0081553E">
        <w:rPr>
          <w:rFonts w:ascii="Segoe UI" w:hAnsi="Segoe UI" w:cs="Segoe UI"/>
          <w:sz w:val="20"/>
        </w:rPr>
        <w:t xml:space="preserve">c) Sermaye malları ve diğer malzemeler deyimi, işletmenin faaliyetini devam ettirmesi için, gerekli teknik malzemeler ile büro ve dükkan malzemelerini kapsar. </w:t>
      </w:r>
    </w:p>
    <w:p w14:paraId="70D601B9"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5D0D1163" w14:textId="77777777" w:rsidR="0081553E" w:rsidRPr="0081553E" w:rsidRDefault="0081553E" w:rsidP="0081553E">
      <w:pPr>
        <w:rPr>
          <w:rFonts w:ascii="Segoe UI" w:hAnsi="Segoe UI" w:cs="Segoe UI"/>
          <w:sz w:val="20"/>
        </w:rPr>
      </w:pPr>
      <w:r w:rsidRPr="0081553E">
        <w:rPr>
          <w:rFonts w:ascii="Segoe UI" w:hAnsi="Segoe UI" w:cs="Segoe UI"/>
          <w:sz w:val="20"/>
        </w:rPr>
        <w:t>MADDE 81- (1) 80 inci maddede belirtilen muafiyet;</w:t>
      </w:r>
    </w:p>
    <w:p w14:paraId="5960F47B"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Mücbir sebep veya beklenmeyen haller saklı kalmak kaydıyla, Türkiye Gümrük Bölgesine nakletmek üzere yabancı ülkedeki faaliyetini sona erdirmeden önce en az </w:t>
      </w:r>
      <w:proofErr w:type="spellStart"/>
      <w:r w:rsidRPr="0081553E">
        <w:rPr>
          <w:rFonts w:ascii="Segoe UI" w:hAnsi="Segoe UI" w:cs="Segoe UI"/>
          <w:sz w:val="20"/>
        </w:rPr>
        <w:t>oniki</w:t>
      </w:r>
      <w:proofErr w:type="spellEnd"/>
      <w:r w:rsidRPr="0081553E">
        <w:rPr>
          <w:rFonts w:ascii="Segoe UI" w:hAnsi="Segoe UI" w:cs="Segoe UI"/>
          <w:sz w:val="20"/>
        </w:rPr>
        <w:t xml:space="preserve"> ay süreyle işletme tarafından fiilen kullanılmakta olan,</w:t>
      </w:r>
    </w:p>
    <w:p w14:paraId="778FF3A3" w14:textId="77777777" w:rsidR="0081553E" w:rsidRPr="0081553E" w:rsidRDefault="0081553E" w:rsidP="0081553E">
      <w:pPr>
        <w:rPr>
          <w:rFonts w:ascii="Segoe UI" w:hAnsi="Segoe UI" w:cs="Segoe UI"/>
          <w:sz w:val="20"/>
        </w:rPr>
      </w:pPr>
      <w:r w:rsidRPr="0081553E">
        <w:rPr>
          <w:rFonts w:ascii="Segoe UI" w:hAnsi="Segoe UI" w:cs="Segoe UI"/>
          <w:sz w:val="20"/>
        </w:rPr>
        <w:t>b) Nakilden sonra da aynı amaçla kullanılacak olan,</w:t>
      </w:r>
    </w:p>
    <w:p w14:paraId="6882B610"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 xml:space="preserve">c) Söz konusu işletmenin niteliği ile büyüklüğüne uygun bulunan, </w:t>
      </w:r>
    </w:p>
    <w:p w14:paraId="798F7BC5" w14:textId="77777777" w:rsidR="0081553E" w:rsidRPr="0081553E" w:rsidRDefault="0081553E" w:rsidP="0081553E">
      <w:pPr>
        <w:rPr>
          <w:rFonts w:ascii="Segoe UI" w:hAnsi="Segoe UI" w:cs="Segoe UI"/>
          <w:sz w:val="20"/>
        </w:rPr>
      </w:pPr>
      <w:r w:rsidRPr="0081553E">
        <w:rPr>
          <w:rFonts w:ascii="Segoe UI" w:hAnsi="Segoe UI" w:cs="Segoe UI"/>
          <w:sz w:val="20"/>
        </w:rPr>
        <w:t>eşya ve malzeme ile sınırlıdır.</w:t>
      </w:r>
    </w:p>
    <w:p w14:paraId="108C2D5B" w14:textId="77777777" w:rsidR="0081553E" w:rsidRPr="0081553E" w:rsidRDefault="0081553E" w:rsidP="0081553E">
      <w:pPr>
        <w:rPr>
          <w:rFonts w:ascii="Segoe UI" w:hAnsi="Segoe UI" w:cs="Segoe UI"/>
          <w:sz w:val="20"/>
        </w:rPr>
      </w:pPr>
      <w:r w:rsidRPr="0081553E">
        <w:rPr>
          <w:rFonts w:ascii="Segoe UI" w:hAnsi="Segoe UI" w:cs="Segoe UI"/>
          <w:sz w:val="20"/>
        </w:rPr>
        <w:t>(2) Muafiyet hakkı sadece, Türkiye Gümrük Bölgesinde de benzer bir faaliyeti yürütmek amacıyla, ayrıldıkları ülkedeki faaliyetlerini kesin olarak sona erdiren iş yeri sahibine tanınır. Türkiye Gümrük Bölgesinde yerleşik bulunan bir işletme ile herhangi bir bağlantı kurma amaçlarına yönelik işletmeler için muafiyet uygulanmaz.</w:t>
      </w:r>
    </w:p>
    <w:p w14:paraId="6CB4A80A" w14:textId="77777777" w:rsidR="0081553E" w:rsidRPr="0081553E" w:rsidRDefault="0081553E" w:rsidP="0081553E">
      <w:pPr>
        <w:rPr>
          <w:rFonts w:ascii="Segoe UI" w:hAnsi="Segoe UI" w:cs="Segoe UI"/>
          <w:sz w:val="20"/>
        </w:rPr>
      </w:pPr>
      <w:r w:rsidRPr="0081553E">
        <w:rPr>
          <w:rFonts w:ascii="Segoe UI" w:hAnsi="Segoe UI" w:cs="Segoe UI"/>
          <w:sz w:val="20"/>
        </w:rPr>
        <w:t>(3) Muafiyet hakkı sadece ayrıldıkları ülkede en az üç yıl süre ile aynı işte çalışan kişilere tanınır.</w:t>
      </w:r>
    </w:p>
    <w:p w14:paraId="699F795F" w14:textId="77777777" w:rsidR="0081553E" w:rsidRPr="0081553E" w:rsidRDefault="0081553E" w:rsidP="0081553E">
      <w:pPr>
        <w:rPr>
          <w:rFonts w:ascii="Segoe UI" w:hAnsi="Segoe UI" w:cs="Segoe UI"/>
          <w:sz w:val="20"/>
        </w:rPr>
      </w:pPr>
      <w:r w:rsidRPr="0081553E">
        <w:rPr>
          <w:rFonts w:ascii="Segoe UI" w:hAnsi="Segoe UI" w:cs="Segoe UI"/>
          <w:sz w:val="20"/>
        </w:rPr>
        <w:t>(4) Aşağıda sayılan eşya muafiyet kapsamı dışındadır:</w:t>
      </w:r>
    </w:p>
    <w:p w14:paraId="26002787" w14:textId="77777777" w:rsidR="0081553E" w:rsidRPr="0081553E" w:rsidRDefault="0081553E" w:rsidP="0081553E">
      <w:pPr>
        <w:rPr>
          <w:rFonts w:ascii="Segoe UI" w:hAnsi="Segoe UI" w:cs="Segoe UI"/>
          <w:sz w:val="20"/>
        </w:rPr>
      </w:pPr>
      <w:r w:rsidRPr="0081553E">
        <w:rPr>
          <w:rFonts w:ascii="Segoe UI" w:hAnsi="Segoe UI" w:cs="Segoe UI"/>
          <w:sz w:val="20"/>
        </w:rPr>
        <w:t>a) Üretim veya hizmet endüstrisi makinesi olmayan, taşınabilir laboratuvar veya dış yayın yapma birimleri gibi ulaşım araçları.</w:t>
      </w:r>
    </w:p>
    <w:p w14:paraId="6EF91CBD" w14:textId="77777777" w:rsidR="0081553E" w:rsidRPr="0081553E" w:rsidRDefault="0081553E" w:rsidP="0081553E">
      <w:pPr>
        <w:rPr>
          <w:rFonts w:ascii="Segoe UI" w:hAnsi="Segoe UI" w:cs="Segoe UI"/>
          <w:sz w:val="20"/>
        </w:rPr>
      </w:pPr>
      <w:r w:rsidRPr="0081553E">
        <w:rPr>
          <w:rFonts w:ascii="Segoe UI" w:hAnsi="Segoe UI" w:cs="Segoe UI"/>
          <w:sz w:val="20"/>
        </w:rPr>
        <w:t>b) Canlı hayvan, hayvan yemleri ile tohum ve fidanlar .</w:t>
      </w:r>
    </w:p>
    <w:p w14:paraId="65D06F6D" w14:textId="77777777" w:rsidR="0081553E" w:rsidRPr="0081553E" w:rsidRDefault="0081553E" w:rsidP="0081553E">
      <w:pPr>
        <w:rPr>
          <w:rFonts w:ascii="Segoe UI" w:hAnsi="Segoe UI" w:cs="Segoe UI"/>
          <w:sz w:val="20"/>
        </w:rPr>
      </w:pPr>
      <w:r w:rsidRPr="0081553E">
        <w:rPr>
          <w:rFonts w:ascii="Segoe UI" w:hAnsi="Segoe UI" w:cs="Segoe UI"/>
          <w:sz w:val="20"/>
        </w:rPr>
        <w:t>c) Ham, yarı mamul veya mamul madde stokları ile akaryakıtlar.</w:t>
      </w:r>
    </w:p>
    <w:p w14:paraId="084F90AD" w14:textId="77777777" w:rsidR="0081553E" w:rsidRPr="0081553E" w:rsidRDefault="0081553E" w:rsidP="0081553E">
      <w:pPr>
        <w:rPr>
          <w:rFonts w:ascii="Segoe UI" w:hAnsi="Segoe UI" w:cs="Segoe UI"/>
          <w:sz w:val="20"/>
        </w:rPr>
      </w:pPr>
      <w:r w:rsidRPr="0081553E">
        <w:rPr>
          <w:rFonts w:ascii="Segoe UI" w:hAnsi="Segoe UI" w:cs="Segoe UI"/>
          <w:sz w:val="20"/>
        </w:rPr>
        <w:t>Eşyanın getirilme süresi</w:t>
      </w:r>
    </w:p>
    <w:p w14:paraId="6F6DFBC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82- (1) 80 inci maddede belirtilen muafiyet, mücbir sebep veya beklenmeyen haller saklı kalmak kaydıyla, işletmenin nakledildiği ülkedeki faaliyetlerini sona erdirdiği tarihten itibaren </w:t>
      </w:r>
      <w:proofErr w:type="spellStart"/>
      <w:r w:rsidRPr="0081553E">
        <w:rPr>
          <w:rFonts w:ascii="Segoe UI" w:hAnsi="Segoe UI" w:cs="Segoe UI"/>
          <w:sz w:val="20"/>
        </w:rPr>
        <w:t>oniki</w:t>
      </w:r>
      <w:proofErr w:type="spellEnd"/>
      <w:r w:rsidRPr="0081553E">
        <w:rPr>
          <w:rFonts w:ascii="Segoe UI" w:hAnsi="Segoe UI" w:cs="Segoe UI"/>
          <w:sz w:val="20"/>
        </w:rPr>
        <w:t xml:space="preserve"> ay içerisinde Türkiye Gümrük Bölgesine getirilen eşya ve malzeme için uygulanır.</w:t>
      </w:r>
    </w:p>
    <w:p w14:paraId="69613E0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Gerçek ve tüzel kişilere tanınan muafiyet </w:t>
      </w:r>
    </w:p>
    <w:p w14:paraId="5295CE63"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83- (1) Kazanç sağlama amacına yönelik olmayan faaliyetlerle uğraşan ve bu faaliyetini Türkiye Gümrük Bölgesine nakleden tüzel kişiler tarafından serbest dolaşıma sokulan sermaye malları ve diğer malzemeye ilişkin muafiyet işlemleri de 80 ila 82 </w:t>
      </w:r>
      <w:proofErr w:type="spellStart"/>
      <w:r w:rsidRPr="0081553E">
        <w:rPr>
          <w:rFonts w:ascii="Segoe UI" w:hAnsi="Segoe UI" w:cs="Segoe UI"/>
          <w:sz w:val="20"/>
        </w:rPr>
        <w:t>nci</w:t>
      </w:r>
      <w:proofErr w:type="spellEnd"/>
      <w:r w:rsidRPr="0081553E">
        <w:rPr>
          <w:rFonts w:ascii="Segoe UI" w:hAnsi="Segoe UI" w:cs="Segoe UI"/>
          <w:sz w:val="20"/>
        </w:rPr>
        <w:t xml:space="preserve"> madde hükümleri çerçevesinde yürütülür.</w:t>
      </w:r>
    </w:p>
    <w:p w14:paraId="581B941D" w14:textId="77777777" w:rsidR="0081553E" w:rsidRDefault="0081553E" w:rsidP="0081553E">
      <w:pPr>
        <w:rPr>
          <w:rFonts w:ascii="Segoe UI" w:hAnsi="Segoe UI" w:cs="Segoe UI"/>
          <w:sz w:val="20"/>
        </w:rPr>
      </w:pPr>
      <w:r w:rsidRPr="0081553E">
        <w:rPr>
          <w:rFonts w:ascii="Segoe UI" w:hAnsi="Segoe UI" w:cs="Segoe UI"/>
          <w:sz w:val="20"/>
        </w:rPr>
        <w:t>(2) Bir serbest meslek veya benzeri bir faaliyetle uğraşan gerçek kişilere de, mesleklerini Türkiye Gümrük Bölgesinde de yürüteceklerini ispat etmeleri halinde bu muafiyet tanınır.</w:t>
      </w:r>
    </w:p>
    <w:p w14:paraId="350E08CF" w14:textId="77777777" w:rsidR="0081553E" w:rsidRPr="0081553E" w:rsidRDefault="0081553E" w:rsidP="0081553E">
      <w:pPr>
        <w:pStyle w:val="ListeParagraf"/>
        <w:numPr>
          <w:ilvl w:val="0"/>
          <w:numId w:val="10"/>
        </w:numPr>
        <w:rPr>
          <w:rFonts w:ascii="Segoe UI" w:hAnsi="Segoe UI" w:cs="Segoe UI"/>
          <w:b/>
        </w:rPr>
      </w:pPr>
      <w:r w:rsidRPr="0081553E">
        <w:rPr>
          <w:rFonts w:ascii="Segoe UI" w:hAnsi="Segoe UI" w:cs="Segoe UI"/>
          <w:b/>
        </w:rPr>
        <w:t>Türkiye Gümrük Bölgesindeki Çiftçilerin Komşu Ülkede Elde Ettikleri Ürünler</w:t>
      </w:r>
    </w:p>
    <w:p w14:paraId="7674B2BB" w14:textId="77777777" w:rsidR="0081553E" w:rsidRPr="0081553E" w:rsidRDefault="0081553E" w:rsidP="0081553E">
      <w:pPr>
        <w:rPr>
          <w:rFonts w:ascii="Segoe UI" w:hAnsi="Segoe UI" w:cs="Segoe UI"/>
          <w:sz w:val="20"/>
        </w:rPr>
      </w:pPr>
      <w:r w:rsidRPr="0081553E">
        <w:rPr>
          <w:rFonts w:ascii="Segoe UI" w:hAnsi="Segoe UI" w:cs="Segoe UI"/>
          <w:sz w:val="20"/>
        </w:rPr>
        <w:t>Türkiye Gümrük Bölgesindeki çiftçiler</w:t>
      </w:r>
    </w:p>
    <w:p w14:paraId="75F99F59"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84- (1) Esas faaliyeti Türkiye Gümrük Bölgesi içinde olan çiftçilerin, Türkiye'ye komşu bir ülkede bulunan ve kendileri tarafından işletilen mülklerinden elde ettikleri tarım, hayvancılık, arıcılık, bahçecilik ve ormancılık ürünlerine muafiyet tanınır. </w:t>
      </w:r>
    </w:p>
    <w:p w14:paraId="04631D6F" w14:textId="77777777" w:rsidR="0081553E" w:rsidRPr="0081553E" w:rsidRDefault="0081553E" w:rsidP="0081553E">
      <w:pPr>
        <w:rPr>
          <w:rFonts w:ascii="Segoe UI" w:hAnsi="Segoe UI" w:cs="Segoe UI"/>
          <w:sz w:val="20"/>
        </w:rPr>
      </w:pPr>
      <w:r w:rsidRPr="0081553E">
        <w:rPr>
          <w:rFonts w:ascii="Segoe UI" w:hAnsi="Segoe UI" w:cs="Segoe UI"/>
          <w:sz w:val="20"/>
        </w:rPr>
        <w:t>(2) Birinci fıkradaki muafiyetten faydalanabilmek için hayvancılık faaliyetlerinin Türk menşeli veya Türkiye'de serbest dolaşım durumunda bulunan hayvanlarla yapılıyor olması şarttır.</w:t>
      </w:r>
    </w:p>
    <w:p w14:paraId="696CE7CA" w14:textId="77777777" w:rsidR="0081553E" w:rsidRPr="0081553E" w:rsidRDefault="0081553E" w:rsidP="0081553E">
      <w:pPr>
        <w:rPr>
          <w:rFonts w:ascii="Segoe UI" w:hAnsi="Segoe UI" w:cs="Segoe UI"/>
          <w:sz w:val="20"/>
        </w:rPr>
      </w:pPr>
      <w:r w:rsidRPr="0081553E">
        <w:rPr>
          <w:rFonts w:ascii="Segoe UI" w:hAnsi="Segoe UI" w:cs="Segoe UI"/>
          <w:sz w:val="20"/>
        </w:rPr>
        <w:t>(3) Muafiyet, normal olarak hasat veya üretim sonrası başka bir işlemden geçmemiş ürünlerle sınırlıdır.</w:t>
      </w:r>
    </w:p>
    <w:p w14:paraId="120520A1" w14:textId="77777777" w:rsidR="0081553E" w:rsidRPr="0081553E" w:rsidRDefault="0081553E" w:rsidP="0081553E">
      <w:pPr>
        <w:rPr>
          <w:rFonts w:ascii="Segoe UI" w:hAnsi="Segoe UI" w:cs="Segoe UI"/>
          <w:sz w:val="20"/>
        </w:rPr>
      </w:pPr>
      <w:r w:rsidRPr="0081553E">
        <w:rPr>
          <w:rFonts w:ascii="Segoe UI" w:hAnsi="Segoe UI" w:cs="Segoe UI"/>
          <w:sz w:val="20"/>
        </w:rPr>
        <w:t>(4) Muafiyet, sadece bizzat üreticiler tarafından komşu ülkedeki kendi mülklerinden elde edilen ve kendileri veya kendileri adına hareket eden kişiler tarafından Türkiye Gümrük Bölgesine getirilen ürünler için tanınır.</w:t>
      </w:r>
    </w:p>
    <w:p w14:paraId="69C177B5" w14:textId="77777777" w:rsidR="0081553E" w:rsidRDefault="0081553E" w:rsidP="0081553E">
      <w:pPr>
        <w:rPr>
          <w:rFonts w:ascii="Segoe UI" w:hAnsi="Segoe UI" w:cs="Segoe UI"/>
          <w:sz w:val="20"/>
        </w:rPr>
      </w:pPr>
      <w:r w:rsidRPr="0081553E">
        <w:rPr>
          <w:rFonts w:ascii="Segoe UI" w:hAnsi="Segoe UI" w:cs="Segoe UI"/>
          <w:sz w:val="20"/>
        </w:rPr>
        <w:t>(5) Türkiye Gümrük Bölgesi ile komşu bir ülke arasında sınır oluşturan göllerde veya su yollarında Türk balıkçılar tarafından yürütülen balıkçılık veya balık yetiştirme faaliyetlerinden elde edilen ürünler ile bu tür göl ve su yollarında Türk sporcuları tarafından yapılan avcılık faaliyetlerinden elde edilen ürünler için de muafiyet tanınır.</w:t>
      </w:r>
    </w:p>
    <w:p w14:paraId="3E1A55F0" w14:textId="77777777" w:rsidR="0081553E" w:rsidRPr="0081553E" w:rsidRDefault="0081553E" w:rsidP="0081553E">
      <w:pPr>
        <w:pStyle w:val="ListeParagraf"/>
        <w:numPr>
          <w:ilvl w:val="0"/>
          <w:numId w:val="10"/>
        </w:numPr>
        <w:rPr>
          <w:rFonts w:ascii="Segoe UI" w:hAnsi="Segoe UI" w:cs="Segoe UI"/>
          <w:b/>
        </w:rPr>
      </w:pPr>
      <w:r w:rsidRPr="0081553E">
        <w:rPr>
          <w:rFonts w:ascii="Segoe UI" w:hAnsi="Segoe UI" w:cs="Segoe UI"/>
          <w:b/>
        </w:rPr>
        <w:t>Komşu Ülkelerdeki Çiftçilerin Türkiye Gümrük Bölgesindeki Toprak ve Ekinlerinin İşlenmesi Amacına Yönelik Ürünler</w:t>
      </w:r>
    </w:p>
    <w:p w14:paraId="135FA358" w14:textId="77777777" w:rsidR="0081553E" w:rsidRPr="0081553E" w:rsidRDefault="0081553E" w:rsidP="0081553E">
      <w:pPr>
        <w:rPr>
          <w:rFonts w:ascii="Segoe UI" w:hAnsi="Segoe UI" w:cs="Segoe UI"/>
          <w:sz w:val="20"/>
        </w:rPr>
      </w:pPr>
      <w:r w:rsidRPr="0081553E">
        <w:rPr>
          <w:rFonts w:ascii="Segoe UI" w:hAnsi="Segoe UI" w:cs="Segoe UI"/>
          <w:sz w:val="20"/>
        </w:rPr>
        <w:t>Komşu ülkelerdeki çiftçiler</w:t>
      </w:r>
    </w:p>
    <w:p w14:paraId="570A2190"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MADDE 85- (1) Esas faaliyeti bir komşu ülkede olan çiftçilerin, Türkiye Gümrük Bölgesinde bulunan ve kendileri tarafından işletilen mülklerinde kullanılmak üzere toprak ve ekinlerin işlenmesi amacıyla getirdikleri tohum, gübre ve diğer ürünlere muafiyet tanınır.</w:t>
      </w:r>
    </w:p>
    <w:p w14:paraId="3AB66CCD" w14:textId="77777777" w:rsidR="0081553E" w:rsidRDefault="0081553E" w:rsidP="0081553E">
      <w:pPr>
        <w:rPr>
          <w:rFonts w:ascii="Segoe UI" w:hAnsi="Segoe UI" w:cs="Segoe UI"/>
          <w:sz w:val="20"/>
        </w:rPr>
      </w:pPr>
      <w:r w:rsidRPr="0081553E">
        <w:rPr>
          <w:rFonts w:ascii="Segoe UI" w:hAnsi="Segoe UI" w:cs="Segoe UI"/>
          <w:sz w:val="20"/>
        </w:rPr>
        <w:t>(2) Muafiyetin uygulanması, ancak, tohum, gübre veya diğer ürünlerin bizzat üretici veya üretici adına hareket eden kişi tarafından getirilmiş olması ve aynı hakkın karşı taraf ülkece, Türkiye Gümrük Bölgesinde bulunan kişilere de tanınmış olması koşullarıyla mümkündür.</w:t>
      </w:r>
    </w:p>
    <w:p w14:paraId="0378C600" w14:textId="77777777" w:rsidR="0081553E" w:rsidRPr="0081553E" w:rsidRDefault="0081553E" w:rsidP="0081553E">
      <w:pPr>
        <w:pStyle w:val="ListeParagraf"/>
        <w:numPr>
          <w:ilvl w:val="0"/>
          <w:numId w:val="10"/>
        </w:numPr>
        <w:rPr>
          <w:rFonts w:ascii="Segoe UI" w:hAnsi="Segoe UI" w:cs="Segoe UI"/>
          <w:b/>
          <w:sz w:val="20"/>
        </w:rPr>
      </w:pPr>
      <w:r w:rsidRPr="0081553E">
        <w:rPr>
          <w:rFonts w:ascii="Segoe UI" w:hAnsi="Segoe UI" w:cs="Segoe UI"/>
          <w:b/>
        </w:rPr>
        <w:t>Numuneler, Reklam Malzemeleri ve Ticari Fuarda Tüketilen Ürünler</w:t>
      </w:r>
    </w:p>
    <w:p w14:paraId="4B509317" w14:textId="77777777" w:rsidR="0081553E" w:rsidRPr="0081553E" w:rsidRDefault="0081553E" w:rsidP="0081553E">
      <w:pPr>
        <w:rPr>
          <w:rFonts w:ascii="Segoe UI" w:hAnsi="Segoe UI" w:cs="Segoe UI"/>
          <w:sz w:val="20"/>
        </w:rPr>
      </w:pPr>
      <w:r w:rsidRPr="0081553E">
        <w:rPr>
          <w:rFonts w:ascii="Segoe UI" w:hAnsi="Segoe UI" w:cs="Segoe UI"/>
          <w:sz w:val="20"/>
        </w:rPr>
        <w:t>Önemli değeri olmayan numunelik eşya ve modeller</w:t>
      </w:r>
    </w:p>
    <w:p w14:paraId="6D27AFD2" w14:textId="77777777" w:rsidR="0081553E" w:rsidRPr="0081553E" w:rsidRDefault="0081553E" w:rsidP="0081553E">
      <w:pPr>
        <w:rPr>
          <w:rFonts w:ascii="Segoe UI" w:hAnsi="Segoe UI" w:cs="Segoe UI"/>
          <w:sz w:val="20"/>
        </w:rPr>
      </w:pPr>
      <w:r w:rsidRPr="0081553E">
        <w:rPr>
          <w:rFonts w:ascii="Segoe UI" w:hAnsi="Segoe UI" w:cs="Segoe UI"/>
          <w:sz w:val="20"/>
        </w:rPr>
        <w:t>MADDE 86- (1) 89 uncu maddenin birinci fıkrasının (a) bendi hükmü saklı kalmak kaydıyla, önemli değeri olmayan ve temsil ettikleri eşya bakımından siparişte bulunulmak için kullanılabilecek nitelikteki numunelik eşya ve modellere muafiyet tanınır.</w:t>
      </w:r>
    </w:p>
    <w:p w14:paraId="2690FCA8" w14:textId="77777777" w:rsidR="0081553E" w:rsidRPr="0081553E" w:rsidRDefault="0081553E" w:rsidP="0081553E">
      <w:pPr>
        <w:rPr>
          <w:rFonts w:ascii="Segoe UI" w:hAnsi="Segoe UI" w:cs="Segoe UI"/>
          <w:sz w:val="20"/>
        </w:rPr>
      </w:pPr>
      <w:r w:rsidRPr="0081553E">
        <w:rPr>
          <w:rFonts w:ascii="Segoe UI" w:hAnsi="Segoe UI" w:cs="Segoe UI"/>
          <w:sz w:val="20"/>
        </w:rPr>
        <w:t>(2) Gümrük idaresi, muafiyetin uygulanması esnasında numune veya model olma özelliklerini ortadan kaldırmayacak şekilde, kendi başlarına kullanılabilecek nitelikteki eşya için yırtma, delme veya açık ve sabit bir şekilde işaretleme ya da herhangi başka bir işlem yoluyla kalıcı olarak kullanılmasını önleyici tedbirleri alabilir.</w:t>
      </w:r>
    </w:p>
    <w:p w14:paraId="23398C21" w14:textId="77777777" w:rsidR="0081553E" w:rsidRPr="0081553E" w:rsidRDefault="0081553E" w:rsidP="0081553E">
      <w:pPr>
        <w:rPr>
          <w:rFonts w:ascii="Segoe UI" w:hAnsi="Segoe UI" w:cs="Segoe UI"/>
          <w:sz w:val="20"/>
        </w:rPr>
      </w:pPr>
      <w:r w:rsidRPr="0081553E">
        <w:rPr>
          <w:rFonts w:ascii="Segoe UI" w:hAnsi="Segoe UI" w:cs="Segoe UI"/>
          <w:sz w:val="20"/>
        </w:rPr>
        <w:t>(3) Numunelik eşya ve model deyimi, belli bir tür eşyayı temsil eden ve sunuş şekli ve miktarı belli bir tür veya nitelikteki eşya için sipariş vermekten başka bir amaç için kullanılması mümkün olmayan her türlü madde veya örnek anlamına gelir.</w:t>
      </w:r>
    </w:p>
    <w:p w14:paraId="71C19252" w14:textId="77777777" w:rsidR="0081553E" w:rsidRPr="0081553E" w:rsidRDefault="0081553E" w:rsidP="0081553E">
      <w:pPr>
        <w:rPr>
          <w:rFonts w:ascii="Segoe UI" w:hAnsi="Segoe UI" w:cs="Segoe UI"/>
          <w:sz w:val="20"/>
        </w:rPr>
      </w:pPr>
      <w:r w:rsidRPr="0081553E">
        <w:rPr>
          <w:rFonts w:ascii="Segoe UI" w:hAnsi="Segoe UI" w:cs="Segoe UI"/>
          <w:sz w:val="20"/>
        </w:rPr>
        <w:t>Basılı reklamcılık dokümanları ve reklamcılık amacına yönelik malzemeler</w:t>
      </w:r>
    </w:p>
    <w:p w14:paraId="2A1746CE"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87- (1) Türkiye Gümrük Bölgesi dışında yürütülen ekonomik bir faaliyetin reklamı amacıyla gönderilen ya da getirilen ve parasız olarak dağıtılacak olan, ulaştırma, sigortacılık ve bankacılık hizmetleri ile satılık veya kiralık eşya ile ilgili ilan, katalog, fiyat listesi, kullanım kılavuzu, broşür, takvim ve benzeri basılı reklamcılık malzemelerine muafiyet tanınır. </w:t>
      </w:r>
    </w:p>
    <w:p w14:paraId="5A041FC8"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6B44186A" w14:textId="77777777" w:rsidR="0081553E" w:rsidRPr="0081553E" w:rsidRDefault="0081553E" w:rsidP="0081553E">
      <w:pPr>
        <w:rPr>
          <w:rFonts w:ascii="Segoe UI" w:hAnsi="Segoe UI" w:cs="Segoe UI"/>
          <w:sz w:val="20"/>
        </w:rPr>
      </w:pPr>
      <w:r w:rsidRPr="0081553E">
        <w:rPr>
          <w:rFonts w:ascii="Segoe UI" w:hAnsi="Segoe UI" w:cs="Segoe UI"/>
          <w:sz w:val="20"/>
        </w:rPr>
        <w:t>MADDE 88- (1) Muafiyet;</w:t>
      </w:r>
    </w:p>
    <w:p w14:paraId="2E6995C4" w14:textId="77777777" w:rsidR="0081553E" w:rsidRPr="0081553E" w:rsidRDefault="0081553E" w:rsidP="0081553E">
      <w:pPr>
        <w:rPr>
          <w:rFonts w:ascii="Segoe UI" w:hAnsi="Segoe UI" w:cs="Segoe UI"/>
          <w:sz w:val="20"/>
        </w:rPr>
      </w:pPr>
      <w:r w:rsidRPr="0081553E">
        <w:rPr>
          <w:rFonts w:ascii="Segoe UI" w:hAnsi="Segoe UI" w:cs="Segoe UI"/>
          <w:sz w:val="20"/>
        </w:rPr>
        <w:t>a) Eşyayı üreten, satan, kiralayan veya hizmeti sunan müteşebbisin adının eşya üzerinde açık bir şekilde yer alması,</w:t>
      </w:r>
    </w:p>
    <w:p w14:paraId="23A35267" w14:textId="77777777" w:rsidR="0081553E" w:rsidRPr="0081553E" w:rsidRDefault="0081553E" w:rsidP="0081553E">
      <w:pPr>
        <w:rPr>
          <w:rFonts w:ascii="Segoe UI" w:hAnsi="Segoe UI" w:cs="Segoe UI"/>
          <w:sz w:val="20"/>
        </w:rPr>
      </w:pPr>
      <w:r w:rsidRPr="0081553E">
        <w:rPr>
          <w:rFonts w:ascii="Segoe UI" w:hAnsi="Segoe UI" w:cs="Segoe UI"/>
          <w:sz w:val="20"/>
        </w:rPr>
        <w:t>b) Her bir sevkiyatta tek bir basılı materyalin olması veya birden çok basılı materyal bulunması halinde, her çeşidinden birer adet olması, ancak, aynı çeşitteki basılı materyalin birden fazla bulunması halinde toplam brüt ağırlığının bir kilogramı aşmaması,</w:t>
      </w:r>
    </w:p>
    <w:p w14:paraId="4B9CF6DC" w14:textId="77777777" w:rsidR="0081553E" w:rsidRPr="0081553E" w:rsidRDefault="0081553E" w:rsidP="0081553E">
      <w:pPr>
        <w:rPr>
          <w:rFonts w:ascii="Segoe UI" w:hAnsi="Segoe UI" w:cs="Segoe UI"/>
          <w:sz w:val="20"/>
        </w:rPr>
      </w:pPr>
      <w:r w:rsidRPr="0081553E">
        <w:rPr>
          <w:rFonts w:ascii="Segoe UI" w:hAnsi="Segoe UI" w:cs="Segoe UI"/>
          <w:sz w:val="20"/>
        </w:rPr>
        <w:t>c) Gönderici veya alıcısının aynı kişi olmaması,</w:t>
      </w:r>
    </w:p>
    <w:p w14:paraId="5FB72DA9" w14:textId="77777777" w:rsidR="0081553E" w:rsidRPr="0081553E" w:rsidRDefault="0081553E" w:rsidP="0081553E">
      <w:pPr>
        <w:rPr>
          <w:rFonts w:ascii="Segoe UI" w:hAnsi="Segoe UI" w:cs="Segoe UI"/>
          <w:sz w:val="20"/>
        </w:rPr>
      </w:pPr>
      <w:r w:rsidRPr="0081553E">
        <w:rPr>
          <w:rFonts w:ascii="Segoe UI" w:hAnsi="Segoe UI" w:cs="Segoe UI"/>
          <w:sz w:val="20"/>
        </w:rPr>
        <w:t>koşullarının mevcut olması halinde uygulanır.</w:t>
      </w:r>
    </w:p>
    <w:p w14:paraId="115FA123" w14:textId="77777777" w:rsidR="0081553E" w:rsidRPr="0081553E" w:rsidRDefault="0081553E" w:rsidP="0081553E">
      <w:pPr>
        <w:rPr>
          <w:rFonts w:ascii="Segoe UI" w:hAnsi="Segoe UI" w:cs="Segoe UI"/>
          <w:sz w:val="20"/>
        </w:rPr>
      </w:pPr>
      <w:r w:rsidRPr="0081553E">
        <w:rPr>
          <w:rFonts w:ascii="Segoe UI" w:hAnsi="Segoe UI" w:cs="Segoe UI"/>
          <w:sz w:val="20"/>
        </w:rPr>
        <w:t>(2) Müşterilere ücretsiz olarak reklamcılık amacıyla gönderilen madde ve malzeme için de, değerinin önemsiz olması ve reklamcılık amacı dışında kullanılamaz nitelikte bulunması halinde muafiyet tanınır.</w:t>
      </w:r>
    </w:p>
    <w:p w14:paraId="1CB56F0B" w14:textId="77777777" w:rsidR="0081553E" w:rsidRPr="0081553E" w:rsidRDefault="0081553E" w:rsidP="0081553E">
      <w:pPr>
        <w:rPr>
          <w:rFonts w:ascii="Segoe UI" w:hAnsi="Segoe UI" w:cs="Segoe UI"/>
          <w:sz w:val="20"/>
        </w:rPr>
      </w:pPr>
      <w:r w:rsidRPr="0081553E">
        <w:rPr>
          <w:rFonts w:ascii="Segoe UI" w:hAnsi="Segoe UI" w:cs="Segoe UI"/>
          <w:sz w:val="20"/>
        </w:rPr>
        <w:t>Bir ticari fuarda veya benzeri bir faaliyette kullanılan veya tüketilen ürünler</w:t>
      </w:r>
    </w:p>
    <w:p w14:paraId="7771BCBA"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89- (1) 90 </w:t>
      </w:r>
      <w:proofErr w:type="spellStart"/>
      <w:r w:rsidRPr="0081553E">
        <w:rPr>
          <w:rFonts w:ascii="Segoe UI" w:hAnsi="Segoe UI" w:cs="Segoe UI"/>
          <w:sz w:val="20"/>
        </w:rPr>
        <w:t>ıncı</w:t>
      </w:r>
      <w:proofErr w:type="spellEnd"/>
      <w:r w:rsidRPr="0081553E">
        <w:rPr>
          <w:rFonts w:ascii="Segoe UI" w:hAnsi="Segoe UI" w:cs="Segoe UI"/>
          <w:sz w:val="20"/>
        </w:rPr>
        <w:t xml:space="preserve"> madde hükümlerine uygun olarak getirilen aşağıda belirtilen eşyaya muafiyet tanınır:</w:t>
      </w:r>
    </w:p>
    <w:p w14:paraId="61623390" w14:textId="77777777" w:rsidR="0081553E" w:rsidRPr="0081553E" w:rsidRDefault="0081553E" w:rsidP="0081553E">
      <w:pPr>
        <w:rPr>
          <w:rFonts w:ascii="Segoe UI" w:hAnsi="Segoe UI" w:cs="Segoe UI"/>
          <w:sz w:val="20"/>
        </w:rPr>
      </w:pPr>
      <w:r w:rsidRPr="0081553E">
        <w:rPr>
          <w:rFonts w:ascii="Segoe UI" w:hAnsi="Segoe UI" w:cs="Segoe UI"/>
          <w:sz w:val="20"/>
        </w:rPr>
        <w:t>a) Türkiye Gümrük Bölgesi dışında üretilmiş olan, bir ticari fuar veya benzeri bir olay münasebetiyle getirilecek olan her türlü eşyanın temsil edici özelliklerini taşıyan küçük miktardaki numuneler.</w:t>
      </w:r>
    </w:p>
    <w:p w14:paraId="0F610F3B" w14:textId="77777777" w:rsidR="0081553E" w:rsidRPr="0081553E" w:rsidRDefault="0081553E" w:rsidP="0081553E">
      <w:pPr>
        <w:rPr>
          <w:rFonts w:ascii="Segoe UI" w:hAnsi="Segoe UI" w:cs="Segoe UI"/>
          <w:sz w:val="20"/>
        </w:rPr>
      </w:pPr>
      <w:r w:rsidRPr="0081553E">
        <w:rPr>
          <w:rFonts w:ascii="Segoe UI" w:hAnsi="Segoe UI" w:cs="Segoe UI"/>
          <w:sz w:val="20"/>
        </w:rPr>
        <w:t>b) Türkiye Gümrük Bölgesi dışında üretilen ve bir ticari fuar veya benzeri bir olayda sergilenmek üzere getirilen makine ve cihazların teşhiri sırasında, bu makine ve cihazların gösteri amacıyla çalıştırılmasında kullanılacak eşya.</w:t>
      </w:r>
    </w:p>
    <w:p w14:paraId="1991FDD6"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 xml:space="preserve">c) Bir ticari fuar veya benzeri bir olayda yabancı ülkelerin temsilcileri tarafından geçici </w:t>
      </w:r>
      <w:proofErr w:type="spellStart"/>
      <w:r w:rsidRPr="0081553E">
        <w:rPr>
          <w:rFonts w:ascii="Segoe UI" w:hAnsi="Segoe UI" w:cs="Segoe UI"/>
          <w:sz w:val="20"/>
        </w:rPr>
        <w:t>standların</w:t>
      </w:r>
      <w:proofErr w:type="spellEnd"/>
      <w:r w:rsidRPr="0081553E">
        <w:rPr>
          <w:rFonts w:ascii="Segoe UI" w:hAnsi="Segoe UI" w:cs="Segoe UI"/>
          <w:sz w:val="20"/>
        </w:rPr>
        <w:t xml:space="preserve"> inşası, düzenlenmesi ve dekorasyonu için kullanılacak boya, vernik, duvar kağıdı gibi tüketilecek malzemeler.</w:t>
      </w:r>
    </w:p>
    <w:p w14:paraId="10C3C573" w14:textId="77777777" w:rsidR="0081553E" w:rsidRPr="0081553E" w:rsidRDefault="0081553E" w:rsidP="0081553E">
      <w:pPr>
        <w:rPr>
          <w:rFonts w:ascii="Segoe UI" w:hAnsi="Segoe UI" w:cs="Segoe UI"/>
          <w:sz w:val="20"/>
        </w:rPr>
      </w:pPr>
      <w:r w:rsidRPr="0081553E">
        <w:rPr>
          <w:rFonts w:ascii="Segoe UI" w:hAnsi="Segoe UI" w:cs="Segoe UI"/>
          <w:sz w:val="20"/>
        </w:rPr>
        <w:t>ç) Türkiye Gümrük Bölgesi dışında üretilen eşyanın reklamına mahsus olan, bir ticari fuarda veya benzeri bir faaliyette sergilenecek resimli veya resimsiz basılı materyaller, kataloglar, prospektüsler, fiyat listeleri, reklam posterleri, takvimler ve çerçevesiz fotoğraflar gibi ücretsiz olarak dağıtılacak malzemeler.</w:t>
      </w:r>
    </w:p>
    <w:p w14:paraId="417A83ED" w14:textId="77777777" w:rsidR="0081553E" w:rsidRPr="0081553E" w:rsidRDefault="0081553E" w:rsidP="0081553E">
      <w:pPr>
        <w:rPr>
          <w:rFonts w:ascii="Segoe UI" w:hAnsi="Segoe UI" w:cs="Segoe UI"/>
          <w:sz w:val="20"/>
        </w:rPr>
      </w:pPr>
      <w:r w:rsidRPr="0081553E">
        <w:rPr>
          <w:rFonts w:ascii="Segoe UI" w:hAnsi="Segoe UI" w:cs="Segoe UI"/>
          <w:sz w:val="20"/>
        </w:rPr>
        <w:t xml:space="preserve">d) Spor Genel Müdürlüğü tarafından talep edilen, Türkiye’de düzenlenecek uluslararası spor organizasyonlarında kullanılmak veya ücretsiz olarak dağıtılmak üzere, bedelsiz olarak gönderilen eşya. </w:t>
      </w:r>
    </w:p>
    <w:p w14:paraId="1423E8F3" w14:textId="77777777" w:rsidR="0081553E" w:rsidRPr="0081553E" w:rsidRDefault="0081553E" w:rsidP="0081553E">
      <w:pPr>
        <w:rPr>
          <w:rFonts w:ascii="Segoe UI" w:hAnsi="Segoe UI" w:cs="Segoe UI"/>
          <w:sz w:val="20"/>
        </w:rPr>
      </w:pPr>
      <w:r w:rsidRPr="0081553E">
        <w:rPr>
          <w:rFonts w:ascii="Segoe UI" w:hAnsi="Segoe UI" w:cs="Segoe UI"/>
          <w:sz w:val="20"/>
        </w:rPr>
        <w:t>(2) Ticari fuar veya benzeri faaliyet deyimi;</w:t>
      </w:r>
    </w:p>
    <w:p w14:paraId="40AC818D" w14:textId="77777777" w:rsidR="0081553E" w:rsidRPr="0081553E" w:rsidRDefault="0081553E" w:rsidP="0081553E">
      <w:pPr>
        <w:rPr>
          <w:rFonts w:ascii="Segoe UI" w:hAnsi="Segoe UI" w:cs="Segoe UI"/>
          <w:sz w:val="20"/>
        </w:rPr>
      </w:pPr>
      <w:r w:rsidRPr="0081553E">
        <w:rPr>
          <w:rFonts w:ascii="Segoe UI" w:hAnsi="Segoe UI" w:cs="Segoe UI"/>
          <w:sz w:val="20"/>
        </w:rPr>
        <w:t>a) Ticaret, sanayi, tarım veya el sanatları ile ilgili sergi, fuar, gösteri ve benzeri faaliyetler,</w:t>
      </w:r>
    </w:p>
    <w:p w14:paraId="34F2DECE" w14:textId="77777777" w:rsidR="0081553E" w:rsidRPr="0081553E" w:rsidRDefault="0081553E" w:rsidP="0081553E">
      <w:pPr>
        <w:rPr>
          <w:rFonts w:ascii="Segoe UI" w:hAnsi="Segoe UI" w:cs="Segoe UI"/>
          <w:sz w:val="20"/>
        </w:rPr>
      </w:pPr>
      <w:r w:rsidRPr="0081553E">
        <w:rPr>
          <w:rFonts w:ascii="Segoe UI" w:hAnsi="Segoe UI" w:cs="Segoe UI"/>
          <w:sz w:val="20"/>
        </w:rPr>
        <w:t>b) Esas olarak hayır ve insani bir yardım amacıyla gerçekleştirilen sergi ve benzeri faaliyetler,</w:t>
      </w:r>
    </w:p>
    <w:p w14:paraId="645A63D8" w14:textId="77777777" w:rsidR="0081553E" w:rsidRPr="0081553E" w:rsidRDefault="0081553E" w:rsidP="0081553E">
      <w:pPr>
        <w:rPr>
          <w:rFonts w:ascii="Segoe UI" w:hAnsi="Segoe UI" w:cs="Segoe UI"/>
          <w:sz w:val="20"/>
        </w:rPr>
      </w:pPr>
      <w:r w:rsidRPr="0081553E">
        <w:rPr>
          <w:rFonts w:ascii="Segoe UI" w:hAnsi="Segoe UI" w:cs="Segoe UI"/>
          <w:sz w:val="20"/>
        </w:rPr>
        <w:t>c) Temelde bilimsel, teknik, el sanatları, sanatsal, eğitsel, kültürel, sportif veya dini sebeplerle ya da ibadet nedeniyle, sendika faaliyetleri veya turizm ya da uluslararası bir anlaşmayı desteklemek amacıyla gerçekleştirilen sergi, organizasyon ve benzeri faaliyetler,</w:t>
      </w:r>
    </w:p>
    <w:p w14:paraId="7AB53B98" w14:textId="77777777" w:rsidR="0081553E" w:rsidRPr="0081553E" w:rsidRDefault="0081553E" w:rsidP="0081553E">
      <w:pPr>
        <w:rPr>
          <w:rFonts w:ascii="Segoe UI" w:hAnsi="Segoe UI" w:cs="Segoe UI"/>
          <w:sz w:val="20"/>
        </w:rPr>
      </w:pPr>
      <w:r w:rsidRPr="0081553E">
        <w:rPr>
          <w:rFonts w:ascii="Segoe UI" w:hAnsi="Segoe UI" w:cs="Segoe UI"/>
          <w:sz w:val="20"/>
        </w:rPr>
        <w:t>ç) Uluslararası organizasyon veya teşekküllerin temsilcilerinin gerçekleştirdiği toplantılar,</w:t>
      </w:r>
    </w:p>
    <w:p w14:paraId="15BC262A" w14:textId="77777777" w:rsidR="0081553E" w:rsidRPr="0081553E" w:rsidRDefault="0081553E" w:rsidP="0081553E">
      <w:pPr>
        <w:rPr>
          <w:rFonts w:ascii="Segoe UI" w:hAnsi="Segoe UI" w:cs="Segoe UI"/>
          <w:sz w:val="20"/>
        </w:rPr>
      </w:pPr>
      <w:r w:rsidRPr="0081553E">
        <w:rPr>
          <w:rFonts w:ascii="Segoe UI" w:hAnsi="Segoe UI" w:cs="Segoe UI"/>
          <w:sz w:val="20"/>
        </w:rPr>
        <w:t xml:space="preserve">d) Resmi tören veya anma törenleri ya da toplantıları, </w:t>
      </w:r>
    </w:p>
    <w:p w14:paraId="6E10DB1E" w14:textId="77777777" w:rsidR="0081553E" w:rsidRPr="0081553E" w:rsidRDefault="0081553E" w:rsidP="0081553E">
      <w:pPr>
        <w:rPr>
          <w:rFonts w:ascii="Segoe UI" w:hAnsi="Segoe UI" w:cs="Segoe UI"/>
          <w:sz w:val="20"/>
        </w:rPr>
      </w:pPr>
      <w:r w:rsidRPr="0081553E">
        <w:rPr>
          <w:rFonts w:ascii="Segoe UI" w:hAnsi="Segoe UI" w:cs="Segoe UI"/>
          <w:sz w:val="20"/>
        </w:rPr>
        <w:t>anlamına gelir.</w:t>
      </w:r>
    </w:p>
    <w:p w14:paraId="17B30124" w14:textId="77777777" w:rsidR="0081553E" w:rsidRPr="0081553E" w:rsidRDefault="0081553E" w:rsidP="0081553E">
      <w:pPr>
        <w:rPr>
          <w:rFonts w:ascii="Segoe UI" w:hAnsi="Segoe UI" w:cs="Segoe UI"/>
          <w:sz w:val="20"/>
        </w:rPr>
      </w:pPr>
      <w:r w:rsidRPr="0081553E">
        <w:rPr>
          <w:rFonts w:ascii="Segoe UI" w:hAnsi="Segoe UI" w:cs="Segoe UI"/>
          <w:sz w:val="20"/>
        </w:rPr>
        <w:t>(3) Ancak, yabancı bir ülke eşyasının satılması amacıyla işyeri veya bunların eklentilerinde düzenlenen özel amaçlı sergiler bu kapsama dahil değildir.</w:t>
      </w:r>
    </w:p>
    <w:p w14:paraId="493F83A4"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24AA01F2"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90- (1) 89 uncu maddenin birinci fıkrasının (a) bendinin uygulanmasında aşağıdaki şartların bulunması gerekir: </w:t>
      </w:r>
    </w:p>
    <w:p w14:paraId="291972D0" w14:textId="77777777" w:rsidR="0081553E" w:rsidRPr="0081553E" w:rsidRDefault="0081553E" w:rsidP="0081553E">
      <w:pPr>
        <w:rPr>
          <w:rFonts w:ascii="Segoe UI" w:hAnsi="Segoe UI" w:cs="Segoe UI"/>
          <w:sz w:val="20"/>
        </w:rPr>
      </w:pPr>
      <w:r w:rsidRPr="0081553E">
        <w:rPr>
          <w:rFonts w:ascii="Segoe UI" w:hAnsi="Segoe UI" w:cs="Segoe UI"/>
          <w:sz w:val="20"/>
        </w:rPr>
        <w:t>a) Yabancı ülkelerden ücretsiz olarak gönderilmesi veya serbest dolaşıma sokulan eşya ile birlikte gelmesi.</w:t>
      </w:r>
    </w:p>
    <w:p w14:paraId="50565D7E" w14:textId="77777777" w:rsidR="0081553E" w:rsidRPr="0081553E" w:rsidRDefault="0081553E" w:rsidP="0081553E">
      <w:pPr>
        <w:rPr>
          <w:rFonts w:ascii="Segoe UI" w:hAnsi="Segoe UI" w:cs="Segoe UI"/>
          <w:sz w:val="20"/>
        </w:rPr>
      </w:pPr>
      <w:r w:rsidRPr="0081553E">
        <w:rPr>
          <w:rFonts w:ascii="Segoe UI" w:hAnsi="Segoe UI" w:cs="Segoe UI"/>
          <w:sz w:val="20"/>
        </w:rPr>
        <w:t xml:space="preserve">b) Halka ücretsiz olarak dağıtılmak üzere gönderilmesi ve kişilerin kullanım veya tüketimine mahsus olması. </w:t>
      </w:r>
    </w:p>
    <w:p w14:paraId="1C4D9300" w14:textId="77777777" w:rsidR="0081553E" w:rsidRPr="0081553E" w:rsidRDefault="0081553E" w:rsidP="0081553E">
      <w:pPr>
        <w:rPr>
          <w:rFonts w:ascii="Segoe UI" w:hAnsi="Segoe UI" w:cs="Segoe UI"/>
          <w:sz w:val="20"/>
        </w:rPr>
      </w:pPr>
      <w:r w:rsidRPr="0081553E">
        <w:rPr>
          <w:rFonts w:ascii="Segoe UI" w:hAnsi="Segoe UI" w:cs="Segoe UI"/>
          <w:sz w:val="20"/>
        </w:rPr>
        <w:t>c) Birim değerinin düşük olması ve reklam eşyası olarak kabul edilebilecek nitelikte bulunması.</w:t>
      </w:r>
    </w:p>
    <w:p w14:paraId="670D33E0" w14:textId="77777777" w:rsidR="0081553E" w:rsidRPr="0081553E" w:rsidRDefault="0081553E" w:rsidP="0081553E">
      <w:pPr>
        <w:rPr>
          <w:rFonts w:ascii="Segoe UI" w:hAnsi="Segoe UI" w:cs="Segoe UI"/>
          <w:sz w:val="20"/>
        </w:rPr>
      </w:pPr>
      <w:r w:rsidRPr="0081553E">
        <w:rPr>
          <w:rFonts w:ascii="Segoe UI" w:hAnsi="Segoe UI" w:cs="Segoe UI"/>
          <w:sz w:val="20"/>
        </w:rPr>
        <w:t>ç) Kolaylıkla pazarlanabilir olmaması ve paketlenmiş ise aynı malın piyasada mevcut en küçük biriminden daha küçük miktarını içermesi.</w:t>
      </w:r>
    </w:p>
    <w:p w14:paraId="008C0028" w14:textId="77777777" w:rsidR="0081553E" w:rsidRPr="0081553E" w:rsidRDefault="0081553E" w:rsidP="0081553E">
      <w:pPr>
        <w:rPr>
          <w:rFonts w:ascii="Segoe UI" w:hAnsi="Segoe UI" w:cs="Segoe UI"/>
          <w:sz w:val="20"/>
        </w:rPr>
      </w:pPr>
      <w:r w:rsidRPr="0081553E">
        <w:rPr>
          <w:rFonts w:ascii="Segoe UI" w:hAnsi="Segoe UI" w:cs="Segoe UI"/>
          <w:sz w:val="20"/>
        </w:rPr>
        <w:t>d) Paketlenmemiş yiyecek ve içecekler için dağıtım yerinde anında tüketilebilir nitelikte bulunması.</w:t>
      </w:r>
    </w:p>
    <w:p w14:paraId="15EEA19A" w14:textId="77777777" w:rsidR="0081553E" w:rsidRPr="0081553E" w:rsidRDefault="0081553E" w:rsidP="0081553E">
      <w:pPr>
        <w:rPr>
          <w:rFonts w:ascii="Segoe UI" w:hAnsi="Segoe UI" w:cs="Segoe UI"/>
          <w:sz w:val="20"/>
        </w:rPr>
      </w:pPr>
      <w:r w:rsidRPr="0081553E">
        <w:rPr>
          <w:rFonts w:ascii="Segoe UI" w:hAnsi="Segoe UI" w:cs="Segoe UI"/>
          <w:sz w:val="20"/>
        </w:rPr>
        <w:t>e) Toplam kıymet ve miktarı itibarıyla olayın niteliğine, ziyaretçilerin sayısına ve sergiye katılımın derecesine uygun olması.</w:t>
      </w:r>
    </w:p>
    <w:p w14:paraId="7EBA44B8" w14:textId="77777777" w:rsidR="0081553E" w:rsidRPr="0081553E" w:rsidRDefault="0081553E" w:rsidP="0081553E">
      <w:pPr>
        <w:rPr>
          <w:rFonts w:ascii="Segoe UI" w:hAnsi="Segoe UI" w:cs="Segoe UI"/>
          <w:sz w:val="20"/>
        </w:rPr>
      </w:pPr>
      <w:r w:rsidRPr="0081553E">
        <w:rPr>
          <w:rFonts w:ascii="Segoe UI" w:hAnsi="Segoe UI" w:cs="Segoe UI"/>
          <w:sz w:val="20"/>
        </w:rPr>
        <w:t xml:space="preserve">(2) 89 uncu maddenin birinci fıkrasının (b) bendinin uygulanmasında aşağıdaki şartların bulunması gerekir: </w:t>
      </w:r>
    </w:p>
    <w:p w14:paraId="4AEB3FE4" w14:textId="77777777" w:rsidR="0081553E" w:rsidRPr="0081553E" w:rsidRDefault="0081553E" w:rsidP="0081553E">
      <w:pPr>
        <w:rPr>
          <w:rFonts w:ascii="Segoe UI" w:hAnsi="Segoe UI" w:cs="Segoe UI"/>
          <w:sz w:val="20"/>
        </w:rPr>
      </w:pPr>
      <w:r w:rsidRPr="0081553E">
        <w:rPr>
          <w:rFonts w:ascii="Segoe UI" w:hAnsi="Segoe UI" w:cs="Segoe UI"/>
          <w:sz w:val="20"/>
        </w:rPr>
        <w:t>a) Faaliyet sırasında tüketilecek ya da yok edilecek eşya olması.</w:t>
      </w:r>
    </w:p>
    <w:p w14:paraId="3DFEE56B" w14:textId="77777777" w:rsidR="0081553E" w:rsidRPr="0081553E" w:rsidRDefault="0081553E" w:rsidP="0081553E">
      <w:pPr>
        <w:rPr>
          <w:rFonts w:ascii="Segoe UI" w:hAnsi="Segoe UI" w:cs="Segoe UI"/>
          <w:sz w:val="20"/>
        </w:rPr>
      </w:pPr>
      <w:r w:rsidRPr="0081553E">
        <w:rPr>
          <w:rFonts w:ascii="Segoe UI" w:hAnsi="Segoe UI" w:cs="Segoe UI"/>
          <w:sz w:val="20"/>
        </w:rPr>
        <w:t>b) Toplam kıymet ve miktar itibarıyla faaliyetin niteliğine, ziyaretçilerin sayısına ve sergiye katılımın derecesine uygun olması.</w:t>
      </w:r>
    </w:p>
    <w:p w14:paraId="76B420AB" w14:textId="77777777" w:rsidR="0081553E" w:rsidRPr="0081553E" w:rsidRDefault="0081553E" w:rsidP="0081553E">
      <w:pPr>
        <w:rPr>
          <w:rFonts w:ascii="Segoe UI" w:hAnsi="Segoe UI" w:cs="Segoe UI"/>
          <w:sz w:val="20"/>
        </w:rPr>
      </w:pPr>
      <w:r w:rsidRPr="0081553E">
        <w:rPr>
          <w:rFonts w:ascii="Segoe UI" w:hAnsi="Segoe UI" w:cs="Segoe UI"/>
          <w:sz w:val="20"/>
        </w:rPr>
        <w:t xml:space="preserve">(3) 89 uncu maddenin birinci fıkrasının (ç) bendinin uygulanmasında aşağıdaki şartların bulunması gerekir: </w:t>
      </w:r>
    </w:p>
    <w:p w14:paraId="7756486A"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Faaliyetin düzenlendiği yerde eşyanın ücretsiz olarak sadece halka dağıtılması. </w:t>
      </w:r>
    </w:p>
    <w:p w14:paraId="4424F3EF" w14:textId="77777777" w:rsidR="0081553E" w:rsidRPr="0081553E" w:rsidRDefault="0081553E" w:rsidP="0081553E">
      <w:pPr>
        <w:rPr>
          <w:rFonts w:ascii="Segoe UI" w:hAnsi="Segoe UI" w:cs="Segoe UI"/>
          <w:sz w:val="20"/>
        </w:rPr>
      </w:pPr>
      <w:r w:rsidRPr="0081553E">
        <w:rPr>
          <w:rFonts w:ascii="Segoe UI" w:hAnsi="Segoe UI" w:cs="Segoe UI"/>
          <w:sz w:val="20"/>
        </w:rPr>
        <w:t>b) Eşyanın toplam kıymet ve miktar bakımından olayın niteliğine, ziyaretçilerin sayısına ve sergiye katılımın derecesine uygun bulunması.</w:t>
      </w:r>
    </w:p>
    <w:p w14:paraId="58AEE12E" w14:textId="77777777" w:rsidR="0081553E" w:rsidRPr="0081553E" w:rsidRDefault="0081553E" w:rsidP="0081553E">
      <w:pPr>
        <w:rPr>
          <w:rFonts w:ascii="Segoe UI" w:hAnsi="Segoe UI" w:cs="Segoe UI"/>
          <w:sz w:val="20"/>
        </w:rPr>
      </w:pPr>
      <w:r w:rsidRPr="0081553E">
        <w:rPr>
          <w:rFonts w:ascii="Segoe UI" w:hAnsi="Segoe UI" w:cs="Segoe UI"/>
          <w:sz w:val="20"/>
        </w:rPr>
        <w:t xml:space="preserve">(4) 89 uncu maddenin birinci fıkrasının (d) bendinin uygulanmasında aşağıdaki şartların bulunması gerekir: </w:t>
      </w:r>
    </w:p>
    <w:p w14:paraId="480174E2"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a) Toplam kıymet ve miktarı itibarıyla olayın niteliğine, seyircilerin sayısına uygun olması.</w:t>
      </w:r>
    </w:p>
    <w:p w14:paraId="7AEDCD67" w14:textId="77777777" w:rsidR="0081553E" w:rsidRPr="0081553E" w:rsidRDefault="0081553E" w:rsidP="0081553E">
      <w:pPr>
        <w:rPr>
          <w:rFonts w:ascii="Segoe UI" w:hAnsi="Segoe UI" w:cs="Segoe UI"/>
          <w:sz w:val="20"/>
        </w:rPr>
      </w:pPr>
      <w:r w:rsidRPr="0081553E">
        <w:rPr>
          <w:rFonts w:ascii="Segoe UI" w:hAnsi="Segoe UI" w:cs="Segoe UI"/>
          <w:sz w:val="20"/>
        </w:rPr>
        <w:t>b) Kişilerin kullanım veya tüketimine mahsus olması.</w:t>
      </w:r>
    </w:p>
    <w:p w14:paraId="0FEDD751" w14:textId="77777777" w:rsidR="0081553E" w:rsidRPr="0081553E" w:rsidRDefault="0081553E" w:rsidP="0081553E">
      <w:pPr>
        <w:rPr>
          <w:rFonts w:ascii="Segoe UI" w:hAnsi="Segoe UI" w:cs="Segoe UI"/>
          <w:sz w:val="20"/>
        </w:rPr>
      </w:pPr>
      <w:r w:rsidRPr="0081553E">
        <w:rPr>
          <w:rFonts w:ascii="Segoe UI" w:hAnsi="Segoe UI" w:cs="Segoe UI"/>
          <w:sz w:val="20"/>
        </w:rPr>
        <w:t xml:space="preserve">c) Tüketim konusu olmayan eşyanın organizasyon bitiminde ilgili spor federasyonuna tahsis edilmesi. </w:t>
      </w:r>
    </w:p>
    <w:p w14:paraId="3269EB4F" w14:textId="77777777" w:rsidR="0081553E" w:rsidRDefault="0081553E" w:rsidP="0081553E">
      <w:pPr>
        <w:rPr>
          <w:rFonts w:ascii="Segoe UI" w:hAnsi="Segoe UI" w:cs="Segoe UI"/>
          <w:sz w:val="20"/>
        </w:rPr>
      </w:pPr>
      <w:r w:rsidRPr="0081553E">
        <w:rPr>
          <w:rFonts w:ascii="Segoe UI" w:hAnsi="Segoe UI" w:cs="Segoe UI"/>
          <w:sz w:val="20"/>
        </w:rPr>
        <w:t>(5) 89 uncu maddenin birinci fıkrasının (a) ve (b) bentlerinde belirtilen muafiyet katı, sıvı ve gaz yakıtlar için uygulanmaz.</w:t>
      </w:r>
    </w:p>
    <w:p w14:paraId="247507F9" w14:textId="77777777" w:rsidR="0081553E" w:rsidRPr="0081553E" w:rsidRDefault="0081553E" w:rsidP="0081553E">
      <w:pPr>
        <w:pStyle w:val="ListeParagraf"/>
        <w:numPr>
          <w:ilvl w:val="0"/>
          <w:numId w:val="10"/>
        </w:numPr>
        <w:rPr>
          <w:rFonts w:ascii="Segoe UI" w:hAnsi="Segoe UI" w:cs="Segoe UI"/>
          <w:b/>
        </w:rPr>
      </w:pPr>
      <w:r w:rsidRPr="0081553E">
        <w:rPr>
          <w:rFonts w:ascii="Segoe UI" w:hAnsi="Segoe UI" w:cs="Segoe UI"/>
          <w:b/>
        </w:rPr>
        <w:t>İnceleme, Analiz veya Test Amaçlı Olarak Serbest Dolaşıma Sokulan Eşya</w:t>
      </w:r>
    </w:p>
    <w:p w14:paraId="38BF9FDE" w14:textId="77777777" w:rsidR="0081553E" w:rsidRPr="0081553E" w:rsidRDefault="0081553E" w:rsidP="0081553E">
      <w:pPr>
        <w:rPr>
          <w:rFonts w:ascii="Segoe UI" w:hAnsi="Segoe UI" w:cs="Segoe UI"/>
          <w:sz w:val="20"/>
        </w:rPr>
      </w:pPr>
      <w:r w:rsidRPr="0081553E">
        <w:rPr>
          <w:rFonts w:ascii="Segoe UI" w:hAnsi="Segoe UI" w:cs="Segoe UI"/>
          <w:sz w:val="20"/>
        </w:rPr>
        <w:t>İnceleme, analiz veya test amaçlı eşya</w:t>
      </w:r>
    </w:p>
    <w:p w14:paraId="2A64DB45" w14:textId="77777777" w:rsidR="0081553E" w:rsidRPr="0081553E" w:rsidRDefault="0081553E" w:rsidP="0081553E">
      <w:pPr>
        <w:rPr>
          <w:rFonts w:ascii="Segoe UI" w:hAnsi="Segoe UI" w:cs="Segoe UI"/>
          <w:sz w:val="20"/>
        </w:rPr>
      </w:pPr>
      <w:r w:rsidRPr="0081553E">
        <w:rPr>
          <w:rFonts w:ascii="Segoe UI" w:hAnsi="Segoe UI" w:cs="Segoe UI"/>
          <w:sz w:val="20"/>
        </w:rPr>
        <w:t>MADDE 91- (1) Bilgi edinme veya endüstriyel ya da ticari araştırma amaçlarına yönelik olarak, nitelikleri veya diğer teknik özelliklerinin belirlenmesi amacıyla inceleme, analiz veya test edilmek üzere getirilen eşyaya muafiyet tanınır.</w:t>
      </w:r>
    </w:p>
    <w:p w14:paraId="7A3CB4D0"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05F18C19" w14:textId="77777777" w:rsidR="0081553E" w:rsidRPr="0081553E" w:rsidRDefault="0081553E" w:rsidP="0081553E">
      <w:pPr>
        <w:rPr>
          <w:rFonts w:ascii="Segoe UI" w:hAnsi="Segoe UI" w:cs="Segoe UI"/>
          <w:sz w:val="20"/>
        </w:rPr>
      </w:pPr>
      <w:r w:rsidRPr="0081553E">
        <w:rPr>
          <w:rFonts w:ascii="Segoe UI" w:hAnsi="Segoe UI" w:cs="Segoe UI"/>
          <w:sz w:val="20"/>
        </w:rPr>
        <w:t>MADDE 92- (1) 91 inci maddede bahsi geçen muafiyet;</w:t>
      </w:r>
    </w:p>
    <w:p w14:paraId="1E984A5D" w14:textId="77777777" w:rsidR="0081553E" w:rsidRPr="0081553E" w:rsidRDefault="0081553E" w:rsidP="0081553E">
      <w:pPr>
        <w:rPr>
          <w:rFonts w:ascii="Segoe UI" w:hAnsi="Segoe UI" w:cs="Segoe UI"/>
          <w:sz w:val="20"/>
        </w:rPr>
      </w:pPr>
      <w:r w:rsidRPr="0081553E">
        <w:rPr>
          <w:rFonts w:ascii="Segoe UI" w:hAnsi="Segoe UI" w:cs="Segoe UI"/>
          <w:sz w:val="20"/>
        </w:rPr>
        <w:t>a) İnceleme, analiz veya test işlemleri kendi başlarına satış promosyonuna konu teşkil etmeyen,</w:t>
      </w:r>
    </w:p>
    <w:p w14:paraId="53699CDD" w14:textId="77777777" w:rsidR="0081553E" w:rsidRPr="0081553E" w:rsidRDefault="0081553E" w:rsidP="0081553E">
      <w:pPr>
        <w:rPr>
          <w:rFonts w:ascii="Segoe UI" w:hAnsi="Segoe UI" w:cs="Segoe UI"/>
          <w:sz w:val="20"/>
        </w:rPr>
      </w:pPr>
      <w:r w:rsidRPr="0081553E">
        <w:rPr>
          <w:rFonts w:ascii="Segoe UI" w:hAnsi="Segoe UI" w:cs="Segoe UI"/>
          <w:sz w:val="20"/>
        </w:rPr>
        <w:t xml:space="preserve">b) Serbest dolaşıma sokulma amacına uygun miktarı aşmayan, </w:t>
      </w:r>
    </w:p>
    <w:p w14:paraId="15B3A447" w14:textId="77777777" w:rsidR="0081553E" w:rsidRPr="0081553E" w:rsidRDefault="0081553E" w:rsidP="0081553E">
      <w:pPr>
        <w:rPr>
          <w:rFonts w:ascii="Segoe UI" w:hAnsi="Segoe UI" w:cs="Segoe UI"/>
          <w:sz w:val="20"/>
        </w:rPr>
      </w:pPr>
      <w:r w:rsidRPr="0081553E">
        <w:rPr>
          <w:rFonts w:ascii="Segoe UI" w:hAnsi="Segoe UI" w:cs="Segoe UI"/>
          <w:sz w:val="20"/>
        </w:rPr>
        <w:t>eşya için uygulanır.</w:t>
      </w:r>
    </w:p>
    <w:p w14:paraId="27B1F10A" w14:textId="77777777" w:rsidR="0081553E" w:rsidRPr="0081553E" w:rsidRDefault="0081553E" w:rsidP="0081553E">
      <w:pPr>
        <w:rPr>
          <w:rFonts w:ascii="Segoe UI" w:hAnsi="Segoe UI" w:cs="Segoe UI"/>
          <w:sz w:val="20"/>
        </w:rPr>
      </w:pPr>
      <w:r w:rsidRPr="0081553E">
        <w:rPr>
          <w:rFonts w:ascii="Segoe UI" w:hAnsi="Segoe UI" w:cs="Segoe UI"/>
          <w:sz w:val="20"/>
        </w:rPr>
        <w:t>(2) 91 inci maddede belirtilen muafiyet, incelenecek veya analiz edilecek ya da test edilecek eşyanın, inceleme, analiz veya test sırasında tamamıyla sarf edilmesi veya aynı amaçla tekrar kullanılamayacak hale gelmesi halinde tanınır.</w:t>
      </w:r>
    </w:p>
    <w:p w14:paraId="7078DDC7" w14:textId="77777777" w:rsidR="0081553E" w:rsidRPr="0081553E" w:rsidRDefault="0081553E" w:rsidP="0081553E">
      <w:pPr>
        <w:rPr>
          <w:rFonts w:ascii="Segoe UI" w:hAnsi="Segoe UI" w:cs="Segoe UI"/>
          <w:sz w:val="20"/>
        </w:rPr>
      </w:pPr>
      <w:r w:rsidRPr="0081553E">
        <w:rPr>
          <w:rFonts w:ascii="Segoe UI" w:hAnsi="Segoe UI" w:cs="Segoe UI"/>
          <w:sz w:val="20"/>
        </w:rPr>
        <w:t>(3) İnceleme, analiz veya test sonucu artık kalan ürünlerin, gümrük idaresinin kontrolü altında tamamen yok edilmesine, ticari olarak değersiz hale getirilmesine, gümrüğe terk edilmesine veya mücbir sebepler ve beklenmeyen haller göz önüne alınarak ihraç edilmesine izin verilebilir.</w:t>
      </w:r>
    </w:p>
    <w:p w14:paraId="67E110A1" w14:textId="77777777" w:rsidR="0081553E" w:rsidRPr="0081553E" w:rsidRDefault="0081553E" w:rsidP="0081553E">
      <w:pPr>
        <w:rPr>
          <w:rFonts w:ascii="Segoe UI" w:hAnsi="Segoe UI" w:cs="Segoe UI"/>
          <w:sz w:val="20"/>
        </w:rPr>
      </w:pPr>
      <w:r w:rsidRPr="0081553E">
        <w:rPr>
          <w:rFonts w:ascii="Segoe UI" w:hAnsi="Segoe UI" w:cs="Segoe UI"/>
          <w:sz w:val="20"/>
        </w:rPr>
        <w:t>(4) Geride kalan artık ürünlere üçüncü fıkra hükümlerinin uygulanmadığı durumlarda, eşyaya isabet eden gümrük vergileri, eşyanın inceleme, analiz veya test işlemlerinin tamamlandığı tarihteki niteliği, miktarı ve kıymeti göz önüne alınarak Kanunun 181 ila 194 üncü maddelerindeki esaslara göre tahsil olunur.</w:t>
      </w:r>
    </w:p>
    <w:p w14:paraId="4047DBB6" w14:textId="77777777" w:rsidR="0081553E" w:rsidRDefault="0081553E" w:rsidP="0081553E">
      <w:pPr>
        <w:rPr>
          <w:rFonts w:ascii="Segoe UI" w:hAnsi="Segoe UI" w:cs="Segoe UI"/>
          <w:sz w:val="20"/>
        </w:rPr>
      </w:pPr>
      <w:r w:rsidRPr="0081553E">
        <w:rPr>
          <w:rFonts w:ascii="Segoe UI" w:hAnsi="Segoe UI" w:cs="Segoe UI"/>
          <w:sz w:val="20"/>
        </w:rPr>
        <w:t>(5) Artık ürünler deyimi, yapılan inceleme, analiz veya test sonucu ortaya çıkan ürünler; geride kalan ürünler deyimi ise kullanılmamış ürünler anlamına gelir.</w:t>
      </w:r>
    </w:p>
    <w:p w14:paraId="1FC4AC30" w14:textId="77777777" w:rsidR="0081553E" w:rsidRDefault="0081553E" w:rsidP="0081553E">
      <w:pPr>
        <w:pStyle w:val="ListeParagraf"/>
        <w:numPr>
          <w:ilvl w:val="0"/>
          <w:numId w:val="2"/>
        </w:numPr>
        <w:rPr>
          <w:rFonts w:ascii="Segoe UI" w:hAnsi="Segoe UI" w:cs="Segoe UI"/>
          <w:b/>
          <w:sz w:val="24"/>
        </w:rPr>
      </w:pPr>
      <w:proofErr w:type="spellStart"/>
      <w:r w:rsidRPr="0081553E">
        <w:rPr>
          <w:rFonts w:ascii="Segoe UI" w:hAnsi="Segoe UI" w:cs="Segoe UI"/>
          <w:b/>
          <w:sz w:val="24"/>
        </w:rPr>
        <w:t>Ulaştırmacılıkta</w:t>
      </w:r>
      <w:proofErr w:type="spellEnd"/>
      <w:r w:rsidRPr="0081553E">
        <w:rPr>
          <w:rFonts w:ascii="Segoe UI" w:hAnsi="Segoe UI" w:cs="Segoe UI"/>
          <w:b/>
          <w:sz w:val="24"/>
        </w:rPr>
        <w:t xml:space="preserve"> Kullanılan Eşya</w:t>
      </w:r>
    </w:p>
    <w:p w14:paraId="570E6376" w14:textId="77777777" w:rsidR="0081553E" w:rsidRPr="0081553E" w:rsidRDefault="0081553E" w:rsidP="0081553E">
      <w:pPr>
        <w:pStyle w:val="ListeParagraf"/>
        <w:numPr>
          <w:ilvl w:val="0"/>
          <w:numId w:val="12"/>
        </w:numPr>
        <w:rPr>
          <w:rFonts w:ascii="Segoe UI" w:hAnsi="Segoe UI" w:cs="Segoe UI"/>
          <w:b/>
        </w:rPr>
      </w:pPr>
      <w:r w:rsidRPr="0081553E">
        <w:rPr>
          <w:rFonts w:ascii="Segoe UI" w:hAnsi="Segoe UI" w:cs="Segoe UI"/>
          <w:b/>
        </w:rPr>
        <w:t>Taşıma Sırasında Eşyanın İstifi ve Korunması İçin Yardımcı Maddeler</w:t>
      </w:r>
    </w:p>
    <w:p w14:paraId="5E0A7E48"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539B76E2" w14:textId="77777777" w:rsidR="0081553E" w:rsidRDefault="0081553E" w:rsidP="0081553E">
      <w:pPr>
        <w:rPr>
          <w:rFonts w:ascii="Segoe UI" w:hAnsi="Segoe UI" w:cs="Segoe UI"/>
          <w:sz w:val="20"/>
        </w:rPr>
      </w:pPr>
      <w:r w:rsidRPr="0081553E">
        <w:rPr>
          <w:rFonts w:ascii="Segoe UI" w:hAnsi="Segoe UI" w:cs="Segoe UI"/>
          <w:sz w:val="20"/>
        </w:rPr>
        <w:t>MADDE 93- (1) Eşyanın istifi ve ısı muhafazası da dahil olmak üzere korunması amacıyla yabancı bir ülkeden Türkiye Gümrük Bölgesine nakli sırasında kullanılan ve normal olarak tekrar kullanılamaz hale gelen ip, saman, örtü, kağıt, mukavva, odun ve plastik gibi maddelere muafiyet tanınır.</w:t>
      </w:r>
    </w:p>
    <w:p w14:paraId="0E2C9711" w14:textId="77777777" w:rsidR="0081553E" w:rsidRPr="0081553E" w:rsidRDefault="0081553E" w:rsidP="0081553E">
      <w:pPr>
        <w:pStyle w:val="ListeParagraf"/>
        <w:numPr>
          <w:ilvl w:val="0"/>
          <w:numId w:val="12"/>
        </w:numPr>
        <w:rPr>
          <w:rFonts w:ascii="Segoe UI" w:hAnsi="Segoe UI" w:cs="Segoe UI"/>
          <w:b/>
        </w:rPr>
      </w:pPr>
      <w:r w:rsidRPr="0081553E">
        <w:rPr>
          <w:rFonts w:ascii="Segoe UI" w:hAnsi="Segoe UI" w:cs="Segoe UI"/>
          <w:b/>
        </w:rPr>
        <w:t>Canlı Hayvanların Nakli Sırasında Gerekli Eşya</w:t>
      </w:r>
    </w:p>
    <w:p w14:paraId="5FAC2E48"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6B786874" w14:textId="77777777" w:rsidR="0081553E" w:rsidRPr="0081553E" w:rsidRDefault="0081553E" w:rsidP="0081553E">
      <w:pPr>
        <w:rPr>
          <w:rFonts w:ascii="Segoe UI" w:hAnsi="Segoe UI" w:cs="Segoe UI"/>
          <w:sz w:val="20"/>
        </w:rPr>
      </w:pPr>
      <w:r w:rsidRPr="0081553E">
        <w:rPr>
          <w:rFonts w:ascii="Segoe UI" w:hAnsi="Segoe UI" w:cs="Segoe UI"/>
          <w:sz w:val="20"/>
        </w:rPr>
        <w:t>MADDE 94- (1) Canlı hayvanların yabancı bir ülkeden Türkiye Gümrük Bölgesine nakli sırasında, bunların beslenmesi amacıyla araçlarda bulunan kuru ot, yem ve sair yiyecek maddeleri ile ilaçlara muafiyet tanınır.</w:t>
      </w:r>
    </w:p>
    <w:p w14:paraId="054C245A" w14:textId="77777777" w:rsidR="0081553E" w:rsidRPr="0081553E" w:rsidRDefault="0081553E" w:rsidP="0081553E">
      <w:pPr>
        <w:pStyle w:val="ListeParagraf"/>
        <w:numPr>
          <w:ilvl w:val="0"/>
          <w:numId w:val="12"/>
        </w:numPr>
        <w:rPr>
          <w:rFonts w:ascii="Segoe UI" w:hAnsi="Segoe UI" w:cs="Segoe UI"/>
          <w:b/>
        </w:rPr>
      </w:pPr>
      <w:r w:rsidRPr="0081553E">
        <w:rPr>
          <w:rFonts w:ascii="Segoe UI" w:hAnsi="Segoe UI" w:cs="Segoe UI"/>
          <w:b/>
        </w:rPr>
        <w:t>Ulaşım Araçları ile Özel Konteynerlerde Mevcut Bulunan Akaryakıt ve Madeni Yağlar</w:t>
      </w:r>
    </w:p>
    <w:p w14:paraId="551B4E10" w14:textId="77777777" w:rsidR="0081553E" w:rsidRPr="0081553E" w:rsidRDefault="0081553E" w:rsidP="0081553E">
      <w:pPr>
        <w:rPr>
          <w:rFonts w:ascii="Segoe UI" w:hAnsi="Segoe UI" w:cs="Segoe UI"/>
          <w:sz w:val="20"/>
        </w:rPr>
      </w:pPr>
      <w:r w:rsidRPr="0081553E">
        <w:rPr>
          <w:rFonts w:ascii="Segoe UI" w:hAnsi="Segoe UI" w:cs="Segoe UI"/>
          <w:sz w:val="20"/>
        </w:rPr>
        <w:t>Standart depo muafiyeti</w:t>
      </w:r>
    </w:p>
    <w:p w14:paraId="138E8C97" w14:textId="77777777" w:rsidR="0081553E" w:rsidRPr="0081553E" w:rsidRDefault="0081553E" w:rsidP="0081553E">
      <w:pPr>
        <w:rPr>
          <w:rFonts w:ascii="Segoe UI" w:hAnsi="Segoe UI" w:cs="Segoe UI"/>
          <w:sz w:val="20"/>
        </w:rPr>
      </w:pPr>
      <w:r w:rsidRPr="0081553E">
        <w:rPr>
          <w:rFonts w:ascii="Segoe UI" w:hAnsi="Segoe UI" w:cs="Segoe UI"/>
          <w:sz w:val="20"/>
        </w:rPr>
        <w:lastRenderedPageBreak/>
        <w:t xml:space="preserve">MADDE 95- (1) a) 96 </w:t>
      </w:r>
      <w:proofErr w:type="spellStart"/>
      <w:r w:rsidRPr="0081553E">
        <w:rPr>
          <w:rFonts w:ascii="Segoe UI" w:hAnsi="Segoe UI" w:cs="Segoe UI"/>
          <w:sz w:val="20"/>
        </w:rPr>
        <w:t>ncı</w:t>
      </w:r>
      <w:proofErr w:type="spellEnd"/>
      <w:r w:rsidRPr="0081553E">
        <w:rPr>
          <w:rFonts w:ascii="Segoe UI" w:hAnsi="Segoe UI" w:cs="Segoe UI"/>
          <w:sz w:val="20"/>
        </w:rPr>
        <w:t xml:space="preserve"> madde hükümleri saklı kalmak üzere, Türkiye Gümrük Bölgesine giren her türlü ulaşım araçları, motosikletler ve özel konteynerlerin içindeki standart depolarda mevcut bulunan yakıtlara</w:t>
      </w:r>
    </w:p>
    <w:p w14:paraId="5EB428FD" w14:textId="77777777" w:rsidR="0081553E" w:rsidRPr="0081553E" w:rsidRDefault="0081553E" w:rsidP="0081553E">
      <w:pPr>
        <w:rPr>
          <w:rFonts w:ascii="Segoe UI" w:hAnsi="Segoe UI" w:cs="Segoe UI"/>
          <w:sz w:val="20"/>
        </w:rPr>
      </w:pPr>
      <w:r w:rsidRPr="0081553E">
        <w:rPr>
          <w:rFonts w:ascii="Segoe UI" w:hAnsi="Segoe UI" w:cs="Segoe UI"/>
          <w:sz w:val="20"/>
        </w:rPr>
        <w:t>b) Özel motorlu araç ve motosikletlerde kullanılmak üzere tasarlanmış ve anılan araçlarda portatif depolarla taşınan araç başına on litreyi geçmeyen yakıtlara,</w:t>
      </w:r>
    </w:p>
    <w:p w14:paraId="40954B3A" w14:textId="77777777" w:rsidR="0081553E" w:rsidRPr="0081553E" w:rsidRDefault="0081553E" w:rsidP="0081553E">
      <w:pPr>
        <w:rPr>
          <w:rFonts w:ascii="Segoe UI" w:hAnsi="Segoe UI" w:cs="Segoe UI"/>
          <w:sz w:val="20"/>
        </w:rPr>
      </w:pPr>
      <w:r w:rsidRPr="0081553E">
        <w:rPr>
          <w:rFonts w:ascii="Segoe UI" w:hAnsi="Segoe UI" w:cs="Segoe UI"/>
          <w:sz w:val="20"/>
        </w:rPr>
        <w:t>muafiyet tanınır. Bu muafiyet, ulaşım araçları veya özel konteynerlerde mevcut bulunan ve yolculuk boyunca kullanılan yağlayıcı maddeler için de uygulanır.</w:t>
      </w:r>
    </w:p>
    <w:p w14:paraId="3A73B754" w14:textId="77777777" w:rsidR="0081553E" w:rsidRPr="0081553E" w:rsidRDefault="0081553E" w:rsidP="0081553E">
      <w:pPr>
        <w:rPr>
          <w:rFonts w:ascii="Segoe UI" w:hAnsi="Segoe UI" w:cs="Segoe UI"/>
          <w:sz w:val="20"/>
        </w:rPr>
      </w:pPr>
      <w:r w:rsidRPr="0081553E">
        <w:rPr>
          <w:rFonts w:ascii="Segoe UI" w:hAnsi="Segoe UI" w:cs="Segoe UI"/>
          <w:sz w:val="20"/>
        </w:rPr>
        <w:t xml:space="preserve">(2) Birinci fıkrada bahsi geçen; </w:t>
      </w:r>
    </w:p>
    <w:p w14:paraId="044CE165"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Özel konteyner deyimi, özel olarak imal edilmiş soğutma, </w:t>
      </w:r>
      <w:proofErr w:type="spellStart"/>
      <w:r w:rsidRPr="0081553E">
        <w:rPr>
          <w:rFonts w:ascii="Segoe UI" w:hAnsi="Segoe UI" w:cs="Segoe UI"/>
          <w:sz w:val="20"/>
        </w:rPr>
        <w:t>oksijenleme</w:t>
      </w:r>
      <w:proofErr w:type="spellEnd"/>
      <w:r w:rsidRPr="0081553E">
        <w:rPr>
          <w:rFonts w:ascii="Segoe UI" w:hAnsi="Segoe UI" w:cs="Segoe UI"/>
          <w:sz w:val="20"/>
        </w:rPr>
        <w:t>, ısı yalıtım ve diğer sistemlerle donatılmış konteyner,</w:t>
      </w:r>
    </w:p>
    <w:p w14:paraId="146F84EF" w14:textId="77777777" w:rsidR="0081553E" w:rsidRPr="0081553E" w:rsidRDefault="0081553E" w:rsidP="0081553E">
      <w:pPr>
        <w:rPr>
          <w:rFonts w:ascii="Segoe UI" w:hAnsi="Segoe UI" w:cs="Segoe UI"/>
          <w:sz w:val="20"/>
        </w:rPr>
      </w:pPr>
      <w:r w:rsidRPr="0081553E">
        <w:rPr>
          <w:rFonts w:ascii="Segoe UI" w:hAnsi="Segoe UI" w:cs="Segoe UI"/>
          <w:sz w:val="20"/>
        </w:rPr>
        <w:t>b) Standart depo deyimi;</w:t>
      </w:r>
    </w:p>
    <w:p w14:paraId="154B82DE" w14:textId="77777777" w:rsidR="0081553E" w:rsidRPr="0081553E" w:rsidRDefault="0081553E" w:rsidP="0081553E">
      <w:pPr>
        <w:rPr>
          <w:rFonts w:ascii="Segoe UI" w:hAnsi="Segoe UI" w:cs="Segoe UI"/>
          <w:sz w:val="20"/>
        </w:rPr>
      </w:pPr>
      <w:r w:rsidRPr="0081553E">
        <w:rPr>
          <w:rFonts w:ascii="Segoe UI" w:hAnsi="Segoe UI" w:cs="Segoe UI"/>
          <w:sz w:val="20"/>
        </w:rPr>
        <w:t>1) Özel ve ticari ulaşım araçlarında, üretici tarafından aynı türde olan bütün ulaşım araçlarına kalıcı olarak yerleştirilen ve kalıcı düzeni, hem yakıtın doğrudan sevk edilmesine ve hem de nakliye sırasında uygun olduğu yerlerde soğutma ve diğer sistemlerin işletilmesine imkan sağlayan depo,</w:t>
      </w:r>
    </w:p>
    <w:p w14:paraId="0CE8416A" w14:textId="77777777" w:rsidR="0081553E" w:rsidRPr="0081553E" w:rsidRDefault="0081553E" w:rsidP="0081553E">
      <w:pPr>
        <w:rPr>
          <w:rFonts w:ascii="Segoe UI" w:hAnsi="Segoe UI" w:cs="Segoe UI"/>
          <w:sz w:val="20"/>
        </w:rPr>
      </w:pPr>
      <w:r w:rsidRPr="0081553E">
        <w:rPr>
          <w:rFonts w:ascii="Segoe UI" w:hAnsi="Segoe UI" w:cs="Segoe UI"/>
          <w:sz w:val="20"/>
        </w:rPr>
        <w:t xml:space="preserve">2) Özel konteynerlerde, üretici tarafından konteyner ile aynı türde olan bütün konteynerlere kalıcı olarak yerleştirilen ve kalıcı düzeni, nakliye sırasında doğrudan soğutma ve özel konteynerlerde bulunan diğer sistemlerin işletilmesine imkan sağlayan depo, </w:t>
      </w:r>
    </w:p>
    <w:p w14:paraId="45222CEA" w14:textId="77777777" w:rsidR="0081553E" w:rsidRPr="0081553E" w:rsidRDefault="0081553E" w:rsidP="0081553E">
      <w:pPr>
        <w:rPr>
          <w:rFonts w:ascii="Segoe UI" w:hAnsi="Segoe UI" w:cs="Segoe UI"/>
          <w:sz w:val="20"/>
        </w:rPr>
      </w:pPr>
      <w:r w:rsidRPr="0081553E">
        <w:rPr>
          <w:rFonts w:ascii="Segoe UI" w:hAnsi="Segoe UI" w:cs="Segoe UI"/>
          <w:sz w:val="20"/>
        </w:rPr>
        <w:t>anlamına gelir.</w:t>
      </w:r>
    </w:p>
    <w:p w14:paraId="4B21E9B2" w14:textId="77777777" w:rsidR="0081553E" w:rsidRPr="0081553E" w:rsidRDefault="0081553E" w:rsidP="0081553E">
      <w:pPr>
        <w:rPr>
          <w:rFonts w:ascii="Segoe UI" w:hAnsi="Segoe UI" w:cs="Segoe UI"/>
          <w:sz w:val="20"/>
        </w:rPr>
      </w:pPr>
      <w:r w:rsidRPr="0081553E">
        <w:rPr>
          <w:rFonts w:ascii="Segoe UI" w:hAnsi="Segoe UI" w:cs="Segoe UI"/>
          <w:sz w:val="20"/>
        </w:rPr>
        <w:t>(3) Akaryakıtın doğrudan yakıt olarak kullanımı için tasarlanmış ve ulaşım araçlarına yerleştirilmiş akaryakıt depoları ve ulaşım araçlarında bulunabilecek, diğer sistemlere yerleştirilmiş depolar da standart depo olarak kabul edilir.</w:t>
      </w:r>
    </w:p>
    <w:p w14:paraId="6F0F1F96" w14:textId="77777777" w:rsidR="0081553E" w:rsidRPr="0081553E" w:rsidRDefault="0081553E" w:rsidP="0081553E">
      <w:pPr>
        <w:rPr>
          <w:rFonts w:ascii="Segoe UI" w:hAnsi="Segoe UI" w:cs="Segoe UI"/>
          <w:sz w:val="20"/>
        </w:rPr>
      </w:pPr>
      <w:r w:rsidRPr="0081553E">
        <w:rPr>
          <w:rFonts w:ascii="Segoe UI" w:hAnsi="Segoe UI" w:cs="Segoe UI"/>
          <w:sz w:val="20"/>
        </w:rPr>
        <w:t xml:space="preserve">Gümrük vergilerinden muaf olarak ithal edilecek yakıt     </w:t>
      </w:r>
    </w:p>
    <w:p w14:paraId="323BBA19" w14:textId="77777777" w:rsidR="0081553E" w:rsidRPr="0081553E" w:rsidRDefault="0081553E" w:rsidP="0081553E">
      <w:pPr>
        <w:rPr>
          <w:rFonts w:ascii="Segoe UI" w:hAnsi="Segoe UI" w:cs="Segoe UI"/>
          <w:sz w:val="20"/>
        </w:rPr>
      </w:pPr>
      <w:r w:rsidRPr="0081553E">
        <w:rPr>
          <w:rFonts w:ascii="Segoe UI" w:hAnsi="Segoe UI" w:cs="Segoe UI"/>
          <w:sz w:val="20"/>
        </w:rPr>
        <w:t>MADDE 96- (1) Motorlu ticari araçların ve özel konteynerlerin standart depolarında mevcut bulunan ve gümrük vergilerinden muaf olarak ithal edilecek yakıt miktarı;</w:t>
      </w:r>
    </w:p>
    <w:p w14:paraId="385F2D9F" w14:textId="77777777" w:rsidR="0081553E" w:rsidRPr="0081553E" w:rsidRDefault="0081553E" w:rsidP="0081553E">
      <w:pPr>
        <w:rPr>
          <w:rFonts w:ascii="Segoe UI" w:hAnsi="Segoe UI" w:cs="Segoe UI"/>
          <w:sz w:val="20"/>
        </w:rPr>
      </w:pPr>
      <w:r w:rsidRPr="0081553E">
        <w:rPr>
          <w:rFonts w:ascii="Segoe UI" w:hAnsi="Segoe UI" w:cs="Segoe UI"/>
          <w:sz w:val="20"/>
        </w:rPr>
        <w:t>a) TIR çekicilerinde 550 litreyi,</w:t>
      </w:r>
    </w:p>
    <w:p w14:paraId="3665ECC0" w14:textId="77777777" w:rsidR="0081553E" w:rsidRPr="0081553E" w:rsidRDefault="0081553E" w:rsidP="0081553E">
      <w:pPr>
        <w:rPr>
          <w:rFonts w:ascii="Segoe UI" w:hAnsi="Segoe UI" w:cs="Segoe UI"/>
          <w:sz w:val="20"/>
        </w:rPr>
      </w:pPr>
      <w:r w:rsidRPr="0081553E">
        <w:rPr>
          <w:rFonts w:ascii="Segoe UI" w:hAnsi="Segoe UI" w:cs="Segoe UI"/>
          <w:sz w:val="20"/>
        </w:rPr>
        <w:t>b) İstiap haddi 15 tona kadar olan (15 ton dahil), kamyon ve tankerlerde 300 litreyi,</w:t>
      </w:r>
    </w:p>
    <w:p w14:paraId="7F38603B" w14:textId="77777777" w:rsidR="0081553E" w:rsidRPr="0081553E" w:rsidRDefault="0081553E" w:rsidP="0081553E">
      <w:pPr>
        <w:rPr>
          <w:rFonts w:ascii="Segoe UI" w:hAnsi="Segoe UI" w:cs="Segoe UI"/>
          <w:sz w:val="20"/>
        </w:rPr>
      </w:pPr>
      <w:r w:rsidRPr="0081553E">
        <w:rPr>
          <w:rFonts w:ascii="Segoe UI" w:hAnsi="Segoe UI" w:cs="Segoe UI"/>
          <w:sz w:val="20"/>
        </w:rPr>
        <w:t xml:space="preserve">c) İstiap haddi 15 tonun üzerinde olan kamyon ve tankerlerde ise 400 litreyi, </w:t>
      </w:r>
    </w:p>
    <w:p w14:paraId="30D0B983" w14:textId="77777777" w:rsidR="0081553E" w:rsidRPr="0081553E" w:rsidRDefault="0081553E" w:rsidP="0081553E">
      <w:pPr>
        <w:rPr>
          <w:rFonts w:ascii="Segoe UI" w:hAnsi="Segoe UI" w:cs="Segoe UI"/>
          <w:sz w:val="20"/>
        </w:rPr>
      </w:pPr>
      <w:r w:rsidRPr="0081553E">
        <w:rPr>
          <w:rFonts w:ascii="Segoe UI" w:hAnsi="Segoe UI" w:cs="Segoe UI"/>
          <w:sz w:val="20"/>
        </w:rPr>
        <w:t xml:space="preserve">ç) Otobüslerde 300 litreyi, </w:t>
      </w:r>
    </w:p>
    <w:p w14:paraId="526996A7" w14:textId="77777777" w:rsidR="0081553E" w:rsidRPr="0081553E" w:rsidRDefault="0081553E" w:rsidP="0081553E">
      <w:pPr>
        <w:rPr>
          <w:rFonts w:ascii="Segoe UI" w:hAnsi="Segoe UI" w:cs="Segoe UI"/>
          <w:sz w:val="20"/>
        </w:rPr>
      </w:pPr>
      <w:r w:rsidRPr="0081553E">
        <w:rPr>
          <w:rFonts w:ascii="Segoe UI" w:hAnsi="Segoe UI" w:cs="Segoe UI"/>
          <w:sz w:val="20"/>
        </w:rPr>
        <w:t>aşamaz.</w:t>
      </w:r>
    </w:p>
    <w:p w14:paraId="37C56A1F" w14:textId="77777777" w:rsidR="0081553E" w:rsidRPr="0081553E" w:rsidRDefault="0081553E" w:rsidP="0081553E">
      <w:pPr>
        <w:rPr>
          <w:rFonts w:ascii="Segoe UI" w:hAnsi="Segoe UI" w:cs="Segoe UI"/>
          <w:sz w:val="20"/>
        </w:rPr>
      </w:pPr>
      <w:r w:rsidRPr="0081553E">
        <w:rPr>
          <w:rFonts w:ascii="Segoe UI" w:hAnsi="Segoe UI" w:cs="Segoe UI"/>
          <w:sz w:val="20"/>
        </w:rPr>
        <w:t>(2) Frigorifik depolarla gümrük vergilerinden muaf olarak yurda girişine izin verilen yakıt miktarı ayrıca dikkate alınır ve araca tanınan miktardan fazla olamaz.</w:t>
      </w:r>
    </w:p>
    <w:p w14:paraId="2B84FEDB" w14:textId="77777777" w:rsidR="0081553E" w:rsidRPr="0081553E" w:rsidRDefault="0081553E" w:rsidP="0081553E">
      <w:pPr>
        <w:rPr>
          <w:rFonts w:ascii="Segoe UI" w:hAnsi="Segoe UI" w:cs="Segoe UI"/>
          <w:sz w:val="20"/>
        </w:rPr>
      </w:pPr>
      <w:r w:rsidRPr="0081553E">
        <w:rPr>
          <w:rFonts w:ascii="Segoe UI" w:hAnsi="Segoe UI" w:cs="Segoe UI"/>
          <w:sz w:val="20"/>
        </w:rPr>
        <w:t xml:space="preserve">(3) Gümrük kapılarında standart depo fazlası olarak tespit edilen petrol ürünlerinden, ilgili petrol ürünü için litre başına 6/6/2002 tarihli ve 4760 sayılı Özel Tüketim Vergisi Kanunu uyarınca uygulanmakta olan özel tüketim vergisi tutarının % 50 fazlası tutarındaki vergi, tek ve maktu vergi olarak tahsil edilir. </w:t>
      </w:r>
    </w:p>
    <w:p w14:paraId="2831D800" w14:textId="77777777" w:rsidR="0081553E" w:rsidRPr="0081553E" w:rsidRDefault="0081553E" w:rsidP="0081553E">
      <w:pPr>
        <w:rPr>
          <w:rFonts w:ascii="Segoe UI" w:hAnsi="Segoe UI" w:cs="Segoe UI"/>
          <w:sz w:val="20"/>
        </w:rPr>
      </w:pPr>
      <w:r w:rsidRPr="0081553E">
        <w:rPr>
          <w:rFonts w:ascii="Segoe UI" w:hAnsi="Segoe UI" w:cs="Segoe UI"/>
          <w:sz w:val="20"/>
        </w:rPr>
        <w:t xml:space="preserve">(4) 95 inci maddenin birinci fıkrasında bahsi geçen muafiyet, Avrupa Birliği ülkelerinden giriş yapanlar hariç olmak üzere, hususi ve ticari olarak kayıt ve tescil ettirilmiş yerli ve yabancı plakalı otomobil ile hususi olarak kayıt ve tescil ettirilmiş yerli ve yabancı plakalı minibüs ve kamyonetler için ayda en fazla dört defa kullandırılır. Bir ay içerisinde dört defadan fazla giriş yapan araçlardan her giriş için tüm depodan litre başına 4760 sayılı Özel Tüketim Vergisi Kanunu uyarınca uygulanmakta olan özel tüketim vergisi tutarındaki vergi, tek ve maktu vergi olarak tahsil edilir. </w:t>
      </w:r>
    </w:p>
    <w:p w14:paraId="1B383392" w14:textId="77777777" w:rsidR="0081553E" w:rsidRPr="0081553E" w:rsidRDefault="0081553E" w:rsidP="0081553E">
      <w:pPr>
        <w:rPr>
          <w:rFonts w:ascii="Segoe UI" w:hAnsi="Segoe UI" w:cs="Segoe UI"/>
          <w:sz w:val="20"/>
        </w:rPr>
      </w:pPr>
      <w:r w:rsidRPr="0081553E">
        <w:rPr>
          <w:rFonts w:ascii="Segoe UI" w:hAnsi="Segoe UI" w:cs="Segoe UI"/>
          <w:sz w:val="20"/>
        </w:rPr>
        <w:t xml:space="preserve">(5) Avrupa Birliği ülkelerinden giriş yapan araçlar hariç olmak üzere, birinci fıkra kapsamındaki araçların ülkemize girişinde tespit edilen kilometre bilgisi, aynı aracın ülkemize bir sonraki girişindeki kilometre bilgisi ile </w:t>
      </w:r>
      <w:r w:rsidRPr="0081553E">
        <w:rPr>
          <w:rFonts w:ascii="Segoe UI" w:hAnsi="Segoe UI" w:cs="Segoe UI"/>
          <w:sz w:val="20"/>
        </w:rPr>
        <w:lastRenderedPageBreak/>
        <w:t xml:space="preserve">karşılaştırılır. Aradaki fark aracın standart depo kapsamında bir önceki girişinde </w:t>
      </w:r>
      <w:proofErr w:type="spellStart"/>
      <w:r w:rsidRPr="0081553E">
        <w:rPr>
          <w:rFonts w:ascii="Segoe UI" w:hAnsi="Segoe UI" w:cs="Segoe UI"/>
          <w:sz w:val="20"/>
        </w:rPr>
        <w:t>muafen</w:t>
      </w:r>
      <w:proofErr w:type="spellEnd"/>
      <w:r w:rsidRPr="0081553E">
        <w:rPr>
          <w:rFonts w:ascii="Segoe UI" w:hAnsi="Segoe UI" w:cs="Segoe UI"/>
          <w:sz w:val="20"/>
        </w:rPr>
        <w:t xml:space="preserve"> ithal ettiği yakıta göre </w:t>
      </w:r>
      <w:proofErr w:type="spellStart"/>
      <w:r w:rsidRPr="0081553E">
        <w:rPr>
          <w:rFonts w:ascii="Segoe UI" w:hAnsi="Segoe UI" w:cs="Segoe UI"/>
          <w:sz w:val="20"/>
        </w:rPr>
        <w:t>katetmesi</w:t>
      </w:r>
      <w:proofErr w:type="spellEnd"/>
      <w:r w:rsidRPr="0081553E">
        <w:rPr>
          <w:rFonts w:ascii="Segoe UI" w:hAnsi="Segoe UI" w:cs="Segoe UI"/>
          <w:sz w:val="20"/>
        </w:rPr>
        <w:t xml:space="preserve"> gereken mesafeyle karşılaştırılarak, eksik mesafe </w:t>
      </w:r>
      <w:proofErr w:type="spellStart"/>
      <w:r w:rsidRPr="0081553E">
        <w:rPr>
          <w:rFonts w:ascii="Segoe UI" w:hAnsi="Segoe UI" w:cs="Segoe UI"/>
          <w:sz w:val="20"/>
        </w:rPr>
        <w:t>katedilmesi</w:t>
      </w:r>
      <w:proofErr w:type="spellEnd"/>
      <w:r w:rsidRPr="0081553E">
        <w:rPr>
          <w:rFonts w:ascii="Segoe UI" w:hAnsi="Segoe UI" w:cs="Segoe UI"/>
          <w:sz w:val="20"/>
        </w:rPr>
        <w:t xml:space="preserve"> halinde, her kilometre başına tüketilmeyen yakıt için litre başına 4760 sayılı Özel Tüketim Vergisi Kanunu uyarınca uygulanmakta olan özel tüketim vergisi tutarındaki vergi, tek ve maktu vergi olarak tahsil edilir. </w:t>
      </w:r>
      <w:proofErr w:type="spellStart"/>
      <w:r w:rsidRPr="0081553E">
        <w:rPr>
          <w:rFonts w:ascii="Segoe UI" w:hAnsi="Segoe UI" w:cs="Segoe UI"/>
          <w:sz w:val="20"/>
        </w:rPr>
        <w:t>Katedilen</w:t>
      </w:r>
      <w:proofErr w:type="spellEnd"/>
      <w:r w:rsidRPr="0081553E">
        <w:rPr>
          <w:rFonts w:ascii="Segoe UI" w:hAnsi="Segoe UI" w:cs="Segoe UI"/>
          <w:sz w:val="20"/>
        </w:rPr>
        <w:t xml:space="preserve"> mesafeye göre harcanan yakıt hesabına ilişkin usul ve esaslar Bakanlıkça belirlenir. </w:t>
      </w:r>
    </w:p>
    <w:p w14:paraId="561F2B06" w14:textId="77777777" w:rsidR="0081553E" w:rsidRDefault="0081553E" w:rsidP="0081553E">
      <w:pPr>
        <w:rPr>
          <w:rFonts w:ascii="Segoe UI" w:hAnsi="Segoe UI" w:cs="Segoe UI"/>
          <w:sz w:val="20"/>
        </w:rPr>
      </w:pPr>
      <w:r w:rsidRPr="0081553E">
        <w:rPr>
          <w:rFonts w:ascii="Segoe UI" w:hAnsi="Segoe UI" w:cs="Segoe UI"/>
          <w:sz w:val="20"/>
        </w:rPr>
        <w:t xml:space="preserve">(6) Bu araçların </w:t>
      </w:r>
      <w:proofErr w:type="spellStart"/>
      <w:r w:rsidRPr="0081553E">
        <w:rPr>
          <w:rFonts w:ascii="Segoe UI" w:hAnsi="Segoe UI" w:cs="Segoe UI"/>
          <w:sz w:val="20"/>
        </w:rPr>
        <w:t>katedeceği</w:t>
      </w:r>
      <w:proofErr w:type="spellEnd"/>
      <w:r w:rsidRPr="0081553E">
        <w:rPr>
          <w:rFonts w:ascii="Segoe UI" w:hAnsi="Segoe UI" w:cs="Segoe UI"/>
          <w:sz w:val="20"/>
        </w:rPr>
        <w:t xml:space="preserve"> mesafeye ilişkin olarak gümrük idaresini yanıltıcı her türlü eylemin tespitinde, tüm depodan litre başına 4760 sayılı Özel Tüketim Vergisi Kanunu uyarınca uygulanmakta olan özel tüketim vergisi tutarının %50 fazlası tutarındaki vergi, tek ve maktu vergi olarak tahsil edilir.</w:t>
      </w:r>
    </w:p>
    <w:p w14:paraId="04C26DDC" w14:textId="77777777" w:rsidR="0081553E" w:rsidRPr="0081553E" w:rsidRDefault="0081553E" w:rsidP="0081553E">
      <w:pPr>
        <w:pStyle w:val="ListeParagraf"/>
        <w:numPr>
          <w:ilvl w:val="0"/>
          <w:numId w:val="12"/>
        </w:numPr>
        <w:rPr>
          <w:rFonts w:ascii="Segoe UI" w:hAnsi="Segoe UI" w:cs="Segoe UI"/>
          <w:b/>
        </w:rPr>
      </w:pPr>
      <w:r w:rsidRPr="0081553E">
        <w:rPr>
          <w:rFonts w:ascii="Segoe UI" w:hAnsi="Segoe UI" w:cs="Segoe UI"/>
          <w:b/>
        </w:rPr>
        <w:t xml:space="preserve">Deniz ve Hava </w:t>
      </w:r>
      <w:proofErr w:type="spellStart"/>
      <w:r w:rsidRPr="0081553E">
        <w:rPr>
          <w:rFonts w:ascii="Segoe UI" w:hAnsi="Segoe UI" w:cs="Segoe UI"/>
          <w:b/>
        </w:rPr>
        <w:t>Ulaştırmacılığında</w:t>
      </w:r>
      <w:proofErr w:type="spellEnd"/>
      <w:r w:rsidRPr="0081553E">
        <w:rPr>
          <w:rFonts w:ascii="Segoe UI" w:hAnsi="Segoe UI" w:cs="Segoe UI"/>
          <w:b/>
        </w:rPr>
        <w:t xml:space="preserve"> Kullanılan Eşya</w:t>
      </w:r>
    </w:p>
    <w:p w14:paraId="31FD3AE2"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5AC8BF26" w14:textId="77777777" w:rsidR="0081553E" w:rsidRPr="0081553E" w:rsidRDefault="0081553E" w:rsidP="0081553E">
      <w:pPr>
        <w:rPr>
          <w:rFonts w:ascii="Segoe UI" w:hAnsi="Segoe UI" w:cs="Segoe UI"/>
          <w:sz w:val="20"/>
        </w:rPr>
      </w:pPr>
      <w:r w:rsidRPr="0081553E">
        <w:rPr>
          <w:rFonts w:ascii="Segoe UI" w:hAnsi="Segoe UI" w:cs="Segoe UI"/>
          <w:sz w:val="20"/>
        </w:rPr>
        <w:t>MADDE 97- (1) Aşağıda belirtilen donatım ve işletme malzemesine muafiyet tanınır.</w:t>
      </w:r>
    </w:p>
    <w:p w14:paraId="625A06D8"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Hava ve deniz ulaşım araçları tarafından yabancı limanlar ve meydanlardan kendi ihtiyaçları için getirilen veya bu araçlar </w:t>
      </w:r>
      <w:proofErr w:type="spellStart"/>
      <w:r w:rsidRPr="0081553E">
        <w:rPr>
          <w:rFonts w:ascii="Segoe UI" w:hAnsi="Segoe UI" w:cs="Segoe UI"/>
          <w:sz w:val="20"/>
        </w:rPr>
        <w:t>adma</w:t>
      </w:r>
      <w:proofErr w:type="spellEnd"/>
      <w:r w:rsidRPr="0081553E">
        <w:rPr>
          <w:rFonts w:ascii="Segoe UI" w:hAnsi="Segoe UI" w:cs="Segoe UI"/>
          <w:sz w:val="20"/>
        </w:rPr>
        <w:t xml:space="preserve"> gönderilen donatım ve işletme malzemesi.</w:t>
      </w:r>
    </w:p>
    <w:p w14:paraId="32C577D8" w14:textId="77777777" w:rsidR="0081553E" w:rsidRPr="0081553E" w:rsidRDefault="0081553E" w:rsidP="0081553E">
      <w:pPr>
        <w:rPr>
          <w:rFonts w:ascii="Segoe UI" w:hAnsi="Segoe UI" w:cs="Segoe UI"/>
          <w:sz w:val="20"/>
        </w:rPr>
      </w:pPr>
      <w:r w:rsidRPr="0081553E">
        <w:rPr>
          <w:rFonts w:ascii="Segoe UI" w:hAnsi="Segoe UI" w:cs="Segoe UI"/>
          <w:sz w:val="20"/>
        </w:rPr>
        <w:t>b) Ulaştırma, Denizcilik ve Haberleşme Bakanlığınca yetkilendirilen hava aracı bakım kuruluşları tarafından hava ulaşım araçları için serbest dolaşıma sokulacak donatım ve işletme malzemesi.</w:t>
      </w:r>
    </w:p>
    <w:p w14:paraId="5C93581B" w14:textId="77777777" w:rsidR="0081553E" w:rsidRPr="0081553E" w:rsidRDefault="0081553E" w:rsidP="0081553E">
      <w:pPr>
        <w:rPr>
          <w:rFonts w:ascii="Segoe UI" w:hAnsi="Segoe UI" w:cs="Segoe UI"/>
          <w:sz w:val="20"/>
        </w:rPr>
      </w:pPr>
      <w:r w:rsidRPr="0081553E">
        <w:rPr>
          <w:rFonts w:ascii="Segoe UI" w:hAnsi="Segoe UI" w:cs="Segoe UI"/>
          <w:sz w:val="20"/>
        </w:rPr>
        <w:t>(2) Yolcu ve yük taşımacılığı faaliyetlerinde bulunan hava yolu şirketleri tarafından bu faaliyetlerinde kullanılmak üzere serbest dolaşıma sokulan hava taşıtları, motorları ile bunların birinci fıkranın (a) bendi kapsamında yer almayan aksam ve parçalarına muafiyet tanınır.</w:t>
      </w:r>
    </w:p>
    <w:p w14:paraId="1BA7FE52" w14:textId="77777777" w:rsidR="0081553E" w:rsidRPr="0081553E" w:rsidRDefault="0081553E" w:rsidP="0081553E">
      <w:pPr>
        <w:rPr>
          <w:rFonts w:ascii="Segoe UI" w:hAnsi="Segoe UI" w:cs="Segoe UI"/>
          <w:sz w:val="20"/>
        </w:rPr>
      </w:pPr>
      <w:r w:rsidRPr="0081553E">
        <w:rPr>
          <w:rFonts w:ascii="Segoe UI" w:hAnsi="Segoe UI" w:cs="Segoe UI"/>
          <w:sz w:val="20"/>
        </w:rPr>
        <w:t>(3) İkinci fıkra kapsamında muafiyet tanınacak hava taşıtlarının koltuk kapasitesinin yirmi ve üzeri olması gerekir.</w:t>
      </w:r>
    </w:p>
    <w:p w14:paraId="16D44298" w14:textId="77777777" w:rsidR="0081553E" w:rsidRDefault="0081553E" w:rsidP="0081553E">
      <w:pPr>
        <w:rPr>
          <w:rFonts w:ascii="Segoe UI" w:hAnsi="Segoe UI" w:cs="Segoe UI"/>
          <w:sz w:val="20"/>
        </w:rPr>
      </w:pPr>
      <w:r w:rsidRPr="0081553E">
        <w:rPr>
          <w:rFonts w:ascii="Segoe UI" w:hAnsi="Segoe UI" w:cs="Segoe UI"/>
          <w:sz w:val="20"/>
        </w:rPr>
        <w:t>(4) Birinci fıkra kapsamı eşyanın cins ve nevileri Ulaştırma, Denizcilik ve Haberleşme Bakanlığı ile müştereken belirlenir</w:t>
      </w:r>
    </w:p>
    <w:p w14:paraId="680B7A89" w14:textId="77777777" w:rsidR="0081553E" w:rsidRDefault="0081553E" w:rsidP="0081553E">
      <w:pPr>
        <w:pStyle w:val="ListeParagraf"/>
        <w:numPr>
          <w:ilvl w:val="0"/>
          <w:numId w:val="2"/>
        </w:numPr>
        <w:rPr>
          <w:rFonts w:ascii="Segoe UI" w:hAnsi="Segoe UI" w:cs="Segoe UI"/>
          <w:b/>
          <w:sz w:val="24"/>
        </w:rPr>
      </w:pPr>
      <w:r w:rsidRPr="0081553E">
        <w:rPr>
          <w:rFonts w:ascii="Segoe UI" w:hAnsi="Segoe UI" w:cs="Segoe UI"/>
          <w:b/>
          <w:sz w:val="24"/>
        </w:rPr>
        <w:t>Bilgi Materyali İthalatı</w:t>
      </w:r>
    </w:p>
    <w:p w14:paraId="1B68D840" w14:textId="77777777" w:rsidR="0081553E" w:rsidRPr="0081553E" w:rsidRDefault="0081553E" w:rsidP="0081553E">
      <w:pPr>
        <w:pStyle w:val="ListeParagraf"/>
        <w:numPr>
          <w:ilvl w:val="0"/>
          <w:numId w:val="14"/>
        </w:numPr>
        <w:rPr>
          <w:rFonts w:ascii="Segoe UI" w:hAnsi="Segoe UI" w:cs="Segoe UI"/>
          <w:b/>
        </w:rPr>
      </w:pPr>
      <w:r w:rsidRPr="0081553E">
        <w:rPr>
          <w:rFonts w:ascii="Segoe UI" w:hAnsi="Segoe UI" w:cs="Segoe UI"/>
          <w:b/>
        </w:rPr>
        <w:t>Fikri ve Sınai Mülkiyet Haklarının Korunmasına Yönelik Gönderilen Eşya</w:t>
      </w:r>
    </w:p>
    <w:p w14:paraId="203CDA1B"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598802E4" w14:textId="77777777" w:rsidR="0081553E" w:rsidRDefault="0081553E" w:rsidP="0081553E">
      <w:pPr>
        <w:rPr>
          <w:rFonts w:ascii="Segoe UI" w:hAnsi="Segoe UI" w:cs="Segoe UI"/>
          <w:sz w:val="20"/>
        </w:rPr>
      </w:pPr>
      <w:r w:rsidRPr="0081553E">
        <w:rPr>
          <w:rFonts w:ascii="Segoe UI" w:hAnsi="Segoe UI" w:cs="Segoe UI"/>
          <w:sz w:val="20"/>
        </w:rPr>
        <w:t>MADDE 98- (1) Türk Patent Enstitüsüne buluş ve benzeri patent başvurularında kullanılmak üzere olanlar da dahil, fikri ve sınai mülkiyet haklarının korunmasına yönelik olarak ilgili kurum ve kuruluşlara ibraz edilecek olan marka, kalıp, tasarım ile bunları destekleyen belgelere muafiyet tanınır.</w:t>
      </w:r>
    </w:p>
    <w:p w14:paraId="51E3D0CD" w14:textId="77777777" w:rsidR="0081553E" w:rsidRPr="0081553E" w:rsidRDefault="0081553E" w:rsidP="0081553E">
      <w:pPr>
        <w:pStyle w:val="ListeParagraf"/>
        <w:numPr>
          <w:ilvl w:val="0"/>
          <w:numId w:val="14"/>
        </w:numPr>
        <w:rPr>
          <w:rFonts w:ascii="Segoe UI" w:hAnsi="Segoe UI" w:cs="Segoe UI"/>
          <w:b/>
        </w:rPr>
      </w:pPr>
      <w:r w:rsidRPr="0081553E">
        <w:rPr>
          <w:rFonts w:ascii="Segoe UI" w:hAnsi="Segoe UI" w:cs="Segoe UI"/>
          <w:b/>
        </w:rPr>
        <w:t>Turistik Reklamcılık Malzemeleri</w:t>
      </w:r>
    </w:p>
    <w:p w14:paraId="2BCE187F"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1C8E99AE"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99- (1) 69 ila 72 </w:t>
      </w:r>
      <w:proofErr w:type="spellStart"/>
      <w:r w:rsidRPr="0081553E">
        <w:rPr>
          <w:rFonts w:ascii="Segoe UI" w:hAnsi="Segoe UI" w:cs="Segoe UI"/>
          <w:sz w:val="20"/>
        </w:rPr>
        <w:t>nci</w:t>
      </w:r>
      <w:proofErr w:type="spellEnd"/>
      <w:r w:rsidRPr="0081553E">
        <w:rPr>
          <w:rFonts w:ascii="Segoe UI" w:hAnsi="Segoe UI" w:cs="Segoe UI"/>
          <w:sz w:val="20"/>
        </w:rPr>
        <w:t xml:space="preserve"> maddeler hükümleri saklı kalmak kaydıyla aşağıda sayılan turistik reklamcılık malzemesine muafiyet tanınır:</w:t>
      </w:r>
    </w:p>
    <w:p w14:paraId="25AA5E03" w14:textId="77777777" w:rsidR="0081553E" w:rsidRPr="0081553E" w:rsidRDefault="0081553E" w:rsidP="0081553E">
      <w:pPr>
        <w:rPr>
          <w:rFonts w:ascii="Segoe UI" w:hAnsi="Segoe UI" w:cs="Segoe UI"/>
          <w:sz w:val="20"/>
        </w:rPr>
      </w:pPr>
      <w:r w:rsidRPr="0081553E">
        <w:rPr>
          <w:rFonts w:ascii="Segoe UI" w:hAnsi="Segoe UI" w:cs="Segoe UI"/>
          <w:sz w:val="20"/>
        </w:rPr>
        <w:t xml:space="preserve">a) %25'ten fazla özel ticari reklam içermemesi ve asıl tanıtma amacının açıkça belli olması kaydıyla, temel amacı özellikle kültürel, turistik, sportif veya ticaretle ilgili ya da mesleki toplantı veya faaliyetlere katılmak için halkı yabancı ülkelere ziyarette bulunmaya teşvik etmek olan, ücretsiz olarak dağıtılacak belgeler, kitapçıklar, broşürler, kitaplar, dergiler, rehber kitaplar, posterler, çerçeveli veya çerçevesiz fotoğraflar ile </w:t>
      </w:r>
      <w:proofErr w:type="spellStart"/>
      <w:r w:rsidRPr="0081553E">
        <w:rPr>
          <w:rFonts w:ascii="Segoe UI" w:hAnsi="Segoe UI" w:cs="Segoe UI"/>
          <w:sz w:val="20"/>
        </w:rPr>
        <w:t>fotografik</w:t>
      </w:r>
      <w:proofErr w:type="spellEnd"/>
      <w:r w:rsidRPr="0081553E">
        <w:rPr>
          <w:rFonts w:ascii="Segoe UI" w:hAnsi="Segoe UI" w:cs="Segoe UI"/>
          <w:sz w:val="20"/>
        </w:rPr>
        <w:t xml:space="preserve"> olarak büyütülmüş malzemeler, resimli veya resimsiz haritalar, pencere için şeffaf materyaller, resimli takvimler.</w:t>
      </w:r>
    </w:p>
    <w:p w14:paraId="13E55C9A" w14:textId="77777777" w:rsidR="0081553E" w:rsidRPr="0081553E" w:rsidRDefault="0081553E" w:rsidP="0081553E">
      <w:pPr>
        <w:rPr>
          <w:rFonts w:ascii="Segoe UI" w:hAnsi="Segoe UI" w:cs="Segoe UI"/>
          <w:sz w:val="20"/>
        </w:rPr>
      </w:pPr>
      <w:r w:rsidRPr="0081553E">
        <w:rPr>
          <w:rFonts w:ascii="Segoe UI" w:hAnsi="Segoe UI" w:cs="Segoe UI"/>
          <w:sz w:val="20"/>
        </w:rPr>
        <w:t>b) %25'ten fazla özel ticari reklam içermemesi ve ücretsiz olarak dağıtılması kaydıyla, Türkiye'de yerleşik bulunan firmalara ait özel ticari reklamcılık malzemeleri hariç olmak üzere resmi turist ajansları veya onların himayesinde basılan yabancı otel listeleri ve yıllıkları ile yabancı ulaşım hizmet tarifeleri.</w:t>
      </w:r>
    </w:p>
    <w:p w14:paraId="611E4CAC" w14:textId="77777777" w:rsidR="0081553E" w:rsidRDefault="0081553E" w:rsidP="0081553E">
      <w:pPr>
        <w:rPr>
          <w:rFonts w:ascii="Segoe UI" w:hAnsi="Segoe UI" w:cs="Segoe UI"/>
          <w:sz w:val="20"/>
        </w:rPr>
      </w:pPr>
      <w:r w:rsidRPr="0081553E">
        <w:rPr>
          <w:rFonts w:ascii="Segoe UI" w:hAnsi="Segoe UI" w:cs="Segoe UI"/>
          <w:sz w:val="20"/>
        </w:rPr>
        <w:lastRenderedPageBreak/>
        <w:t>c) Resmi turist ajansları tarafından tayin edilen akredite temsilcilik veya muhabirlere, bunların kullanımlarına mahsus olmak üzere teslim edilen ajandalar, telefon ve teleks numara listeleri, otel listeleri, fuar katalogları, önemsiz değerde sanatsal mal örnekleri ile müzeler, üniversiteler, kaplıcalar ve diğer benzeri kuruluşlar hakkındaki yayınlar gibi referans malzemeleri.</w:t>
      </w:r>
    </w:p>
    <w:p w14:paraId="62703C52" w14:textId="77777777" w:rsidR="0081553E" w:rsidRPr="0081553E" w:rsidRDefault="0081553E" w:rsidP="0081553E">
      <w:pPr>
        <w:pStyle w:val="ListeParagraf"/>
        <w:numPr>
          <w:ilvl w:val="0"/>
          <w:numId w:val="14"/>
        </w:numPr>
        <w:rPr>
          <w:rFonts w:ascii="Segoe UI" w:hAnsi="Segoe UI" w:cs="Segoe UI"/>
          <w:b/>
        </w:rPr>
      </w:pPr>
      <w:r w:rsidRPr="0081553E">
        <w:rPr>
          <w:rFonts w:ascii="Segoe UI" w:hAnsi="Segoe UI" w:cs="Segoe UI"/>
          <w:b/>
        </w:rPr>
        <w:t>Ticari Değeri Olmayan Çeşitli Belge ve Diğer Eşya</w:t>
      </w:r>
    </w:p>
    <w:p w14:paraId="06C70DD4"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1D6A310B" w14:textId="77777777" w:rsidR="0081553E" w:rsidRPr="0081553E" w:rsidRDefault="0081553E" w:rsidP="0081553E">
      <w:pPr>
        <w:rPr>
          <w:rFonts w:ascii="Segoe UI" w:hAnsi="Segoe UI" w:cs="Segoe UI"/>
          <w:sz w:val="20"/>
        </w:rPr>
      </w:pPr>
      <w:r w:rsidRPr="0081553E">
        <w:rPr>
          <w:rFonts w:ascii="Segoe UI" w:hAnsi="Segoe UI" w:cs="Segoe UI"/>
          <w:sz w:val="20"/>
        </w:rPr>
        <w:t>MADDE 100- (1) Miktar ve nitelik itibarıyla ticari değer taşımadıkları tespit edilen aşağıda sayılan eşyaya muafiyet tanınır:</w:t>
      </w:r>
    </w:p>
    <w:p w14:paraId="0DE8413A" w14:textId="77777777" w:rsidR="0081553E" w:rsidRPr="0081553E" w:rsidRDefault="0081553E" w:rsidP="0081553E">
      <w:pPr>
        <w:rPr>
          <w:rFonts w:ascii="Segoe UI" w:hAnsi="Segoe UI" w:cs="Segoe UI"/>
          <w:sz w:val="20"/>
        </w:rPr>
      </w:pPr>
      <w:r w:rsidRPr="0081553E">
        <w:rPr>
          <w:rFonts w:ascii="Segoe UI" w:hAnsi="Segoe UI" w:cs="Segoe UI"/>
          <w:sz w:val="20"/>
        </w:rPr>
        <w:t>a) Ücretsiz olarak dağıtılmak koşuluyla getirilen, yabancı hükümetler ve uluslararası resmi örgütlerin yayınları.</w:t>
      </w:r>
    </w:p>
    <w:p w14:paraId="221AF376" w14:textId="77777777" w:rsidR="0081553E" w:rsidRPr="0081553E" w:rsidRDefault="0081553E" w:rsidP="0081553E">
      <w:pPr>
        <w:rPr>
          <w:rFonts w:ascii="Segoe UI" w:hAnsi="Segoe UI" w:cs="Segoe UI"/>
          <w:sz w:val="20"/>
        </w:rPr>
      </w:pPr>
      <w:r w:rsidRPr="0081553E">
        <w:rPr>
          <w:rFonts w:ascii="Segoe UI" w:hAnsi="Segoe UI" w:cs="Segoe UI"/>
          <w:sz w:val="20"/>
        </w:rPr>
        <w:t>b) Yabancı ülkelerde kurulu organlarca organize edilen seçimlere ilişkin oy kağıtları.</w:t>
      </w:r>
    </w:p>
    <w:p w14:paraId="7EFAC1D7" w14:textId="77777777" w:rsidR="0081553E" w:rsidRPr="0081553E" w:rsidRDefault="0081553E" w:rsidP="0081553E">
      <w:pPr>
        <w:rPr>
          <w:rFonts w:ascii="Segoe UI" w:hAnsi="Segoe UI" w:cs="Segoe UI"/>
          <w:sz w:val="20"/>
        </w:rPr>
      </w:pPr>
      <w:r w:rsidRPr="0081553E">
        <w:rPr>
          <w:rFonts w:ascii="Segoe UI" w:hAnsi="Segoe UI" w:cs="Segoe UI"/>
          <w:sz w:val="20"/>
        </w:rPr>
        <w:t>c) Resmi dairelere ücretsiz olarak gönderilen belgeler.</w:t>
      </w:r>
    </w:p>
    <w:p w14:paraId="74EB5C59" w14:textId="77777777" w:rsidR="0081553E" w:rsidRPr="0081553E" w:rsidRDefault="0081553E" w:rsidP="0081553E">
      <w:pPr>
        <w:rPr>
          <w:rFonts w:ascii="Segoe UI" w:hAnsi="Segoe UI" w:cs="Segoe UI"/>
          <w:sz w:val="20"/>
        </w:rPr>
      </w:pPr>
      <w:r w:rsidRPr="0081553E">
        <w:rPr>
          <w:rFonts w:ascii="Segoe UI" w:hAnsi="Segoe UI" w:cs="Segoe UI"/>
          <w:sz w:val="20"/>
        </w:rPr>
        <w:t>ç) Mahkemelere veya diğer resmi dairelere delil olarak veya benzeri amaçlarla gönderilen eşya.</w:t>
      </w:r>
    </w:p>
    <w:p w14:paraId="0442BD4B" w14:textId="77777777" w:rsidR="0081553E" w:rsidRPr="0081553E" w:rsidRDefault="0081553E" w:rsidP="0081553E">
      <w:pPr>
        <w:rPr>
          <w:rFonts w:ascii="Segoe UI" w:hAnsi="Segoe UI" w:cs="Segoe UI"/>
          <w:sz w:val="20"/>
        </w:rPr>
      </w:pPr>
      <w:r w:rsidRPr="0081553E">
        <w:rPr>
          <w:rFonts w:ascii="Segoe UI" w:hAnsi="Segoe UI" w:cs="Segoe UI"/>
          <w:sz w:val="20"/>
        </w:rPr>
        <w:t>d) Resmi daireler veya bankacılık kuruluşları arasında alışılmış bilgi alışverişinin bir parçası olarak gönderilen imza örnekleri ve imzalarla ilgili basılı belgeler.</w:t>
      </w:r>
    </w:p>
    <w:p w14:paraId="0F649C93" w14:textId="77777777" w:rsidR="0081553E" w:rsidRPr="0081553E" w:rsidRDefault="0081553E" w:rsidP="0081553E">
      <w:pPr>
        <w:rPr>
          <w:rFonts w:ascii="Segoe UI" w:hAnsi="Segoe UI" w:cs="Segoe UI"/>
          <w:sz w:val="20"/>
        </w:rPr>
      </w:pPr>
      <w:r w:rsidRPr="0081553E">
        <w:rPr>
          <w:rFonts w:ascii="Segoe UI" w:hAnsi="Segoe UI" w:cs="Segoe UI"/>
          <w:sz w:val="20"/>
        </w:rPr>
        <w:t>e) Türkiye Cumhuriyet Merkez Bankasına gönderilen resmi basılı materyaller.</w:t>
      </w:r>
    </w:p>
    <w:p w14:paraId="21D75AF7" w14:textId="77777777" w:rsidR="0081553E" w:rsidRPr="0081553E" w:rsidRDefault="0081553E" w:rsidP="0081553E">
      <w:pPr>
        <w:rPr>
          <w:rFonts w:ascii="Segoe UI" w:hAnsi="Segoe UI" w:cs="Segoe UI"/>
          <w:sz w:val="20"/>
        </w:rPr>
      </w:pPr>
      <w:r w:rsidRPr="0081553E">
        <w:rPr>
          <w:rFonts w:ascii="Segoe UI" w:hAnsi="Segoe UI" w:cs="Segoe UI"/>
          <w:sz w:val="20"/>
        </w:rPr>
        <w:t>f) Her türlü Türk parası, banknotları, esham ve tahvilleri ve kuponları, yabancı devlet paraları, esham ve tahvilleri ve bunların kuponları ile çek ve poliçeler.</w:t>
      </w:r>
    </w:p>
    <w:p w14:paraId="5DC98BF9" w14:textId="77777777" w:rsidR="0081553E" w:rsidRPr="0081553E" w:rsidRDefault="0081553E" w:rsidP="0081553E">
      <w:pPr>
        <w:rPr>
          <w:rFonts w:ascii="Segoe UI" w:hAnsi="Segoe UI" w:cs="Segoe UI"/>
          <w:sz w:val="20"/>
        </w:rPr>
      </w:pPr>
      <w:r w:rsidRPr="0081553E">
        <w:rPr>
          <w:rFonts w:ascii="Segoe UI" w:hAnsi="Segoe UI" w:cs="Segoe UI"/>
          <w:sz w:val="20"/>
        </w:rPr>
        <w:t>g) Yabancı bir ülkede kayıtlı olan şirketler tarafından tanzim edilen ve bu şirketler tarafından basılan hisse senetleri ve tahvillerin hamillerine veya abonelerine gönderilen raporlar, ifadeler, notlar, prospektüsler, başvuru formları ve diğer belgeler.</w:t>
      </w:r>
    </w:p>
    <w:p w14:paraId="180BABEC" w14:textId="77777777" w:rsidR="0081553E" w:rsidRPr="0081553E" w:rsidRDefault="0081553E" w:rsidP="0081553E">
      <w:pPr>
        <w:rPr>
          <w:rFonts w:ascii="Segoe UI" w:hAnsi="Segoe UI" w:cs="Segoe UI"/>
          <w:sz w:val="20"/>
        </w:rPr>
      </w:pPr>
      <w:r w:rsidRPr="0081553E">
        <w:rPr>
          <w:rFonts w:ascii="Segoe UI" w:hAnsi="Segoe UI" w:cs="Segoe UI"/>
          <w:sz w:val="20"/>
        </w:rPr>
        <w:t xml:space="preserve">ğ) Alıcıya ücretsiz olarak gönderilen uluslararası bilgi alışverişine yönelik delikli kart, manyetik kaset, </w:t>
      </w:r>
      <w:proofErr w:type="spellStart"/>
      <w:r w:rsidRPr="0081553E">
        <w:rPr>
          <w:rFonts w:ascii="Segoe UI" w:hAnsi="Segoe UI" w:cs="Segoe UI"/>
          <w:sz w:val="20"/>
        </w:rPr>
        <w:t>mikrofiş</w:t>
      </w:r>
      <w:proofErr w:type="spellEnd"/>
      <w:r w:rsidRPr="0081553E">
        <w:rPr>
          <w:rFonts w:ascii="Segoe UI" w:hAnsi="Segoe UI" w:cs="Segoe UI"/>
          <w:sz w:val="20"/>
        </w:rPr>
        <w:t>, mikrofilm, manyetik disk, video kaset ve ses kaseti gibi kaydedilmiş yayın araçları.</w:t>
      </w:r>
    </w:p>
    <w:p w14:paraId="12CF35C2" w14:textId="77777777" w:rsidR="0081553E" w:rsidRPr="0081553E" w:rsidRDefault="0081553E" w:rsidP="0081553E">
      <w:pPr>
        <w:rPr>
          <w:rFonts w:ascii="Segoe UI" w:hAnsi="Segoe UI" w:cs="Segoe UI"/>
          <w:sz w:val="20"/>
        </w:rPr>
      </w:pPr>
      <w:r w:rsidRPr="0081553E">
        <w:rPr>
          <w:rFonts w:ascii="Segoe UI" w:hAnsi="Segoe UI" w:cs="Segoe UI"/>
          <w:sz w:val="20"/>
        </w:rPr>
        <w:t>h) Uluslararası toplantılar, konferanslar, kongreler veya bu tür faaliyetlerde kullanılmak üzere hazırlanmış dosyalar, arşivler, basılı formlar ve benzeri diğer belgeler.</w:t>
      </w:r>
    </w:p>
    <w:p w14:paraId="324E0FB8" w14:textId="77777777" w:rsidR="0081553E" w:rsidRPr="0081553E" w:rsidRDefault="0081553E" w:rsidP="0081553E">
      <w:pPr>
        <w:rPr>
          <w:rFonts w:ascii="Segoe UI" w:hAnsi="Segoe UI" w:cs="Segoe UI"/>
          <w:sz w:val="20"/>
        </w:rPr>
      </w:pPr>
      <w:r w:rsidRPr="0081553E">
        <w:rPr>
          <w:rFonts w:ascii="Segoe UI" w:hAnsi="Segoe UI" w:cs="Segoe UI"/>
          <w:sz w:val="20"/>
        </w:rPr>
        <w:t>ı) Yabancı ülkelerden sipariş almak veya onların siparişlerini yerine getirmek ya da Türkiye Gümrük Bölgesinde yapılan yarışmalara katılmak amacıyla ithal edilen planlar, teknik çizimler, kopyalanmış tasarımlar, tarifler ve benzeri diğer belgeler.</w:t>
      </w:r>
    </w:p>
    <w:p w14:paraId="77BDE12E" w14:textId="77777777" w:rsidR="0081553E" w:rsidRPr="0081553E" w:rsidRDefault="0081553E" w:rsidP="0081553E">
      <w:pPr>
        <w:rPr>
          <w:rFonts w:ascii="Segoe UI" w:hAnsi="Segoe UI" w:cs="Segoe UI"/>
          <w:sz w:val="20"/>
        </w:rPr>
      </w:pPr>
      <w:r w:rsidRPr="0081553E">
        <w:rPr>
          <w:rFonts w:ascii="Segoe UI" w:hAnsi="Segoe UI" w:cs="Segoe UI"/>
          <w:sz w:val="20"/>
        </w:rPr>
        <w:t>i) Yabancı ülkelerde yerleşik bulunan kurumlar tarafından Türkiye Gümrük Bölgesinde yapılacak sınavlarda kullanılacak belgeler.</w:t>
      </w:r>
    </w:p>
    <w:p w14:paraId="4A748BA9" w14:textId="77777777" w:rsidR="0081553E" w:rsidRPr="0081553E" w:rsidRDefault="0081553E" w:rsidP="0081553E">
      <w:pPr>
        <w:rPr>
          <w:rFonts w:ascii="Segoe UI" w:hAnsi="Segoe UI" w:cs="Segoe UI"/>
          <w:sz w:val="20"/>
        </w:rPr>
      </w:pPr>
      <w:r w:rsidRPr="0081553E">
        <w:rPr>
          <w:rFonts w:ascii="Segoe UI" w:hAnsi="Segoe UI" w:cs="Segoe UI"/>
          <w:sz w:val="20"/>
        </w:rPr>
        <w:t>j) Uluslararası anlaşmalar çerçevesinde araçların veya malların uluslararası hareketinde resmi belge olarak kullanılacak basılı formlar.</w:t>
      </w:r>
    </w:p>
    <w:p w14:paraId="741EA63D" w14:textId="77777777" w:rsidR="0081553E" w:rsidRPr="0081553E" w:rsidRDefault="0081553E" w:rsidP="0081553E">
      <w:pPr>
        <w:rPr>
          <w:rFonts w:ascii="Segoe UI" w:hAnsi="Segoe UI" w:cs="Segoe UI"/>
          <w:sz w:val="20"/>
        </w:rPr>
      </w:pPr>
      <w:r w:rsidRPr="0081553E">
        <w:rPr>
          <w:rFonts w:ascii="Segoe UI" w:hAnsi="Segoe UI" w:cs="Segoe UI"/>
          <w:sz w:val="20"/>
        </w:rPr>
        <w:t xml:space="preserve">k) Yabancı bir ülkedeki ulaşım veya otelcilik teşebbüsleri tarafından, Türkiye Gümrük Bölgesinde yerleşik bulunan seyahat </w:t>
      </w:r>
      <w:proofErr w:type="spellStart"/>
      <w:r w:rsidRPr="0081553E">
        <w:rPr>
          <w:rFonts w:ascii="Segoe UI" w:hAnsi="Segoe UI" w:cs="Segoe UI"/>
          <w:sz w:val="20"/>
        </w:rPr>
        <w:t>acentalarına</w:t>
      </w:r>
      <w:proofErr w:type="spellEnd"/>
      <w:r w:rsidRPr="0081553E">
        <w:rPr>
          <w:rFonts w:ascii="Segoe UI" w:hAnsi="Segoe UI" w:cs="Segoe UI"/>
          <w:sz w:val="20"/>
        </w:rPr>
        <w:t xml:space="preserve"> gönderilen basılı formlar, etiketler, biletler ve benzeri belgeler.</w:t>
      </w:r>
    </w:p>
    <w:p w14:paraId="56DC55D0" w14:textId="77777777" w:rsidR="0081553E" w:rsidRPr="0081553E" w:rsidRDefault="0081553E" w:rsidP="0081553E">
      <w:pPr>
        <w:rPr>
          <w:rFonts w:ascii="Segoe UI" w:hAnsi="Segoe UI" w:cs="Segoe UI"/>
          <w:sz w:val="20"/>
        </w:rPr>
      </w:pPr>
      <w:r w:rsidRPr="0081553E">
        <w:rPr>
          <w:rFonts w:ascii="Segoe UI" w:hAnsi="Segoe UI" w:cs="Segoe UI"/>
          <w:sz w:val="20"/>
        </w:rPr>
        <w:t>l) Kullanılmış basılı form ve biletler ile konşimentolar; manifestolar ve diğer ticari veya resmi belgeler.</w:t>
      </w:r>
    </w:p>
    <w:p w14:paraId="5DD4FCE1" w14:textId="77777777" w:rsidR="0081553E" w:rsidRPr="0081553E" w:rsidRDefault="0081553E" w:rsidP="0081553E">
      <w:pPr>
        <w:rPr>
          <w:rFonts w:ascii="Segoe UI" w:hAnsi="Segoe UI" w:cs="Segoe UI"/>
          <w:sz w:val="20"/>
        </w:rPr>
      </w:pPr>
      <w:r w:rsidRPr="0081553E">
        <w:rPr>
          <w:rFonts w:ascii="Segoe UI" w:hAnsi="Segoe UI" w:cs="Segoe UI"/>
          <w:sz w:val="20"/>
        </w:rPr>
        <w:t>m) Yabancı bir ülke veya uluslararası kuruluşlarca gönderilen resmi basılı materyaller ile yabancı ülkedeki derneklerin aynı amaçla Türkiye Gümrük Bölgesinde faaliyet gösteren derneklere gönderdikleri uluslararası standartlara uygun basılı materyaller.</w:t>
      </w:r>
    </w:p>
    <w:p w14:paraId="4EF6284B" w14:textId="77777777" w:rsidR="0081553E" w:rsidRPr="0081553E" w:rsidRDefault="0081553E" w:rsidP="0081553E">
      <w:pPr>
        <w:rPr>
          <w:rFonts w:ascii="Segoe UI" w:hAnsi="Segoe UI" w:cs="Segoe UI"/>
          <w:sz w:val="20"/>
        </w:rPr>
      </w:pPr>
      <w:r w:rsidRPr="0081553E">
        <w:rPr>
          <w:rFonts w:ascii="Segoe UI" w:hAnsi="Segoe UI" w:cs="Segoe UI"/>
          <w:sz w:val="20"/>
        </w:rPr>
        <w:t>n) Basın ajanslarına veya gazetelere ya da dergi yayıncılarına gönderilen fotoğraflar, slaytlar ve fotoğraf kalıpları ile benzeri eşya.</w:t>
      </w:r>
    </w:p>
    <w:p w14:paraId="547495F1" w14:textId="77777777" w:rsidR="0081553E" w:rsidRDefault="0081553E" w:rsidP="0081553E">
      <w:pPr>
        <w:rPr>
          <w:rFonts w:ascii="Segoe UI" w:hAnsi="Segoe UI" w:cs="Segoe UI"/>
          <w:sz w:val="20"/>
        </w:rPr>
      </w:pPr>
      <w:r w:rsidRPr="0081553E">
        <w:rPr>
          <w:rFonts w:ascii="Segoe UI" w:hAnsi="Segoe UI" w:cs="Segoe UI"/>
          <w:sz w:val="20"/>
        </w:rPr>
        <w:t>o) Yabancı ülkelerde vergi ve sair ödemelerin yapıldığını kanıtlayan belgeler.</w:t>
      </w:r>
    </w:p>
    <w:p w14:paraId="17A93072" w14:textId="77777777" w:rsidR="0081553E" w:rsidRDefault="0081553E" w:rsidP="0081553E">
      <w:pPr>
        <w:pStyle w:val="ListeParagraf"/>
        <w:numPr>
          <w:ilvl w:val="0"/>
          <w:numId w:val="2"/>
        </w:numPr>
        <w:rPr>
          <w:rFonts w:ascii="Segoe UI" w:hAnsi="Segoe UI" w:cs="Segoe UI"/>
          <w:b/>
          <w:sz w:val="24"/>
        </w:rPr>
      </w:pPr>
      <w:r w:rsidRPr="0081553E">
        <w:rPr>
          <w:rFonts w:ascii="Segoe UI" w:hAnsi="Segoe UI" w:cs="Segoe UI"/>
          <w:b/>
          <w:sz w:val="24"/>
        </w:rPr>
        <w:lastRenderedPageBreak/>
        <w:t>Cenaze ve Cenaze ile İlgili Eşyanın Serbest Dolaşıma Sokulması</w:t>
      </w:r>
    </w:p>
    <w:p w14:paraId="50B43C7C" w14:textId="77777777" w:rsidR="0081553E" w:rsidRPr="0081553E" w:rsidRDefault="0081553E" w:rsidP="0081553E">
      <w:pPr>
        <w:pStyle w:val="ListeParagraf"/>
        <w:numPr>
          <w:ilvl w:val="0"/>
          <w:numId w:val="16"/>
        </w:numPr>
        <w:rPr>
          <w:rFonts w:ascii="Segoe UI" w:hAnsi="Segoe UI" w:cs="Segoe UI"/>
          <w:b/>
        </w:rPr>
      </w:pPr>
      <w:r w:rsidRPr="0081553E">
        <w:rPr>
          <w:rFonts w:ascii="Segoe UI" w:hAnsi="Segoe UI" w:cs="Segoe UI"/>
          <w:b/>
        </w:rPr>
        <w:t>Savaş Kurbanları Anıtları ile Mezarlıklar İçin Gelen Eşya</w:t>
      </w:r>
    </w:p>
    <w:p w14:paraId="2D814E4B"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54A566A4" w14:textId="77777777" w:rsidR="0081553E" w:rsidRDefault="0081553E" w:rsidP="0081553E">
      <w:pPr>
        <w:rPr>
          <w:rFonts w:ascii="Segoe UI" w:hAnsi="Segoe UI" w:cs="Segoe UI"/>
          <w:sz w:val="20"/>
        </w:rPr>
      </w:pPr>
      <w:r w:rsidRPr="0081553E">
        <w:rPr>
          <w:rFonts w:ascii="Segoe UI" w:hAnsi="Segoe UI" w:cs="Segoe UI"/>
          <w:sz w:val="20"/>
        </w:rPr>
        <w:t>MADDE 101- (1) Türkiye'de gömülü bulunan yabancı ülkelerin savaş kurbanlarının mezarlıkları, mezarları veya anıtlarının inşası, bakımı ya da süslenmesi için serbest dolaşıma sokulan eşyaya muafiyet tanınır.</w:t>
      </w:r>
    </w:p>
    <w:p w14:paraId="685F81C9" w14:textId="77777777" w:rsidR="0081553E" w:rsidRPr="006900A2" w:rsidRDefault="0081553E" w:rsidP="006900A2">
      <w:pPr>
        <w:pStyle w:val="ListeParagraf"/>
        <w:numPr>
          <w:ilvl w:val="0"/>
          <w:numId w:val="16"/>
        </w:numPr>
        <w:rPr>
          <w:rFonts w:ascii="Segoe UI" w:hAnsi="Segoe UI" w:cs="Segoe UI"/>
          <w:b/>
        </w:rPr>
      </w:pPr>
      <w:r w:rsidRPr="006900A2">
        <w:rPr>
          <w:rFonts w:ascii="Segoe UI" w:hAnsi="Segoe UI" w:cs="Segoe UI"/>
          <w:b/>
        </w:rPr>
        <w:t>Tabutlar, Cenaze Kül Kapları ve Süsleme Niteliği Olan Cenaze Levazımatı</w:t>
      </w:r>
    </w:p>
    <w:p w14:paraId="3302DE8D" w14:textId="77777777" w:rsidR="0081553E" w:rsidRPr="0081553E" w:rsidRDefault="0081553E" w:rsidP="0081553E">
      <w:pPr>
        <w:rPr>
          <w:rFonts w:ascii="Segoe UI" w:hAnsi="Segoe UI" w:cs="Segoe UI"/>
          <w:sz w:val="20"/>
        </w:rPr>
      </w:pPr>
      <w:r w:rsidRPr="0081553E">
        <w:rPr>
          <w:rFonts w:ascii="Segoe UI" w:hAnsi="Segoe UI" w:cs="Segoe UI"/>
          <w:sz w:val="20"/>
        </w:rPr>
        <w:t>Muafiyetin kapsamı</w:t>
      </w:r>
    </w:p>
    <w:p w14:paraId="10209B98" w14:textId="77777777" w:rsidR="0081553E" w:rsidRPr="0081553E" w:rsidRDefault="0081553E" w:rsidP="0081553E">
      <w:pPr>
        <w:rPr>
          <w:rFonts w:ascii="Segoe UI" w:hAnsi="Segoe UI" w:cs="Segoe UI"/>
          <w:sz w:val="20"/>
        </w:rPr>
      </w:pPr>
      <w:r w:rsidRPr="0081553E">
        <w:rPr>
          <w:rFonts w:ascii="Segoe UI" w:hAnsi="Segoe UI" w:cs="Segoe UI"/>
          <w:sz w:val="20"/>
        </w:rPr>
        <w:t xml:space="preserve">MADDE 102- (1) Aşağıda yer alan eşyaya muafiyet tanınır: </w:t>
      </w:r>
    </w:p>
    <w:p w14:paraId="4DFDDDED" w14:textId="77777777" w:rsidR="0081553E" w:rsidRPr="0081553E" w:rsidRDefault="0081553E" w:rsidP="0081553E">
      <w:pPr>
        <w:rPr>
          <w:rFonts w:ascii="Segoe UI" w:hAnsi="Segoe UI" w:cs="Segoe UI"/>
          <w:sz w:val="20"/>
        </w:rPr>
      </w:pPr>
      <w:r w:rsidRPr="0081553E">
        <w:rPr>
          <w:rFonts w:ascii="Segoe UI" w:hAnsi="Segoe UI" w:cs="Segoe UI"/>
          <w:sz w:val="20"/>
        </w:rPr>
        <w:t>a) Mezarlıklara veya milli abidelere konulmak üzere getirilen veya gönderilen çelenk, bayrak ve bu mahiyetteki eşya ile bunların teferruatı, içinde ölü veya ölünün kül veya kemikleri bulunan tabut, vazo ve sair kaplar ve bunlarla birlikte getirilen veya önceden ya da sonradan gönderilen çiçek, çelenk ve bu mahiyetteki eşya.</w:t>
      </w:r>
    </w:p>
    <w:p w14:paraId="1F37A06C" w14:textId="77777777" w:rsidR="0081553E" w:rsidRDefault="0081553E" w:rsidP="0081553E">
      <w:pPr>
        <w:rPr>
          <w:rFonts w:ascii="Segoe UI" w:hAnsi="Segoe UI" w:cs="Segoe UI"/>
          <w:sz w:val="20"/>
        </w:rPr>
      </w:pPr>
      <w:r w:rsidRPr="0081553E">
        <w:rPr>
          <w:rFonts w:ascii="Segoe UI" w:hAnsi="Segoe UI" w:cs="Segoe UI"/>
          <w:sz w:val="20"/>
        </w:rPr>
        <w:t>b) Yabancı bir ülkede ikamet eden kişilerin Türkiye Gümrük Bölgesine bir cenaze veya mezar ziyareti amacıyla beraberinde getirdiği miktar ve nitelik itibarıyla ticari değer taşımadıkları tespit edilen çiçek, çelenk ve diğer benzeri süsleme eşyası.</w:t>
      </w:r>
    </w:p>
    <w:p w14:paraId="3412021D" w14:textId="77777777" w:rsidR="006900A2" w:rsidRDefault="006900A2" w:rsidP="006900A2">
      <w:pPr>
        <w:pStyle w:val="ListeParagraf"/>
        <w:numPr>
          <w:ilvl w:val="0"/>
          <w:numId w:val="2"/>
        </w:numPr>
        <w:rPr>
          <w:rFonts w:ascii="Segoe UI" w:hAnsi="Segoe UI" w:cs="Segoe UI"/>
          <w:b/>
          <w:sz w:val="24"/>
        </w:rPr>
      </w:pPr>
      <w:r w:rsidRPr="006900A2">
        <w:rPr>
          <w:rFonts w:ascii="Segoe UI" w:hAnsi="Segoe UI" w:cs="Segoe UI"/>
          <w:b/>
          <w:sz w:val="24"/>
        </w:rPr>
        <w:t>Diğer Eşya</w:t>
      </w:r>
    </w:p>
    <w:p w14:paraId="31E7D2D3" w14:textId="77777777" w:rsidR="006900A2" w:rsidRPr="006900A2" w:rsidRDefault="006900A2" w:rsidP="006900A2">
      <w:pPr>
        <w:pStyle w:val="ListeParagraf"/>
        <w:numPr>
          <w:ilvl w:val="0"/>
          <w:numId w:val="18"/>
        </w:numPr>
        <w:rPr>
          <w:rFonts w:ascii="Segoe UI" w:hAnsi="Segoe UI" w:cs="Segoe UI"/>
          <w:b/>
        </w:rPr>
      </w:pPr>
      <w:r w:rsidRPr="006900A2">
        <w:rPr>
          <w:rFonts w:ascii="Segoe UI" w:hAnsi="Segoe UI" w:cs="Segoe UI"/>
          <w:b/>
        </w:rPr>
        <w:t>Engellilerin Kullanımına Mahsus Eşya</w:t>
      </w:r>
    </w:p>
    <w:p w14:paraId="258FBCA6" w14:textId="77777777" w:rsidR="006900A2" w:rsidRPr="006900A2" w:rsidRDefault="006900A2" w:rsidP="006900A2">
      <w:pPr>
        <w:rPr>
          <w:rFonts w:ascii="Segoe UI" w:hAnsi="Segoe UI" w:cs="Segoe UI"/>
          <w:sz w:val="20"/>
        </w:rPr>
      </w:pPr>
      <w:r w:rsidRPr="006900A2">
        <w:rPr>
          <w:rFonts w:ascii="Segoe UI" w:hAnsi="Segoe UI" w:cs="Segoe UI"/>
          <w:sz w:val="20"/>
        </w:rPr>
        <w:t>Görme engellilerin kullanımına mahsus eşya</w:t>
      </w:r>
    </w:p>
    <w:p w14:paraId="1644F789"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MADDE 103- (1) Görme engellilerin eğitsel, bilimsel veya kültürel gelişimlerine yönelik olmak üzere özel suretle imal edilmiş ve ek-12’deki listede yer alan eşyaya muafiyet tanınır. </w:t>
      </w:r>
    </w:p>
    <w:p w14:paraId="6ED90454" w14:textId="77777777" w:rsidR="006900A2" w:rsidRPr="006900A2" w:rsidRDefault="006900A2" w:rsidP="006900A2">
      <w:pPr>
        <w:rPr>
          <w:rFonts w:ascii="Segoe UI" w:hAnsi="Segoe UI" w:cs="Segoe UI"/>
          <w:sz w:val="20"/>
        </w:rPr>
      </w:pPr>
      <w:r w:rsidRPr="006900A2">
        <w:rPr>
          <w:rFonts w:ascii="Segoe UI" w:hAnsi="Segoe UI" w:cs="Segoe UI"/>
          <w:sz w:val="20"/>
        </w:rPr>
        <w:t>(2) Söz konusu muafiyet;</w:t>
      </w:r>
    </w:p>
    <w:p w14:paraId="16880840" w14:textId="77777777" w:rsidR="006900A2" w:rsidRPr="006900A2" w:rsidRDefault="006900A2" w:rsidP="006900A2">
      <w:pPr>
        <w:rPr>
          <w:rFonts w:ascii="Segoe UI" w:hAnsi="Segoe UI" w:cs="Segoe UI"/>
          <w:sz w:val="20"/>
        </w:rPr>
      </w:pPr>
      <w:r w:rsidRPr="006900A2">
        <w:rPr>
          <w:rFonts w:ascii="Segoe UI" w:hAnsi="Segoe UI" w:cs="Segoe UI"/>
          <w:sz w:val="20"/>
        </w:rPr>
        <w:t xml:space="preserve">a) Görme engellilerin kendi kullanımları için getirdikleri, </w:t>
      </w:r>
    </w:p>
    <w:p w14:paraId="7BB12AEE" w14:textId="77777777" w:rsidR="006900A2" w:rsidRPr="006900A2" w:rsidRDefault="006900A2" w:rsidP="006900A2">
      <w:pPr>
        <w:rPr>
          <w:rFonts w:ascii="Segoe UI" w:hAnsi="Segoe UI" w:cs="Segoe UI"/>
          <w:sz w:val="20"/>
        </w:rPr>
      </w:pPr>
      <w:r w:rsidRPr="006900A2">
        <w:rPr>
          <w:rFonts w:ascii="Segoe UI" w:hAnsi="Segoe UI" w:cs="Segoe UI"/>
          <w:sz w:val="20"/>
        </w:rPr>
        <w:t xml:space="preserve">b) Genel olarak görme engellilerin eğitimi veya onlara yardım sağlanması amacına yönelik kamu yararına faaliyette bulunan dernekler, vakıflar ile Sağlık Bakanlığınca yetki verilmiş kurum veya kuruluşlarca ithal edilen ve ek-12’deki listede yer alan,       </w:t>
      </w:r>
    </w:p>
    <w:p w14:paraId="56C8E8B1" w14:textId="77777777" w:rsidR="006900A2" w:rsidRPr="006900A2" w:rsidRDefault="006900A2" w:rsidP="006900A2">
      <w:pPr>
        <w:rPr>
          <w:rFonts w:ascii="Segoe UI" w:hAnsi="Segoe UI" w:cs="Segoe UI"/>
          <w:sz w:val="20"/>
        </w:rPr>
      </w:pPr>
      <w:r w:rsidRPr="006900A2">
        <w:rPr>
          <w:rFonts w:ascii="Segoe UI" w:hAnsi="Segoe UI" w:cs="Segoe UI"/>
          <w:sz w:val="20"/>
        </w:rPr>
        <w:t>eşya için tanınır.</w:t>
      </w:r>
    </w:p>
    <w:p w14:paraId="7493AE6E" w14:textId="77777777" w:rsidR="006900A2" w:rsidRPr="006900A2" w:rsidRDefault="006900A2" w:rsidP="006900A2">
      <w:pPr>
        <w:rPr>
          <w:rFonts w:ascii="Segoe UI" w:hAnsi="Segoe UI" w:cs="Segoe UI"/>
          <w:sz w:val="20"/>
        </w:rPr>
      </w:pPr>
      <w:r w:rsidRPr="006900A2">
        <w:rPr>
          <w:rFonts w:ascii="Segoe UI" w:hAnsi="Segoe UI" w:cs="Segoe UI"/>
          <w:sz w:val="20"/>
        </w:rPr>
        <w:t>Engellilerin kullanımına mahsus eşya</w:t>
      </w:r>
    </w:p>
    <w:p w14:paraId="6097B3E3"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MADDE 104- (1) Görme engelliler hariç olmak üzere, engellilerin hayatlarını idame ettirmesi için kişisel kullanımlarına mahsus özel surette imal edilmiş olup, </w:t>
      </w:r>
    </w:p>
    <w:p w14:paraId="36DCE41B" w14:textId="77777777" w:rsidR="006900A2" w:rsidRPr="006900A2" w:rsidRDefault="006900A2" w:rsidP="006900A2">
      <w:pPr>
        <w:rPr>
          <w:rFonts w:ascii="Segoe UI" w:hAnsi="Segoe UI" w:cs="Segoe UI"/>
          <w:sz w:val="20"/>
        </w:rPr>
      </w:pPr>
      <w:r w:rsidRPr="006900A2">
        <w:rPr>
          <w:rFonts w:ascii="Segoe UI" w:hAnsi="Segoe UI" w:cs="Segoe UI"/>
          <w:sz w:val="20"/>
        </w:rPr>
        <w:t xml:space="preserve">a) Engellilerin bizzat kendileri tarafından, </w:t>
      </w:r>
    </w:p>
    <w:p w14:paraId="5327B513" w14:textId="77777777" w:rsidR="006900A2" w:rsidRPr="006900A2" w:rsidRDefault="006900A2" w:rsidP="006900A2">
      <w:pPr>
        <w:rPr>
          <w:rFonts w:ascii="Segoe UI" w:hAnsi="Segoe UI" w:cs="Segoe UI"/>
          <w:sz w:val="20"/>
        </w:rPr>
      </w:pPr>
      <w:r w:rsidRPr="006900A2">
        <w:rPr>
          <w:rFonts w:ascii="Segoe UI" w:hAnsi="Segoe UI" w:cs="Segoe UI"/>
          <w:sz w:val="20"/>
        </w:rPr>
        <w:t>b) Engelliler yardım sağlanması amacına yönelik olarak vakıflar ve kamu yararına faaliyette bulunan dernekler ile resmi kurumlara karşılıksız gönderilen ve ücretsiz dağıtılmak üzere belirtilen dernek, vakıf ve resmi kurumlar tarafından,</w:t>
      </w:r>
    </w:p>
    <w:p w14:paraId="355A8EDE" w14:textId="77777777" w:rsidR="006900A2" w:rsidRPr="006900A2" w:rsidRDefault="006900A2" w:rsidP="006900A2">
      <w:pPr>
        <w:rPr>
          <w:rFonts w:ascii="Segoe UI" w:hAnsi="Segoe UI" w:cs="Segoe UI"/>
          <w:sz w:val="20"/>
        </w:rPr>
      </w:pPr>
      <w:r w:rsidRPr="006900A2">
        <w:rPr>
          <w:rFonts w:ascii="Segoe UI" w:hAnsi="Segoe UI" w:cs="Segoe UI"/>
          <w:sz w:val="20"/>
        </w:rPr>
        <w:t>serbest dolaşıma sokulan motorlu veya motorsuz koltuk, bisiklet ve diğer eşyaya,</w:t>
      </w:r>
    </w:p>
    <w:p w14:paraId="6E27A2E0" w14:textId="77777777" w:rsidR="006900A2" w:rsidRPr="006900A2" w:rsidRDefault="006900A2" w:rsidP="006900A2">
      <w:pPr>
        <w:rPr>
          <w:rFonts w:ascii="Segoe UI" w:hAnsi="Segoe UI" w:cs="Segoe UI"/>
          <w:sz w:val="20"/>
        </w:rPr>
      </w:pPr>
      <w:r w:rsidRPr="006900A2">
        <w:rPr>
          <w:rFonts w:ascii="Segoe UI" w:hAnsi="Segoe UI" w:cs="Segoe UI"/>
          <w:sz w:val="20"/>
        </w:rPr>
        <w:t>c) Vakıflar ve kamu yararına faaliyette bulunan demekler ile Sağlık Bakanlığınca yetki verilenler tarafından ithal edilen, engelli kişileri toplu olarak taşımaya yönelik, malul ve sakat kişinin araca binip inmesiyle taşınmasını kolaylaştırıcı tertibatı bulunan motorlu kara nakil vasıtalarına,</w:t>
      </w:r>
    </w:p>
    <w:p w14:paraId="01A06F7A"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muafiyet tanınır. </w:t>
      </w:r>
    </w:p>
    <w:p w14:paraId="02E157CB" w14:textId="77777777" w:rsidR="006900A2" w:rsidRPr="006900A2" w:rsidRDefault="006900A2" w:rsidP="006900A2">
      <w:pPr>
        <w:rPr>
          <w:rFonts w:ascii="Segoe UI" w:hAnsi="Segoe UI" w:cs="Segoe UI"/>
          <w:sz w:val="20"/>
        </w:rPr>
      </w:pPr>
      <w:r w:rsidRPr="006900A2">
        <w:rPr>
          <w:rFonts w:ascii="Segoe UI" w:hAnsi="Segoe UI" w:cs="Segoe UI"/>
          <w:sz w:val="20"/>
        </w:rPr>
        <w:t>(2) Gümrük idaresine sunulduğu tarih itibarıyla, kayıt ve model yılı dahil, üç yıldan eski olmamak kaydıyla;</w:t>
      </w:r>
    </w:p>
    <w:p w14:paraId="19F1AA44" w14:textId="77777777" w:rsidR="006900A2" w:rsidRPr="006900A2" w:rsidRDefault="006900A2" w:rsidP="006900A2">
      <w:pPr>
        <w:rPr>
          <w:rFonts w:ascii="Segoe UI" w:hAnsi="Segoe UI" w:cs="Segoe UI"/>
          <w:sz w:val="20"/>
        </w:rPr>
      </w:pPr>
      <w:r w:rsidRPr="006900A2">
        <w:rPr>
          <w:rFonts w:ascii="Segoe UI" w:hAnsi="Segoe UI" w:cs="Segoe UI"/>
          <w:sz w:val="20"/>
        </w:rPr>
        <w:lastRenderedPageBreak/>
        <w:t xml:space="preserve">a) Münhasıran engelliler tarafından kullanılmak üzere özel surette imal edilmiş hareket ettirici tertibatı bulunan ve bu kişiler tarafından serbest dolaşıma sokulan, motosiklet ve motor silindir hacmi 1600 </w:t>
      </w:r>
      <w:proofErr w:type="spellStart"/>
      <w:r w:rsidRPr="006900A2">
        <w:rPr>
          <w:rFonts w:ascii="Segoe UI" w:hAnsi="Segoe UI" w:cs="Segoe UI"/>
          <w:sz w:val="20"/>
        </w:rPr>
        <w:t>cc.’ye</w:t>
      </w:r>
      <w:proofErr w:type="spellEnd"/>
      <w:r w:rsidRPr="006900A2">
        <w:rPr>
          <w:rFonts w:ascii="Segoe UI" w:hAnsi="Segoe UI" w:cs="Segoe UI"/>
          <w:sz w:val="20"/>
        </w:rPr>
        <w:t xml:space="preserve"> kadar olan otomobillere, </w:t>
      </w:r>
    </w:p>
    <w:p w14:paraId="671DB56C" w14:textId="77777777" w:rsidR="006900A2" w:rsidRPr="006900A2" w:rsidRDefault="006900A2" w:rsidP="006900A2">
      <w:pPr>
        <w:rPr>
          <w:rFonts w:ascii="Segoe UI" w:hAnsi="Segoe UI" w:cs="Segoe UI"/>
          <w:sz w:val="20"/>
        </w:rPr>
      </w:pPr>
      <w:r w:rsidRPr="006900A2">
        <w:rPr>
          <w:rFonts w:ascii="Segoe UI" w:hAnsi="Segoe UI" w:cs="Segoe UI"/>
          <w:sz w:val="20"/>
        </w:rPr>
        <w:t xml:space="preserve">b) El ve ayak fonksiyonlarını tamamen yitirmiş olmaları nedeniyle bizzat malul ve sakat kişi tarafından kullanılamayan, kişinin araca binip inmesiyle taşınmasını kolaylaştırıcı tertibatı bulunan, malul ve sakat kişinin üçüncü dereceye kadar kan ve sıhri hısımlarından bir sürücü veya kişi ile iş akdine bağlı olarak istihdam edilen sürücü tarafından kullanılan vasıtalardan motor silindir hacmi 2500 cc.ye kadar olan; </w:t>
      </w:r>
    </w:p>
    <w:p w14:paraId="79C5E30F" w14:textId="77777777" w:rsidR="006900A2" w:rsidRPr="006900A2" w:rsidRDefault="006900A2" w:rsidP="006900A2">
      <w:pPr>
        <w:rPr>
          <w:rFonts w:ascii="Segoe UI" w:hAnsi="Segoe UI" w:cs="Segoe UI"/>
          <w:sz w:val="20"/>
        </w:rPr>
      </w:pPr>
      <w:r w:rsidRPr="006900A2">
        <w:rPr>
          <w:rFonts w:ascii="Segoe UI" w:hAnsi="Segoe UI" w:cs="Segoe UI"/>
          <w:sz w:val="20"/>
        </w:rPr>
        <w:t xml:space="preserve">1) 8702.10.91.13.00 ve 8702.10.99.13.00 </w:t>
      </w:r>
      <w:proofErr w:type="spellStart"/>
      <w:r w:rsidRPr="006900A2">
        <w:rPr>
          <w:rFonts w:ascii="Segoe UI" w:hAnsi="Segoe UI" w:cs="Segoe UI"/>
          <w:sz w:val="20"/>
        </w:rPr>
        <w:t>GTİP’lerinde</w:t>
      </w:r>
      <w:proofErr w:type="spellEnd"/>
      <w:r w:rsidRPr="006900A2">
        <w:rPr>
          <w:rFonts w:ascii="Segoe UI" w:hAnsi="Segoe UI" w:cs="Segoe UI"/>
          <w:sz w:val="20"/>
        </w:rPr>
        <w:t xml:space="preserve"> yer alan minibüslere, </w:t>
      </w:r>
    </w:p>
    <w:p w14:paraId="37A4B17B" w14:textId="77777777" w:rsidR="006900A2" w:rsidRPr="006900A2" w:rsidRDefault="006900A2" w:rsidP="006900A2">
      <w:pPr>
        <w:rPr>
          <w:rFonts w:ascii="Segoe UI" w:hAnsi="Segoe UI" w:cs="Segoe UI"/>
          <w:sz w:val="20"/>
        </w:rPr>
      </w:pPr>
      <w:r w:rsidRPr="006900A2">
        <w:rPr>
          <w:rFonts w:ascii="Segoe UI" w:hAnsi="Segoe UI" w:cs="Segoe UI"/>
          <w:sz w:val="20"/>
        </w:rPr>
        <w:t xml:space="preserve">2) Portatif koltuklar hariç olmak üzere, sürücüsü dahil altı ila dokuz oturma yeri olan, malul ve sakat kişinin rahatça taşınabilmesine imkan verecek tavan yüksekliğine sahip olan motorlu kara nakil vasıtalarına, </w:t>
      </w:r>
    </w:p>
    <w:p w14:paraId="44399F6A" w14:textId="77777777" w:rsidR="006900A2" w:rsidRPr="006900A2" w:rsidRDefault="006900A2" w:rsidP="006900A2">
      <w:pPr>
        <w:rPr>
          <w:rFonts w:ascii="Segoe UI" w:hAnsi="Segoe UI" w:cs="Segoe UI"/>
          <w:sz w:val="20"/>
        </w:rPr>
      </w:pPr>
      <w:r w:rsidRPr="006900A2">
        <w:rPr>
          <w:rFonts w:ascii="Segoe UI" w:hAnsi="Segoe UI" w:cs="Segoe UI"/>
          <w:sz w:val="20"/>
        </w:rPr>
        <w:t>muafiyet tanınır.</w:t>
      </w:r>
    </w:p>
    <w:p w14:paraId="71A57647" w14:textId="77777777" w:rsidR="006900A2" w:rsidRPr="006900A2" w:rsidRDefault="006900A2" w:rsidP="006900A2">
      <w:pPr>
        <w:rPr>
          <w:rFonts w:ascii="Segoe UI" w:hAnsi="Segoe UI" w:cs="Segoe UI"/>
          <w:sz w:val="20"/>
        </w:rPr>
      </w:pPr>
      <w:r w:rsidRPr="006900A2">
        <w:rPr>
          <w:rFonts w:ascii="Segoe UI" w:hAnsi="Segoe UI" w:cs="Segoe UI"/>
          <w:sz w:val="20"/>
        </w:rPr>
        <w:t xml:space="preserve">(3) İkinci fıkranın (a) bendinde yer alan muafiyet uygulamasında, 12/4/1991 tarihli ve 3713 sayılı Terörle Mücadele Kanunu kapsamına giren sol bacak engeli olan gaziler için vasıtaların özel tertibatlı olması gerekmez. </w:t>
      </w:r>
    </w:p>
    <w:p w14:paraId="73B77AA6" w14:textId="77777777" w:rsidR="006900A2" w:rsidRPr="006900A2" w:rsidRDefault="006900A2" w:rsidP="006900A2">
      <w:pPr>
        <w:rPr>
          <w:rFonts w:ascii="Segoe UI" w:hAnsi="Segoe UI" w:cs="Segoe UI"/>
          <w:sz w:val="20"/>
        </w:rPr>
      </w:pPr>
      <w:r w:rsidRPr="006900A2">
        <w:rPr>
          <w:rFonts w:ascii="Segoe UI" w:hAnsi="Segoe UI" w:cs="Segoe UI"/>
          <w:sz w:val="20"/>
        </w:rPr>
        <w:t xml:space="preserve">(4) İkinci fıkranın (b) bendinde yer alan vasıtaların gümrük vergilerinden muaf olarak ithaline izin verilebilmesi için malul ve sakat kişinin bu tür bir araca ihtiyacı bulunduğuna ilgili gümrük idaresince kanaat getirilmesi gerekir. </w:t>
      </w:r>
    </w:p>
    <w:p w14:paraId="60E9320E" w14:textId="77777777" w:rsidR="006900A2" w:rsidRPr="006900A2" w:rsidRDefault="006900A2" w:rsidP="006900A2">
      <w:pPr>
        <w:rPr>
          <w:rFonts w:ascii="Segoe UI" w:hAnsi="Segoe UI" w:cs="Segoe UI"/>
          <w:sz w:val="20"/>
        </w:rPr>
      </w:pPr>
      <w:r w:rsidRPr="006900A2">
        <w:rPr>
          <w:rFonts w:ascii="Segoe UI" w:hAnsi="Segoe UI" w:cs="Segoe UI"/>
          <w:sz w:val="20"/>
        </w:rPr>
        <w:t xml:space="preserve">(5) İkinci fıkranın (a) ve (b) bentlerinin uygulanmasında arazi taşıtları yararlandırılmaz. </w:t>
      </w:r>
    </w:p>
    <w:p w14:paraId="6D3237BF" w14:textId="77777777" w:rsidR="006900A2" w:rsidRDefault="006900A2" w:rsidP="006900A2">
      <w:pPr>
        <w:rPr>
          <w:rFonts w:ascii="Segoe UI" w:hAnsi="Segoe UI" w:cs="Segoe UI"/>
          <w:sz w:val="20"/>
        </w:rPr>
      </w:pPr>
      <w:r w:rsidRPr="006900A2">
        <w:rPr>
          <w:rFonts w:ascii="Segoe UI" w:hAnsi="Segoe UI" w:cs="Segoe UI"/>
          <w:sz w:val="20"/>
        </w:rPr>
        <w:t xml:space="preserve">(6) Birinci fıkranın (b) bendinde yer alan muafiyetin uygulanmasında, 8703.10.18.00.00 </w:t>
      </w:r>
      <w:proofErr w:type="spellStart"/>
      <w:r w:rsidRPr="006900A2">
        <w:rPr>
          <w:rFonts w:ascii="Segoe UI" w:hAnsi="Segoe UI" w:cs="Segoe UI"/>
          <w:sz w:val="20"/>
        </w:rPr>
        <w:t>GTİP'te</w:t>
      </w:r>
      <w:proofErr w:type="spellEnd"/>
      <w:r w:rsidRPr="006900A2">
        <w:rPr>
          <w:rFonts w:ascii="Segoe UI" w:hAnsi="Segoe UI" w:cs="Segoe UI"/>
          <w:sz w:val="20"/>
        </w:rPr>
        <w:t xml:space="preserve"> yer alan akülü araçların özel tertibatlı olması gerekmez. (7) İkinci fıkranın (a) bendi kapsamında serbest dolaşıma sokulacak araçlar, beklenmeyen hal ve mücbir sebeplerin varlığı halinde, engelli kişinin araçta bulunması şartıyla başka bir kişi tarafından da kullanılabilir.</w:t>
      </w:r>
    </w:p>
    <w:p w14:paraId="3A919379" w14:textId="77777777" w:rsidR="006900A2" w:rsidRPr="006900A2" w:rsidRDefault="006900A2" w:rsidP="006900A2">
      <w:pPr>
        <w:pStyle w:val="ListeParagraf"/>
        <w:numPr>
          <w:ilvl w:val="0"/>
          <w:numId w:val="18"/>
        </w:numPr>
        <w:rPr>
          <w:rFonts w:ascii="Segoe UI" w:hAnsi="Segoe UI" w:cs="Segoe UI"/>
          <w:b/>
        </w:rPr>
      </w:pPr>
      <w:r w:rsidRPr="006900A2">
        <w:rPr>
          <w:rFonts w:ascii="Segoe UI" w:hAnsi="Segoe UI" w:cs="Segoe UI"/>
          <w:b/>
        </w:rPr>
        <w:t>Kriz Hallerinde Zarar Görenlere Gönderilen Eşya</w:t>
      </w:r>
    </w:p>
    <w:p w14:paraId="7DD350CF" w14:textId="77777777" w:rsidR="006900A2" w:rsidRPr="006900A2" w:rsidRDefault="006900A2" w:rsidP="006900A2">
      <w:pPr>
        <w:rPr>
          <w:rFonts w:ascii="Segoe UI" w:hAnsi="Segoe UI" w:cs="Segoe UI"/>
          <w:sz w:val="20"/>
        </w:rPr>
      </w:pPr>
      <w:r w:rsidRPr="006900A2">
        <w:rPr>
          <w:rFonts w:ascii="Segoe UI" w:hAnsi="Segoe UI" w:cs="Segoe UI"/>
          <w:sz w:val="20"/>
        </w:rPr>
        <w:t>Muafiyetin kapsamı</w:t>
      </w:r>
    </w:p>
    <w:p w14:paraId="2ED01CD2" w14:textId="77777777" w:rsidR="006900A2" w:rsidRPr="006900A2" w:rsidRDefault="006900A2" w:rsidP="006900A2">
      <w:pPr>
        <w:rPr>
          <w:rFonts w:ascii="Segoe UI" w:hAnsi="Segoe UI" w:cs="Segoe UI"/>
          <w:sz w:val="20"/>
        </w:rPr>
      </w:pPr>
      <w:r w:rsidRPr="006900A2">
        <w:rPr>
          <w:rFonts w:ascii="Segoe UI" w:hAnsi="Segoe UI" w:cs="Segoe UI"/>
          <w:sz w:val="20"/>
        </w:rPr>
        <w:t>MADDE 105- (1) Kamu kurum ve kuruluşları ile kamu yararına çalışan dernekler ve Bakanlar Kurulunca vergi muafiyeti tanınan vakıflar tarafından;</w:t>
      </w:r>
    </w:p>
    <w:p w14:paraId="00EE7571" w14:textId="77777777" w:rsidR="006900A2" w:rsidRPr="006900A2" w:rsidRDefault="006900A2" w:rsidP="006900A2">
      <w:pPr>
        <w:rPr>
          <w:rFonts w:ascii="Segoe UI" w:hAnsi="Segoe UI" w:cs="Segoe UI"/>
          <w:sz w:val="20"/>
        </w:rPr>
      </w:pPr>
      <w:r w:rsidRPr="006900A2">
        <w:rPr>
          <w:rFonts w:ascii="Segoe UI" w:hAnsi="Segoe UI" w:cs="Segoe UI"/>
          <w:sz w:val="20"/>
        </w:rPr>
        <w:t>a) Kriz hallerinde zarar gören kişilere ücretsiz olarak dağıtılmak amacıyla,</w:t>
      </w:r>
    </w:p>
    <w:p w14:paraId="571C18A9" w14:textId="77777777" w:rsidR="006900A2" w:rsidRPr="006900A2" w:rsidRDefault="006900A2" w:rsidP="006900A2">
      <w:pPr>
        <w:rPr>
          <w:rFonts w:ascii="Segoe UI" w:hAnsi="Segoe UI" w:cs="Segoe UI"/>
          <w:sz w:val="20"/>
        </w:rPr>
      </w:pPr>
      <w:r w:rsidRPr="006900A2">
        <w:rPr>
          <w:rFonts w:ascii="Segoe UI" w:hAnsi="Segoe UI" w:cs="Segoe UI"/>
          <w:sz w:val="20"/>
        </w:rPr>
        <w:t xml:space="preserve">b) Söz konusu kurumların mülkiyetinde kalmak kaydıyla kriz hallerinden zarar görenlerin ücretsiz olarak kullanımına sunulmak üzere, </w:t>
      </w:r>
    </w:p>
    <w:p w14:paraId="6BEAF677" w14:textId="77777777" w:rsidR="006900A2" w:rsidRPr="006900A2" w:rsidRDefault="006900A2" w:rsidP="006900A2">
      <w:pPr>
        <w:rPr>
          <w:rFonts w:ascii="Segoe UI" w:hAnsi="Segoe UI" w:cs="Segoe UI"/>
          <w:sz w:val="20"/>
        </w:rPr>
      </w:pPr>
      <w:r w:rsidRPr="006900A2">
        <w:rPr>
          <w:rFonts w:ascii="Segoe UI" w:hAnsi="Segoe UI" w:cs="Segoe UI"/>
          <w:sz w:val="20"/>
        </w:rPr>
        <w:t>serbest dolaşıma sokulan eşya için gümrük vergileri aranmaz.</w:t>
      </w:r>
    </w:p>
    <w:p w14:paraId="2FFE2E30" w14:textId="77777777" w:rsidR="006900A2" w:rsidRPr="006900A2" w:rsidRDefault="006900A2" w:rsidP="006900A2">
      <w:pPr>
        <w:rPr>
          <w:rFonts w:ascii="Segoe UI" w:hAnsi="Segoe UI" w:cs="Segoe UI"/>
          <w:sz w:val="20"/>
        </w:rPr>
      </w:pPr>
      <w:r w:rsidRPr="006900A2">
        <w:rPr>
          <w:rFonts w:ascii="Segoe UI" w:hAnsi="Segoe UI" w:cs="Segoe UI"/>
          <w:sz w:val="20"/>
        </w:rPr>
        <w:t>(2) Yardım kuruluşları tarafından kriz hali süresince kendi ihtiyaçlarını karşılamak amacıyla serbest dolaşıma sokulan eşyaya da muafiyet tanınır.</w:t>
      </w:r>
    </w:p>
    <w:p w14:paraId="453EC420" w14:textId="77777777" w:rsidR="006900A2" w:rsidRDefault="006900A2" w:rsidP="006900A2">
      <w:pPr>
        <w:rPr>
          <w:rFonts w:ascii="Segoe UI" w:hAnsi="Segoe UI" w:cs="Segoe UI"/>
          <w:sz w:val="20"/>
        </w:rPr>
      </w:pPr>
      <w:r w:rsidRPr="006900A2">
        <w:rPr>
          <w:rFonts w:ascii="Segoe UI" w:hAnsi="Segoe UI" w:cs="Segoe UI"/>
          <w:sz w:val="20"/>
        </w:rPr>
        <w:t>(3) Kriz hallerinden zarar gören bölgelerin yeniden inşasına yönelik madde ve malzemeler muafiyet kapsamı dışındadır.</w:t>
      </w:r>
    </w:p>
    <w:p w14:paraId="13F6CD8E" w14:textId="77777777" w:rsidR="006900A2" w:rsidRPr="006900A2" w:rsidRDefault="006900A2" w:rsidP="006900A2">
      <w:pPr>
        <w:pStyle w:val="ListeParagraf"/>
        <w:numPr>
          <w:ilvl w:val="0"/>
          <w:numId w:val="18"/>
        </w:numPr>
        <w:rPr>
          <w:rFonts w:ascii="Segoe UI" w:hAnsi="Segoe UI" w:cs="Segoe UI"/>
          <w:b/>
        </w:rPr>
      </w:pPr>
      <w:r w:rsidRPr="006900A2">
        <w:rPr>
          <w:rFonts w:ascii="Segoe UI" w:hAnsi="Segoe UI" w:cs="Segoe UI"/>
          <w:b/>
        </w:rPr>
        <w:t>Uluslararası Spor Müsabakalarında Kullanılmak Üzere Getirilen Eczacılık Ürünleri</w:t>
      </w:r>
    </w:p>
    <w:p w14:paraId="7E387076" w14:textId="77777777" w:rsidR="006900A2" w:rsidRPr="006900A2" w:rsidRDefault="006900A2" w:rsidP="006900A2">
      <w:pPr>
        <w:rPr>
          <w:rFonts w:ascii="Segoe UI" w:hAnsi="Segoe UI" w:cs="Segoe UI"/>
          <w:sz w:val="20"/>
        </w:rPr>
      </w:pPr>
      <w:r w:rsidRPr="006900A2">
        <w:rPr>
          <w:rFonts w:ascii="Segoe UI" w:hAnsi="Segoe UI" w:cs="Segoe UI"/>
          <w:sz w:val="20"/>
        </w:rPr>
        <w:t>Eczacılık ürünleri</w:t>
      </w:r>
    </w:p>
    <w:p w14:paraId="563F61B1" w14:textId="77777777" w:rsidR="006900A2" w:rsidRDefault="006900A2" w:rsidP="006900A2">
      <w:pPr>
        <w:rPr>
          <w:rFonts w:ascii="Segoe UI" w:hAnsi="Segoe UI" w:cs="Segoe UI"/>
          <w:sz w:val="20"/>
        </w:rPr>
      </w:pPr>
      <w:r w:rsidRPr="006900A2">
        <w:rPr>
          <w:rFonts w:ascii="Segoe UI" w:hAnsi="Segoe UI" w:cs="Segoe UI"/>
          <w:sz w:val="20"/>
        </w:rPr>
        <w:t>MADDE 106- (1) Türkiye Gümrük Bölgesinde düzenlenen uluslararası spor müsabakalarına katılmak üzere gelen sporcular ile yarışmalara katılan hayvanlar için tıbbi amaçla kullanılmak üzere getirilen eczacılık ürünlerine, bu sporcu ve hayvanların Türkiye'de kaldıkları süreye uygun miktarda olmak ve kullanıldıkları mahal dışına çıkarılmamak kaydıyla muafiyet tanınır</w:t>
      </w:r>
    </w:p>
    <w:p w14:paraId="5893A2D5" w14:textId="77777777" w:rsidR="006900A2" w:rsidRPr="006900A2" w:rsidRDefault="006900A2" w:rsidP="006900A2">
      <w:pPr>
        <w:pStyle w:val="ListeParagraf"/>
        <w:numPr>
          <w:ilvl w:val="0"/>
          <w:numId w:val="2"/>
        </w:numPr>
        <w:rPr>
          <w:rFonts w:ascii="Segoe UI" w:hAnsi="Segoe UI" w:cs="Segoe UI"/>
          <w:b/>
          <w:sz w:val="24"/>
        </w:rPr>
      </w:pPr>
      <w:r w:rsidRPr="006900A2">
        <w:rPr>
          <w:rFonts w:ascii="Segoe UI" w:hAnsi="Segoe UI" w:cs="Segoe UI"/>
          <w:b/>
          <w:sz w:val="24"/>
        </w:rPr>
        <w:t>Ortak Hükümler</w:t>
      </w:r>
    </w:p>
    <w:p w14:paraId="32DAB5EC" w14:textId="77777777" w:rsidR="006900A2" w:rsidRPr="006900A2" w:rsidRDefault="006900A2" w:rsidP="006900A2">
      <w:pPr>
        <w:rPr>
          <w:rFonts w:ascii="Segoe UI" w:hAnsi="Segoe UI" w:cs="Segoe UI"/>
          <w:sz w:val="20"/>
        </w:rPr>
      </w:pPr>
      <w:r w:rsidRPr="006900A2">
        <w:rPr>
          <w:rFonts w:ascii="Segoe UI" w:hAnsi="Segoe UI" w:cs="Segoe UI"/>
          <w:sz w:val="20"/>
        </w:rPr>
        <w:lastRenderedPageBreak/>
        <w:t>Yasaklama, kısıtlama ve yaptırımlar</w:t>
      </w:r>
    </w:p>
    <w:p w14:paraId="0B81F1D5" w14:textId="77777777" w:rsidR="006900A2" w:rsidRPr="006900A2" w:rsidRDefault="006900A2" w:rsidP="006900A2">
      <w:pPr>
        <w:rPr>
          <w:rFonts w:ascii="Segoe UI" w:hAnsi="Segoe UI" w:cs="Segoe UI"/>
          <w:sz w:val="20"/>
        </w:rPr>
      </w:pPr>
      <w:r w:rsidRPr="006900A2">
        <w:rPr>
          <w:rFonts w:ascii="Segoe UI" w:hAnsi="Segoe UI" w:cs="Segoe UI"/>
          <w:sz w:val="20"/>
        </w:rPr>
        <w:t>MADDE 107- (1) Bu Kısım kapsamında, muaf olarak serbest dolaşıma sokulan her türlü eşya, gümrük idaresinden izin alınmaksızın muafiyetten faydalanamayan kişi, kurum ve kuruluşlara belli bir para karşılığı veya karşılıksız olarak ödünç verilemez, teminat olarak gösterilemez, kiralanamaz, devredilemez, satılamaz veya muafiyet amacı dışında kullanılamaz.</w:t>
      </w:r>
    </w:p>
    <w:p w14:paraId="13273CB7" w14:textId="77777777" w:rsidR="006900A2" w:rsidRPr="006900A2" w:rsidRDefault="006900A2" w:rsidP="006900A2">
      <w:pPr>
        <w:rPr>
          <w:rFonts w:ascii="Segoe UI" w:hAnsi="Segoe UI" w:cs="Segoe UI"/>
          <w:sz w:val="20"/>
        </w:rPr>
      </w:pPr>
      <w:r w:rsidRPr="006900A2">
        <w:rPr>
          <w:rFonts w:ascii="Segoe UI" w:hAnsi="Segoe UI" w:cs="Segoe UI"/>
          <w:sz w:val="20"/>
        </w:rPr>
        <w:t>(2) Bu Kısım kapsamında belirtilen eşyanın muafiyet amacına uygun kullanılmak ve gümrük idaresinden izin alınmak kaydıyla muafiyet hakkına sahip başka bir kişi, kurum veya kuruluşa ödünç verilmesinde, kiralanmasında, devredilmesinde veya satılmasında gümrük vergileri aranmaz.</w:t>
      </w:r>
    </w:p>
    <w:p w14:paraId="63510521" w14:textId="77777777" w:rsidR="006900A2" w:rsidRPr="006900A2" w:rsidRDefault="006900A2" w:rsidP="006900A2">
      <w:pPr>
        <w:rPr>
          <w:rFonts w:ascii="Segoe UI" w:hAnsi="Segoe UI" w:cs="Segoe UI"/>
          <w:sz w:val="20"/>
        </w:rPr>
      </w:pPr>
      <w:r w:rsidRPr="006900A2">
        <w:rPr>
          <w:rFonts w:ascii="Segoe UI" w:hAnsi="Segoe UI" w:cs="Segoe UI"/>
          <w:sz w:val="20"/>
        </w:rPr>
        <w:t xml:space="preserve">(3) </w:t>
      </w:r>
      <w:proofErr w:type="spellStart"/>
      <w:r w:rsidRPr="006900A2">
        <w:rPr>
          <w:rFonts w:ascii="Segoe UI" w:hAnsi="Segoe UI" w:cs="Segoe UI"/>
          <w:sz w:val="20"/>
        </w:rPr>
        <w:t>Muafen</w:t>
      </w:r>
      <w:proofErr w:type="spellEnd"/>
      <w:r w:rsidRPr="006900A2">
        <w:rPr>
          <w:rFonts w:ascii="Segoe UI" w:hAnsi="Segoe UI" w:cs="Segoe UI"/>
          <w:sz w:val="20"/>
        </w:rPr>
        <w:t xml:space="preserve"> serbest dolaşıma sokulan eşyayı muafiyet koşullarını kaybeden veya başka amaçlarla kullanmayı talep eden kişi, kurum ve kuruluşların gümrük idaresine bildirimde bulunması zorunludur.</w:t>
      </w:r>
    </w:p>
    <w:p w14:paraId="363EBC39" w14:textId="77777777" w:rsidR="006900A2" w:rsidRPr="006900A2" w:rsidRDefault="006900A2" w:rsidP="006900A2">
      <w:pPr>
        <w:rPr>
          <w:rFonts w:ascii="Segoe UI" w:hAnsi="Segoe UI" w:cs="Segoe UI"/>
          <w:sz w:val="20"/>
        </w:rPr>
      </w:pPr>
      <w:r w:rsidRPr="006900A2">
        <w:rPr>
          <w:rFonts w:ascii="Segoe UI" w:hAnsi="Segoe UI" w:cs="Segoe UI"/>
          <w:sz w:val="20"/>
        </w:rPr>
        <w:t>(4) Birinci fıkra hükmü;</w:t>
      </w:r>
    </w:p>
    <w:p w14:paraId="1FC7AC81" w14:textId="77777777" w:rsidR="006900A2" w:rsidRPr="006900A2" w:rsidRDefault="006900A2" w:rsidP="006900A2">
      <w:pPr>
        <w:rPr>
          <w:rFonts w:ascii="Segoe UI" w:hAnsi="Segoe UI" w:cs="Segoe UI"/>
          <w:sz w:val="20"/>
        </w:rPr>
      </w:pPr>
      <w:r w:rsidRPr="006900A2">
        <w:rPr>
          <w:rFonts w:ascii="Segoe UI" w:hAnsi="Segoe UI" w:cs="Segoe UI"/>
          <w:sz w:val="20"/>
        </w:rPr>
        <w:t>a) 46, 48, 50, 53, 57 ve 80 inci maddede yer alan eşya için bir yıl,</w:t>
      </w:r>
    </w:p>
    <w:p w14:paraId="4A318384" w14:textId="77777777" w:rsidR="006900A2" w:rsidRPr="006900A2" w:rsidRDefault="006900A2" w:rsidP="006900A2">
      <w:pPr>
        <w:rPr>
          <w:rFonts w:ascii="Segoe UI" w:hAnsi="Segoe UI" w:cs="Segoe UI"/>
          <w:sz w:val="20"/>
        </w:rPr>
      </w:pPr>
      <w:r w:rsidRPr="006900A2">
        <w:rPr>
          <w:rFonts w:ascii="Segoe UI" w:hAnsi="Segoe UI" w:cs="Segoe UI"/>
          <w:sz w:val="20"/>
        </w:rPr>
        <w:t xml:space="preserve">b) 104 üncü maddede yer alan eşya için üç yıl, </w:t>
      </w:r>
    </w:p>
    <w:p w14:paraId="688F30B3" w14:textId="77777777" w:rsidR="006900A2" w:rsidRPr="006900A2" w:rsidRDefault="006900A2" w:rsidP="006900A2">
      <w:pPr>
        <w:rPr>
          <w:rFonts w:ascii="Segoe UI" w:hAnsi="Segoe UI" w:cs="Segoe UI"/>
          <w:sz w:val="20"/>
        </w:rPr>
      </w:pPr>
      <w:r w:rsidRPr="006900A2">
        <w:rPr>
          <w:rFonts w:ascii="Segoe UI" w:hAnsi="Segoe UI" w:cs="Segoe UI"/>
          <w:sz w:val="20"/>
        </w:rPr>
        <w:t>olarak uygulanır. 80 inci maddedeki eşya için, kiralamaya veya devredilmeye ilişkin sınırlamalarda bu hakkın kötüye kullanılma riskinin bulunması hallerinde bu süre Müsteşarlıkça üç yıla kadar uzatılabilir.</w:t>
      </w:r>
    </w:p>
    <w:p w14:paraId="584C2362" w14:textId="77777777" w:rsidR="006900A2" w:rsidRPr="006900A2" w:rsidRDefault="006900A2" w:rsidP="006900A2">
      <w:pPr>
        <w:rPr>
          <w:rFonts w:ascii="Segoe UI" w:hAnsi="Segoe UI" w:cs="Segoe UI"/>
          <w:sz w:val="20"/>
        </w:rPr>
      </w:pPr>
      <w:r w:rsidRPr="006900A2">
        <w:rPr>
          <w:rFonts w:ascii="Segoe UI" w:hAnsi="Segoe UI" w:cs="Segoe UI"/>
          <w:sz w:val="20"/>
        </w:rPr>
        <w:t xml:space="preserve">(5) </w:t>
      </w:r>
    </w:p>
    <w:p w14:paraId="7BF65711" w14:textId="77777777" w:rsidR="006900A2" w:rsidRPr="006900A2" w:rsidRDefault="006900A2" w:rsidP="006900A2">
      <w:pPr>
        <w:rPr>
          <w:rFonts w:ascii="Segoe UI" w:hAnsi="Segoe UI" w:cs="Segoe UI"/>
          <w:sz w:val="20"/>
        </w:rPr>
      </w:pPr>
      <w:r w:rsidRPr="006900A2">
        <w:rPr>
          <w:rFonts w:ascii="Segoe UI" w:hAnsi="Segoe UI" w:cs="Segoe UI"/>
          <w:sz w:val="20"/>
        </w:rPr>
        <w:t>a) 104 üncü maddenin ikinci fıkrasında belirtilen araçların serbest dolaşıma girdiği tarihten itibaren on yıl geçmedikçe engelli olmayan kişilere gümrük vergileri tahsil edilmeden satışı, hibesi veya devri yapılamaz. On yıl sonrasında, söz konusu araçların devrinde gümrük vergileri aranmaz.</w:t>
      </w:r>
    </w:p>
    <w:p w14:paraId="347719AB" w14:textId="77777777" w:rsidR="006900A2" w:rsidRPr="006900A2" w:rsidRDefault="006900A2" w:rsidP="006900A2">
      <w:pPr>
        <w:rPr>
          <w:rFonts w:ascii="Segoe UI" w:hAnsi="Segoe UI" w:cs="Segoe UI"/>
          <w:sz w:val="20"/>
        </w:rPr>
      </w:pPr>
      <w:r w:rsidRPr="006900A2">
        <w:rPr>
          <w:rFonts w:ascii="Segoe UI" w:hAnsi="Segoe UI" w:cs="Segoe UI"/>
          <w:sz w:val="20"/>
        </w:rPr>
        <w:t>b) Engelli kişinin vefatı halinde;</w:t>
      </w:r>
    </w:p>
    <w:p w14:paraId="58207D93" w14:textId="77777777" w:rsidR="006900A2" w:rsidRPr="006900A2" w:rsidRDefault="006900A2" w:rsidP="006900A2">
      <w:pPr>
        <w:rPr>
          <w:rFonts w:ascii="Segoe UI" w:hAnsi="Segoe UI" w:cs="Segoe UI"/>
          <w:sz w:val="20"/>
        </w:rPr>
      </w:pPr>
      <w:r w:rsidRPr="006900A2">
        <w:rPr>
          <w:rFonts w:ascii="Segoe UI" w:hAnsi="Segoe UI" w:cs="Segoe UI"/>
          <w:sz w:val="20"/>
        </w:rPr>
        <w:t xml:space="preserve">1) Aracın varise intikalinde 107 </w:t>
      </w:r>
      <w:proofErr w:type="spellStart"/>
      <w:r w:rsidRPr="006900A2">
        <w:rPr>
          <w:rFonts w:ascii="Segoe UI" w:hAnsi="Segoe UI" w:cs="Segoe UI"/>
          <w:sz w:val="20"/>
        </w:rPr>
        <w:t>nci</w:t>
      </w:r>
      <w:proofErr w:type="spellEnd"/>
      <w:r w:rsidRPr="006900A2">
        <w:rPr>
          <w:rFonts w:ascii="Segoe UI" w:hAnsi="Segoe UI" w:cs="Segoe UI"/>
          <w:sz w:val="20"/>
        </w:rPr>
        <w:t xml:space="preserve"> maddenin birinci fıkrası uygulanmaz ve gümrük vergileri aranmaz.</w:t>
      </w:r>
    </w:p>
    <w:p w14:paraId="717E630A" w14:textId="77777777" w:rsidR="006900A2" w:rsidRPr="006900A2" w:rsidRDefault="006900A2" w:rsidP="006900A2">
      <w:pPr>
        <w:rPr>
          <w:rFonts w:ascii="Segoe UI" w:hAnsi="Segoe UI" w:cs="Segoe UI"/>
          <w:sz w:val="20"/>
        </w:rPr>
      </w:pPr>
      <w:r w:rsidRPr="006900A2">
        <w:rPr>
          <w:rFonts w:ascii="Segoe UI" w:hAnsi="Segoe UI" w:cs="Segoe UI"/>
          <w:sz w:val="20"/>
        </w:rPr>
        <w:t xml:space="preserve">2) Aracın varise intikali sonrasındaki satış ve devirlerde 107 </w:t>
      </w:r>
      <w:proofErr w:type="spellStart"/>
      <w:r w:rsidRPr="006900A2">
        <w:rPr>
          <w:rFonts w:ascii="Segoe UI" w:hAnsi="Segoe UI" w:cs="Segoe UI"/>
          <w:sz w:val="20"/>
        </w:rPr>
        <w:t>nci</w:t>
      </w:r>
      <w:proofErr w:type="spellEnd"/>
      <w:r w:rsidRPr="006900A2">
        <w:rPr>
          <w:rFonts w:ascii="Segoe UI" w:hAnsi="Segoe UI" w:cs="Segoe UI"/>
          <w:sz w:val="20"/>
        </w:rPr>
        <w:t xml:space="preserve"> maddenin birinci fıkrası uygulanmaz.</w:t>
      </w:r>
    </w:p>
    <w:p w14:paraId="18AA7364" w14:textId="77777777" w:rsidR="006900A2" w:rsidRPr="006900A2" w:rsidRDefault="006900A2" w:rsidP="006900A2">
      <w:pPr>
        <w:rPr>
          <w:rFonts w:ascii="Segoe UI" w:hAnsi="Segoe UI" w:cs="Segoe UI"/>
          <w:sz w:val="20"/>
        </w:rPr>
      </w:pPr>
      <w:r w:rsidRPr="006900A2">
        <w:rPr>
          <w:rFonts w:ascii="Segoe UI" w:hAnsi="Segoe UI" w:cs="Segoe UI"/>
          <w:sz w:val="20"/>
        </w:rPr>
        <w:t>3) Aracın, serbest dolaşıma girdiği tarihten itibaren beş yıl geçmeden varis tarafından engelli olmayan kişilere satılması veya devredilmesi durumunda gümrük vergileri tahsil edilir.</w:t>
      </w:r>
    </w:p>
    <w:p w14:paraId="5E198770" w14:textId="77777777" w:rsidR="006900A2" w:rsidRPr="006900A2" w:rsidRDefault="006900A2" w:rsidP="006900A2">
      <w:pPr>
        <w:rPr>
          <w:rFonts w:ascii="Segoe UI" w:hAnsi="Segoe UI" w:cs="Segoe UI"/>
          <w:sz w:val="20"/>
        </w:rPr>
      </w:pPr>
      <w:r w:rsidRPr="006900A2">
        <w:rPr>
          <w:rFonts w:ascii="Segoe UI" w:hAnsi="Segoe UI" w:cs="Segoe UI"/>
          <w:sz w:val="20"/>
        </w:rPr>
        <w:t xml:space="preserve">(6) 68 inci maddede belirtilen ambulans ve diğer kurtarma araçlarının, beyannamenin tescil tarihinden itibaren beş yıl geçmedikçe muafiyetten faydalanan başka bir kurum ve kuruluşa; on yıl geçmedikçe muafiyetten faydalanmayan kurum ve kuruluşlara gümrük vergileri tahsil edilmeden satışı, hibesi veya devri yapılamaz. On yıl sonrasında, söz konusu araçların satışı veya devrinde gümrük vergileri aranmaz. </w:t>
      </w:r>
    </w:p>
    <w:p w14:paraId="146DB1CD" w14:textId="77777777" w:rsidR="006900A2" w:rsidRPr="006900A2" w:rsidRDefault="006900A2" w:rsidP="006900A2">
      <w:pPr>
        <w:rPr>
          <w:rFonts w:ascii="Segoe UI" w:hAnsi="Segoe UI" w:cs="Segoe UI"/>
          <w:sz w:val="20"/>
        </w:rPr>
      </w:pPr>
      <w:r w:rsidRPr="006900A2">
        <w:rPr>
          <w:rFonts w:ascii="Segoe UI" w:hAnsi="Segoe UI" w:cs="Segoe UI"/>
          <w:sz w:val="20"/>
        </w:rPr>
        <w:t xml:space="preserve">(7) 95 ve 96 </w:t>
      </w:r>
      <w:proofErr w:type="spellStart"/>
      <w:r w:rsidRPr="006900A2">
        <w:rPr>
          <w:rFonts w:ascii="Segoe UI" w:hAnsi="Segoe UI" w:cs="Segoe UI"/>
          <w:sz w:val="20"/>
        </w:rPr>
        <w:t>ncı</w:t>
      </w:r>
      <w:proofErr w:type="spellEnd"/>
      <w:r w:rsidRPr="006900A2">
        <w:rPr>
          <w:rFonts w:ascii="Segoe UI" w:hAnsi="Segoe UI" w:cs="Segoe UI"/>
          <w:sz w:val="20"/>
        </w:rPr>
        <w:t xml:space="preserve"> madde hükümleri uyarınca gümrük vergilerinden muaf olarak serbest dolaşıma sokulan yakıtlar, içerisinde ithal edildikleri ulaşım araçlarından başka bir araçta kullanılamaz, ulaşım aracı için gerekli olan tamir süresi haricinde söz konusu ulaşım aracından çıkarılamaz, depolanamaz, satılamaz ve devredilemez.</w:t>
      </w:r>
    </w:p>
    <w:p w14:paraId="4F4ABE58" w14:textId="77777777" w:rsidR="006900A2" w:rsidRPr="006900A2" w:rsidRDefault="006900A2" w:rsidP="006900A2">
      <w:pPr>
        <w:rPr>
          <w:rFonts w:ascii="Segoe UI" w:hAnsi="Segoe UI" w:cs="Segoe UI"/>
          <w:sz w:val="20"/>
        </w:rPr>
      </w:pPr>
      <w:r w:rsidRPr="006900A2">
        <w:rPr>
          <w:rFonts w:ascii="Segoe UI" w:hAnsi="Segoe UI" w:cs="Segoe UI"/>
          <w:sz w:val="20"/>
        </w:rPr>
        <w:t xml:space="preserve">(8) Bu madde hükümlerine aykırı işlem yapılması halinde, eşyanın gümrük vergileri Kanunun 181 ila 194 üncü maddelerindeki esaslara göre tahsil olunur. </w:t>
      </w:r>
    </w:p>
    <w:p w14:paraId="01750AA4" w14:textId="77777777" w:rsidR="006900A2" w:rsidRPr="006900A2" w:rsidRDefault="006900A2" w:rsidP="006900A2">
      <w:pPr>
        <w:rPr>
          <w:rFonts w:ascii="Segoe UI" w:hAnsi="Segoe UI" w:cs="Segoe UI"/>
          <w:sz w:val="20"/>
        </w:rPr>
      </w:pPr>
      <w:r w:rsidRPr="006900A2">
        <w:rPr>
          <w:rFonts w:ascii="Segoe UI" w:hAnsi="Segoe UI" w:cs="Segoe UI"/>
          <w:sz w:val="20"/>
        </w:rPr>
        <w:t xml:space="preserve">Yedek parça ve aksesuar </w:t>
      </w:r>
    </w:p>
    <w:p w14:paraId="0225F2CC" w14:textId="77777777" w:rsidR="006900A2" w:rsidRPr="006900A2" w:rsidRDefault="006900A2" w:rsidP="006900A2">
      <w:pPr>
        <w:rPr>
          <w:rFonts w:ascii="Segoe UI" w:hAnsi="Segoe UI" w:cs="Segoe UI"/>
          <w:sz w:val="20"/>
        </w:rPr>
      </w:pPr>
      <w:r w:rsidRPr="006900A2">
        <w:rPr>
          <w:rFonts w:ascii="Segoe UI" w:hAnsi="Segoe UI" w:cs="Segoe UI"/>
          <w:sz w:val="20"/>
        </w:rPr>
        <w:t>MADDE 108- (1) 71, 73, 78, 103 ve 104 üncü maddelerde belirtilen eşyaya uygun parça, yedek parça ve aksesuarlar veya bu eşyanın bakım, kontrol, ayarlama veya tamiri için gerekli olan aletler de muafiyet kapsamındadır. Söz konusu malzemenin bu tür alet ve cihazlarla aynı zamanda serbest dolaşıma sokulması gerekir. Daha sonra serbest dolaşıma sokulmaları halinde; malzemenin, daha önce gümrük vergilerinden muaf olarak serbest dolaşıma giren alet ve cihazlarla ilgili olduklarının gümrük idaresine tevsiki şarttır.</w:t>
      </w:r>
    </w:p>
    <w:p w14:paraId="04E03EF3" w14:textId="77777777" w:rsidR="006900A2" w:rsidRPr="006900A2" w:rsidRDefault="006900A2" w:rsidP="006900A2">
      <w:pPr>
        <w:rPr>
          <w:rFonts w:ascii="Segoe UI" w:hAnsi="Segoe UI" w:cs="Segoe UI"/>
          <w:sz w:val="20"/>
        </w:rPr>
      </w:pPr>
      <w:r w:rsidRPr="006900A2">
        <w:rPr>
          <w:rFonts w:ascii="Segoe UI" w:hAnsi="Segoe UI" w:cs="Segoe UI"/>
          <w:sz w:val="20"/>
        </w:rPr>
        <w:t>Alkol ve tütün ürünleri</w:t>
      </w:r>
    </w:p>
    <w:p w14:paraId="29DBB027" w14:textId="77777777" w:rsidR="006900A2" w:rsidRPr="006900A2" w:rsidRDefault="006900A2" w:rsidP="006900A2">
      <w:pPr>
        <w:rPr>
          <w:rFonts w:ascii="Segoe UI" w:hAnsi="Segoe UI" w:cs="Segoe UI"/>
          <w:sz w:val="20"/>
        </w:rPr>
      </w:pPr>
      <w:r w:rsidRPr="006900A2">
        <w:rPr>
          <w:rFonts w:ascii="Segoe UI" w:hAnsi="Segoe UI" w:cs="Segoe UI"/>
          <w:sz w:val="20"/>
        </w:rPr>
        <w:lastRenderedPageBreak/>
        <w:t xml:space="preserve">MADDE 109- (1) 58, 59 ve 60 </w:t>
      </w:r>
      <w:proofErr w:type="spellStart"/>
      <w:r w:rsidRPr="006900A2">
        <w:rPr>
          <w:rFonts w:ascii="Segoe UI" w:hAnsi="Segoe UI" w:cs="Segoe UI"/>
          <w:sz w:val="20"/>
        </w:rPr>
        <w:t>ıncı</w:t>
      </w:r>
      <w:proofErr w:type="spellEnd"/>
      <w:r w:rsidRPr="006900A2">
        <w:rPr>
          <w:rFonts w:ascii="Segoe UI" w:hAnsi="Segoe UI" w:cs="Segoe UI"/>
          <w:sz w:val="20"/>
        </w:rPr>
        <w:t xml:space="preserve"> madde hükümleri saklı kalmak kaydıyla, alkol ve alkollü ürünler ile tütün ve tütün ürünleri için bu Kısım k</w:t>
      </w:r>
      <w:r w:rsidR="00234315">
        <w:rPr>
          <w:rFonts w:ascii="Segoe UI" w:hAnsi="Segoe UI" w:cs="Segoe UI"/>
          <w:sz w:val="20"/>
        </w:rPr>
        <w:t xml:space="preserve">apsamında muafiyet uygulanmaz. </w:t>
      </w:r>
    </w:p>
    <w:p w14:paraId="6C019863" w14:textId="77777777" w:rsidR="006900A2" w:rsidRPr="006900A2" w:rsidRDefault="006900A2" w:rsidP="006900A2">
      <w:pPr>
        <w:rPr>
          <w:rFonts w:ascii="Segoe UI" w:hAnsi="Segoe UI" w:cs="Segoe UI"/>
          <w:sz w:val="20"/>
        </w:rPr>
      </w:pPr>
      <w:r w:rsidRPr="006900A2">
        <w:rPr>
          <w:rFonts w:ascii="Segoe UI" w:hAnsi="Segoe UI" w:cs="Segoe UI"/>
          <w:sz w:val="20"/>
        </w:rPr>
        <w:t>Çift uyruklu kişiler</w:t>
      </w:r>
    </w:p>
    <w:p w14:paraId="143FF4FF"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MADDE 110- (1) Kullanılmış motorlu veya motorsuz özel nakil vasıtaların </w:t>
      </w:r>
      <w:proofErr w:type="spellStart"/>
      <w:r w:rsidRPr="006900A2">
        <w:rPr>
          <w:rFonts w:ascii="Segoe UI" w:hAnsi="Segoe UI" w:cs="Segoe UI"/>
          <w:sz w:val="20"/>
        </w:rPr>
        <w:t>muafen</w:t>
      </w:r>
      <w:proofErr w:type="spellEnd"/>
      <w:r w:rsidRPr="006900A2">
        <w:rPr>
          <w:rFonts w:ascii="Segoe UI" w:hAnsi="Segoe UI" w:cs="Segoe UI"/>
          <w:sz w:val="20"/>
        </w:rPr>
        <w:t xml:space="preserve"> serbest dolaşıma sokan 46 </w:t>
      </w:r>
      <w:proofErr w:type="spellStart"/>
      <w:r w:rsidRPr="006900A2">
        <w:rPr>
          <w:rFonts w:ascii="Segoe UI" w:hAnsi="Segoe UI" w:cs="Segoe UI"/>
          <w:sz w:val="20"/>
        </w:rPr>
        <w:t>ncı</w:t>
      </w:r>
      <w:proofErr w:type="spellEnd"/>
      <w:r w:rsidRPr="006900A2">
        <w:rPr>
          <w:rFonts w:ascii="Segoe UI" w:hAnsi="Segoe UI" w:cs="Segoe UI"/>
          <w:sz w:val="20"/>
        </w:rPr>
        <w:t xml:space="preserve"> maddenin birinci fıkrasının (a) ve (c) bentlerinde yer alan kişiler hariç olmak üzere, bu Kısım hükümlerinin uygulanmasında kişilerin çift uyruklu olup olmadığı dikkate alınmaz. </w:t>
      </w:r>
    </w:p>
    <w:p w14:paraId="74A684D2"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Mücbir sebep ve beklenmeyen haller </w:t>
      </w:r>
    </w:p>
    <w:p w14:paraId="3342503F"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MADDE 111- (1) Bu Kısım kapsamında; </w:t>
      </w:r>
    </w:p>
    <w:p w14:paraId="120D405B" w14:textId="77777777" w:rsidR="006900A2" w:rsidRPr="006900A2" w:rsidRDefault="006900A2" w:rsidP="006900A2">
      <w:pPr>
        <w:rPr>
          <w:rFonts w:ascii="Segoe UI" w:hAnsi="Segoe UI" w:cs="Segoe UI"/>
          <w:sz w:val="20"/>
        </w:rPr>
      </w:pPr>
      <w:r w:rsidRPr="006900A2">
        <w:rPr>
          <w:rFonts w:ascii="Segoe UI" w:hAnsi="Segoe UI" w:cs="Segoe UI"/>
          <w:sz w:val="20"/>
        </w:rPr>
        <w:t xml:space="preserve">a) Mücbir sebep halleri; </w:t>
      </w:r>
    </w:p>
    <w:p w14:paraId="216A90C4" w14:textId="77777777" w:rsidR="006900A2" w:rsidRPr="006900A2" w:rsidRDefault="006900A2" w:rsidP="006900A2">
      <w:pPr>
        <w:rPr>
          <w:rFonts w:ascii="Segoe UI" w:hAnsi="Segoe UI" w:cs="Segoe UI"/>
          <w:sz w:val="20"/>
        </w:rPr>
      </w:pPr>
      <w:r w:rsidRPr="006900A2">
        <w:rPr>
          <w:rFonts w:ascii="Segoe UI" w:hAnsi="Segoe UI" w:cs="Segoe UI"/>
          <w:sz w:val="20"/>
        </w:rPr>
        <w:t xml:space="preserve">1) Kararda belirtilen kriz hallerini, </w:t>
      </w:r>
    </w:p>
    <w:p w14:paraId="10408167" w14:textId="77777777" w:rsidR="006900A2" w:rsidRPr="006900A2" w:rsidRDefault="006900A2" w:rsidP="006900A2">
      <w:pPr>
        <w:rPr>
          <w:rFonts w:ascii="Segoe UI" w:hAnsi="Segoe UI" w:cs="Segoe UI"/>
          <w:sz w:val="20"/>
        </w:rPr>
      </w:pPr>
      <w:r w:rsidRPr="006900A2">
        <w:rPr>
          <w:rFonts w:ascii="Segoe UI" w:hAnsi="Segoe UI" w:cs="Segoe UI"/>
          <w:sz w:val="20"/>
        </w:rPr>
        <w:t>2) Devletçe konulan yasaklar, abluka veya savaş halini,</w:t>
      </w:r>
    </w:p>
    <w:p w14:paraId="15B109DD" w14:textId="77777777" w:rsidR="006900A2" w:rsidRPr="006900A2" w:rsidRDefault="006900A2" w:rsidP="006900A2">
      <w:pPr>
        <w:rPr>
          <w:rFonts w:ascii="Segoe UI" w:hAnsi="Segoe UI" w:cs="Segoe UI"/>
          <w:sz w:val="20"/>
        </w:rPr>
      </w:pPr>
      <w:r w:rsidRPr="006900A2">
        <w:rPr>
          <w:rFonts w:ascii="Segoe UI" w:hAnsi="Segoe UI" w:cs="Segoe UI"/>
          <w:sz w:val="20"/>
        </w:rPr>
        <w:t>3) Kısmi veya genel seferberlik ilanını,</w:t>
      </w:r>
    </w:p>
    <w:p w14:paraId="43D414AA" w14:textId="77777777" w:rsidR="006900A2" w:rsidRPr="006900A2" w:rsidRDefault="006900A2" w:rsidP="006900A2">
      <w:pPr>
        <w:rPr>
          <w:rFonts w:ascii="Segoe UI" w:hAnsi="Segoe UI" w:cs="Segoe UI"/>
          <w:sz w:val="20"/>
        </w:rPr>
      </w:pPr>
      <w:r w:rsidRPr="006900A2">
        <w:rPr>
          <w:rFonts w:ascii="Segoe UI" w:hAnsi="Segoe UI" w:cs="Segoe UI"/>
          <w:sz w:val="20"/>
        </w:rPr>
        <w:t xml:space="preserve">4) Terörü, </w:t>
      </w:r>
    </w:p>
    <w:p w14:paraId="3A298C22" w14:textId="77777777" w:rsidR="006900A2" w:rsidRPr="006900A2" w:rsidRDefault="006900A2" w:rsidP="006900A2">
      <w:pPr>
        <w:rPr>
          <w:rFonts w:ascii="Segoe UI" w:hAnsi="Segoe UI" w:cs="Segoe UI"/>
          <w:sz w:val="20"/>
        </w:rPr>
      </w:pPr>
      <w:r w:rsidRPr="006900A2">
        <w:rPr>
          <w:rFonts w:ascii="Segoe UI" w:hAnsi="Segoe UI" w:cs="Segoe UI"/>
          <w:sz w:val="20"/>
        </w:rPr>
        <w:t xml:space="preserve">5) Kaza, hastalık ve gözaltında bulunma, tutukluluk veya hükümlülük hallerini, </w:t>
      </w:r>
    </w:p>
    <w:p w14:paraId="66F1CE0A" w14:textId="77777777" w:rsidR="006900A2" w:rsidRPr="006900A2" w:rsidRDefault="006900A2" w:rsidP="006900A2">
      <w:pPr>
        <w:rPr>
          <w:rFonts w:ascii="Segoe UI" w:hAnsi="Segoe UI" w:cs="Segoe UI"/>
          <w:sz w:val="20"/>
        </w:rPr>
      </w:pPr>
      <w:r w:rsidRPr="006900A2">
        <w:rPr>
          <w:rFonts w:ascii="Segoe UI" w:hAnsi="Segoe UI" w:cs="Segoe UI"/>
          <w:sz w:val="20"/>
        </w:rPr>
        <w:t xml:space="preserve">6) Yükümlünün iflasını, </w:t>
      </w:r>
    </w:p>
    <w:p w14:paraId="657A3FBB" w14:textId="77777777" w:rsidR="006900A2" w:rsidRPr="006900A2" w:rsidRDefault="006900A2" w:rsidP="006900A2">
      <w:pPr>
        <w:rPr>
          <w:rFonts w:ascii="Segoe UI" w:hAnsi="Segoe UI" w:cs="Segoe UI"/>
          <w:sz w:val="20"/>
        </w:rPr>
      </w:pPr>
      <w:r w:rsidRPr="006900A2">
        <w:rPr>
          <w:rFonts w:ascii="Segoe UI" w:hAnsi="Segoe UI" w:cs="Segoe UI"/>
          <w:sz w:val="20"/>
        </w:rPr>
        <w:t xml:space="preserve">7) Yükümlü faaliyetinin kamu otoritelerince durdurulmasını, </w:t>
      </w:r>
    </w:p>
    <w:p w14:paraId="1DEBCA91" w14:textId="77777777" w:rsidR="006900A2" w:rsidRPr="006900A2" w:rsidRDefault="006900A2" w:rsidP="006900A2">
      <w:pPr>
        <w:rPr>
          <w:rFonts w:ascii="Segoe UI" w:hAnsi="Segoe UI" w:cs="Segoe UI"/>
          <w:sz w:val="20"/>
        </w:rPr>
      </w:pPr>
      <w:r w:rsidRPr="006900A2">
        <w:rPr>
          <w:rFonts w:ascii="Segoe UI" w:hAnsi="Segoe UI" w:cs="Segoe UI"/>
          <w:sz w:val="20"/>
        </w:rPr>
        <w:t xml:space="preserve">b) Beklenmeyen haller; </w:t>
      </w:r>
    </w:p>
    <w:p w14:paraId="79C6EA26" w14:textId="77777777" w:rsidR="006900A2" w:rsidRPr="006900A2" w:rsidRDefault="006900A2" w:rsidP="006900A2">
      <w:pPr>
        <w:rPr>
          <w:rFonts w:ascii="Segoe UI" w:hAnsi="Segoe UI" w:cs="Segoe UI"/>
          <w:sz w:val="20"/>
        </w:rPr>
      </w:pPr>
      <w:r w:rsidRPr="006900A2">
        <w:rPr>
          <w:rFonts w:ascii="Segoe UI" w:hAnsi="Segoe UI" w:cs="Segoe UI"/>
          <w:sz w:val="20"/>
        </w:rPr>
        <w:t>1) Ulaştırma şartlarındaki beklenmeyen değişiklikleri,</w:t>
      </w:r>
    </w:p>
    <w:p w14:paraId="5F11ACF6" w14:textId="77777777" w:rsidR="006900A2" w:rsidRPr="006900A2" w:rsidRDefault="006900A2" w:rsidP="006900A2">
      <w:pPr>
        <w:rPr>
          <w:rFonts w:ascii="Segoe UI" w:hAnsi="Segoe UI" w:cs="Segoe UI"/>
          <w:sz w:val="20"/>
        </w:rPr>
      </w:pPr>
      <w:r w:rsidRPr="006900A2">
        <w:rPr>
          <w:rFonts w:ascii="Segoe UI" w:hAnsi="Segoe UI" w:cs="Segoe UI"/>
          <w:sz w:val="20"/>
        </w:rPr>
        <w:t>2) İlgilinin iradesi dışında ve kendi kusurundan kaynaklanmaksızın ortaya çıkan ve bu hakkın kullanımını doğrudan etkileyen halleri,</w:t>
      </w:r>
    </w:p>
    <w:p w14:paraId="44254EA1" w14:textId="77777777" w:rsidR="006900A2" w:rsidRPr="006900A2" w:rsidRDefault="006900A2" w:rsidP="006900A2">
      <w:pPr>
        <w:rPr>
          <w:rFonts w:ascii="Segoe UI" w:hAnsi="Segoe UI" w:cs="Segoe UI"/>
          <w:sz w:val="20"/>
        </w:rPr>
      </w:pPr>
      <w:r w:rsidRPr="006900A2">
        <w:rPr>
          <w:rFonts w:ascii="Segoe UI" w:hAnsi="Segoe UI" w:cs="Segoe UI"/>
          <w:sz w:val="20"/>
        </w:rPr>
        <w:t>ifade eder.</w:t>
      </w:r>
    </w:p>
    <w:p w14:paraId="66465A97" w14:textId="77777777" w:rsidR="006900A2" w:rsidRPr="006900A2" w:rsidRDefault="006900A2" w:rsidP="006900A2">
      <w:pPr>
        <w:rPr>
          <w:rFonts w:ascii="Segoe UI" w:hAnsi="Segoe UI" w:cs="Segoe UI"/>
          <w:sz w:val="20"/>
        </w:rPr>
      </w:pPr>
      <w:r w:rsidRPr="006900A2">
        <w:rPr>
          <w:rFonts w:ascii="Segoe UI" w:hAnsi="Segoe UI" w:cs="Segoe UI"/>
          <w:sz w:val="20"/>
        </w:rPr>
        <w:t xml:space="preserve">Diğer mevzuat </w:t>
      </w:r>
    </w:p>
    <w:p w14:paraId="340E4679" w14:textId="77777777" w:rsidR="006900A2" w:rsidRPr="006900A2" w:rsidRDefault="006900A2" w:rsidP="006900A2">
      <w:pPr>
        <w:rPr>
          <w:rFonts w:ascii="Segoe UI" w:hAnsi="Segoe UI" w:cs="Segoe UI"/>
          <w:sz w:val="20"/>
        </w:rPr>
      </w:pPr>
      <w:r w:rsidRPr="006900A2">
        <w:rPr>
          <w:rFonts w:ascii="Segoe UI" w:hAnsi="Segoe UI" w:cs="Segoe UI"/>
          <w:sz w:val="20"/>
        </w:rPr>
        <w:t xml:space="preserve">MADDE 112- (1) 97 </w:t>
      </w:r>
      <w:proofErr w:type="spellStart"/>
      <w:r w:rsidRPr="006900A2">
        <w:rPr>
          <w:rFonts w:ascii="Segoe UI" w:hAnsi="Segoe UI" w:cs="Segoe UI"/>
          <w:sz w:val="20"/>
        </w:rPr>
        <w:t>nci</w:t>
      </w:r>
      <w:proofErr w:type="spellEnd"/>
      <w:r w:rsidRPr="006900A2">
        <w:rPr>
          <w:rFonts w:ascii="Segoe UI" w:hAnsi="Segoe UI" w:cs="Segoe UI"/>
          <w:sz w:val="20"/>
        </w:rPr>
        <w:t xml:space="preserve"> maddenin ikinci </w:t>
      </w:r>
      <w:proofErr w:type="spellStart"/>
      <w:r w:rsidRPr="006900A2">
        <w:rPr>
          <w:rFonts w:ascii="Segoe UI" w:hAnsi="Segoe UI" w:cs="Segoe UI"/>
          <w:sz w:val="20"/>
        </w:rPr>
        <w:t>fikrası</w:t>
      </w:r>
      <w:proofErr w:type="spellEnd"/>
      <w:r w:rsidRPr="006900A2">
        <w:rPr>
          <w:rFonts w:ascii="Segoe UI" w:hAnsi="Segoe UI" w:cs="Segoe UI"/>
          <w:sz w:val="20"/>
        </w:rPr>
        <w:t xml:space="preserve"> kapsamında serbest dolaşıma sokulan hava taşıtları hariç olmak üzere, bu Kısım hükümlerinin uygulanmasında diğer mevzuattan kaynaklanan tahdidi ve takyidi hükümler dikkate alınmaz.</w:t>
      </w:r>
    </w:p>
    <w:p w14:paraId="22B24DDA" w14:textId="77777777" w:rsidR="006900A2" w:rsidRDefault="006900A2" w:rsidP="006900A2">
      <w:pPr>
        <w:rPr>
          <w:rFonts w:ascii="Segoe UI" w:hAnsi="Segoe UI" w:cs="Segoe UI"/>
          <w:sz w:val="20"/>
        </w:rPr>
      </w:pPr>
      <w:r w:rsidRPr="006900A2">
        <w:rPr>
          <w:rFonts w:ascii="Segoe UI" w:hAnsi="Segoe UI" w:cs="Segoe UI"/>
          <w:sz w:val="20"/>
        </w:rPr>
        <w:t>(2) Miktar itibarıyla Ek-9'daki listede belirtilen sınırların üzerinde olan ve Kanunun 235 inci maddesinin üçüncü fıkrası uyarınca müeyyide uygulanan eşya birinci fıkra hükmüne tabidir.</w:t>
      </w:r>
    </w:p>
    <w:p w14:paraId="2D615905" w14:textId="77777777" w:rsid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Geri Gelen Eşya İçin İthalat Vergilerinden Muafiyet Tanınmasına İlişkin Özel Haller</w:t>
      </w:r>
    </w:p>
    <w:p w14:paraId="0AA0F0D5" w14:textId="77777777" w:rsidR="00234315" w:rsidRPr="00234315" w:rsidRDefault="00234315" w:rsidP="00234315">
      <w:pPr>
        <w:rPr>
          <w:rFonts w:ascii="Segoe UI" w:hAnsi="Segoe UI" w:cs="Segoe UI"/>
          <w:sz w:val="20"/>
        </w:rPr>
      </w:pPr>
      <w:r w:rsidRPr="00234315">
        <w:rPr>
          <w:rFonts w:ascii="Segoe UI" w:hAnsi="Segoe UI" w:cs="Segoe UI"/>
          <w:sz w:val="20"/>
        </w:rPr>
        <w:t>Muafiyet tanınacak eşya</w:t>
      </w:r>
    </w:p>
    <w:p w14:paraId="5B43D0F4" w14:textId="77777777" w:rsidR="00234315" w:rsidRPr="00234315" w:rsidRDefault="00234315" w:rsidP="00234315">
      <w:pPr>
        <w:rPr>
          <w:rFonts w:ascii="Segoe UI" w:hAnsi="Segoe UI" w:cs="Segoe UI"/>
          <w:sz w:val="20"/>
        </w:rPr>
      </w:pPr>
      <w:r w:rsidRPr="00234315">
        <w:rPr>
          <w:rFonts w:ascii="Segoe UI" w:hAnsi="Segoe UI" w:cs="Segoe UI"/>
          <w:sz w:val="20"/>
        </w:rPr>
        <w:t>MADDE 113- (1) Kanunun 169 uncu maddesi hükmü çerçevesinde aşağıdaki durumlardan birine uygun olarak geri gelen eşya ayniyeti değişmeden yeniden ithal edilen eşya olarak kabul edilerek ithalat vergilerinden muaf tutulur:</w:t>
      </w:r>
    </w:p>
    <w:p w14:paraId="53B3F59C" w14:textId="77777777" w:rsidR="00234315" w:rsidRPr="00234315" w:rsidRDefault="00234315" w:rsidP="00234315">
      <w:pPr>
        <w:rPr>
          <w:rFonts w:ascii="Segoe UI" w:hAnsi="Segoe UI" w:cs="Segoe UI"/>
          <w:sz w:val="20"/>
        </w:rPr>
      </w:pPr>
      <w:r w:rsidRPr="00234315">
        <w:rPr>
          <w:rFonts w:ascii="Segoe UI" w:hAnsi="Segoe UI" w:cs="Segoe UI"/>
          <w:sz w:val="20"/>
        </w:rPr>
        <w:t>a) Türkiye Gümrük Bölgesinden veya Türkiye’nin anlaşmalarla dahil olduğu gümrük birliği gümrük bölgelerinin diğer bir noktasından ihraç edildikten sonra sadece görünümü ile ilgili bakımın sürdürülmesi için gerekli işleme tabi tutulmuş eşya ithalat vergilerinden muaftır.</w:t>
      </w:r>
    </w:p>
    <w:p w14:paraId="39E23AC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b) Türkiye Gümrük Bölgesinden veya Türkiye’nin anlaşmalarla dahil olduğu gümrük birliği gümrük bölgelerinin diğer bir noktasından ihraç edildikten sonra, sadece görünüşü ile ilgili bakımın sürdürülmesi için gerekli işleme tabi tutulduğu halde, amaçlanan kullanıma uygun olmadığı ya da kusurlu olduğu saptanmakla birlikte, bu tür bir </w:t>
      </w:r>
      <w:r w:rsidRPr="00234315">
        <w:rPr>
          <w:rFonts w:ascii="Segoe UI" w:hAnsi="Segoe UI" w:cs="Segoe UI"/>
          <w:sz w:val="20"/>
        </w:rPr>
        <w:lastRenderedPageBreak/>
        <w:t>bakım veya kontrol sadece eşyayı iyi durumda tutmak veya tamir etmek için yapılmışsa veya amaçlanan kullanım için uygun olmadığı ancak bu tür bir bakım veya kontrol işleminden sonra ortaya çıkmışsa, eşya için gümrük vergileri aranmaz.</w:t>
      </w:r>
    </w:p>
    <w:p w14:paraId="36F5238E" w14:textId="77777777" w:rsidR="00234315" w:rsidRPr="00234315" w:rsidRDefault="00234315" w:rsidP="00234315">
      <w:pPr>
        <w:rPr>
          <w:rFonts w:ascii="Segoe UI" w:hAnsi="Segoe UI" w:cs="Segoe UI"/>
          <w:sz w:val="20"/>
        </w:rPr>
      </w:pPr>
      <w:r w:rsidRPr="00234315">
        <w:rPr>
          <w:rFonts w:ascii="Segoe UI" w:hAnsi="Segoe UI" w:cs="Segoe UI"/>
          <w:sz w:val="20"/>
        </w:rPr>
        <w:t>Muafiyet tanınması için gerekli olan şartlar</w:t>
      </w:r>
    </w:p>
    <w:p w14:paraId="7561DAD2" w14:textId="77777777" w:rsidR="00234315" w:rsidRPr="00234315" w:rsidRDefault="00234315" w:rsidP="00234315">
      <w:pPr>
        <w:rPr>
          <w:rFonts w:ascii="Segoe UI" w:hAnsi="Segoe UI" w:cs="Segoe UI"/>
          <w:sz w:val="20"/>
        </w:rPr>
      </w:pPr>
      <w:r w:rsidRPr="00234315">
        <w:rPr>
          <w:rFonts w:ascii="Segoe UI" w:hAnsi="Segoe UI" w:cs="Segoe UI"/>
          <w:sz w:val="20"/>
        </w:rPr>
        <w:t>MADDE 114- (1) 113 üncü maddenin birinci fıkrasının (b) bendi hükmü çerçevesinde bakım veya kontrol işlemine tabi tutulması sonucunda eşyanın bünyesi ve niteliği değiştiği, dolayısıyla vergi yükümlülüğü doğduğu takdirde ithalat vergileri tahsil olunur.</w:t>
      </w:r>
    </w:p>
    <w:p w14:paraId="46149B22" w14:textId="77777777" w:rsidR="00234315" w:rsidRPr="00234315" w:rsidRDefault="00234315" w:rsidP="00234315">
      <w:pPr>
        <w:rPr>
          <w:rFonts w:ascii="Segoe UI" w:hAnsi="Segoe UI" w:cs="Segoe UI"/>
          <w:sz w:val="20"/>
        </w:rPr>
      </w:pPr>
      <w:r w:rsidRPr="00234315">
        <w:rPr>
          <w:rFonts w:ascii="Segoe UI" w:hAnsi="Segoe UI" w:cs="Segoe UI"/>
          <w:sz w:val="20"/>
        </w:rPr>
        <w:t>(2) Ancak, Türkiye Gümrük Bölgesi dışında mücbir sebeplerle eşyayı iyi durumda tutmak için tamir veya bakım işlemine tabi tutmak zorunluluğu doğduğu durumlarda, gümrük idarelerine yeterli bilgi ve belgeler ibraz edilmek suretiyle bu durumun tevsiki halinde ithalat vergileri aranmaz. Bu durumda, geri gelen eşyanın kıymeti, Türkiye Gümrük Bölgesinden veya Türkiye’nin anlaşmalarla dahil olduğu gümrük birliği gümrük bölgelerinin diğer bir noktasından ihraç edildiği tarihteki kıymetinden daha yüksek olmamalıdır.</w:t>
      </w:r>
    </w:p>
    <w:p w14:paraId="1F90301C" w14:textId="77777777" w:rsidR="00234315" w:rsidRPr="00234315" w:rsidRDefault="00234315" w:rsidP="00234315">
      <w:pPr>
        <w:rPr>
          <w:rFonts w:ascii="Segoe UI" w:hAnsi="Segoe UI" w:cs="Segoe UI"/>
          <w:sz w:val="20"/>
        </w:rPr>
      </w:pPr>
      <w:r w:rsidRPr="00234315">
        <w:rPr>
          <w:rFonts w:ascii="Segoe UI" w:hAnsi="Segoe UI" w:cs="Segoe UI"/>
          <w:sz w:val="20"/>
        </w:rPr>
        <w:t>(3) Eşyayı iyi durumda tutmak için gerekli tamir veya bakım işlemi deyiminden, eşyanın Türkiye Gümrük Bölgesi dışında bulunduğu süre içerisinde yapılmadığı takdirde, bunların normal olarak amaçlanan kullanımını imkansız hale getirecek bir çalışma bozukluğunu ya da maddi hasarını önlemek için zorunlu olan işlem anlaşılır.</w:t>
      </w:r>
    </w:p>
    <w:p w14:paraId="799263F5" w14:textId="77777777" w:rsidR="00234315" w:rsidRDefault="00234315" w:rsidP="00234315">
      <w:pPr>
        <w:rPr>
          <w:rFonts w:ascii="Segoe UI" w:hAnsi="Segoe UI" w:cs="Segoe UI"/>
          <w:sz w:val="20"/>
        </w:rPr>
      </w:pPr>
      <w:r w:rsidRPr="00234315">
        <w:rPr>
          <w:rFonts w:ascii="Segoe UI" w:hAnsi="Segoe UI" w:cs="Segoe UI"/>
          <w:sz w:val="20"/>
        </w:rPr>
        <w:t>(4) Eşyayı iyi durumda tutmak için yapılması gereken tamir veya bakım işlemi yedek parça kullanımını gerektirdiğinde, bu parçaların kullanımı eşyayı Türkiye Gümrük Bölgesinden veya Türkiye’nin anlaşmalarla dahil olduğu gümrük birliği gümrük bölgelerinin diğer bir noktasından ihraç edildiği tarihteki biçiminde tutmakla sınırlı kalmalıdır.</w:t>
      </w:r>
    </w:p>
    <w:p w14:paraId="00119A48" w14:textId="77777777" w:rsidR="00234315" w:rsidRP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Teminat Aranmayacak ve Kısmi Teminat Uygulanacak Haller</w:t>
      </w:r>
    </w:p>
    <w:p w14:paraId="3E585B67" w14:textId="77777777" w:rsidR="00234315" w:rsidRPr="00234315" w:rsidRDefault="00234315" w:rsidP="00234315">
      <w:pPr>
        <w:rPr>
          <w:rFonts w:ascii="Segoe UI" w:hAnsi="Segoe UI" w:cs="Segoe UI"/>
          <w:sz w:val="20"/>
        </w:rPr>
      </w:pPr>
      <w:r w:rsidRPr="00234315">
        <w:rPr>
          <w:rFonts w:ascii="Segoe UI" w:hAnsi="Segoe UI" w:cs="Segoe UI"/>
          <w:sz w:val="20"/>
        </w:rPr>
        <w:t>Teminat aranmayacak haller</w:t>
      </w:r>
    </w:p>
    <w:p w14:paraId="5EB74E71"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115- (1) Özel hükümler saklı kalmak kaydıyla Kanunun 202 </w:t>
      </w:r>
      <w:proofErr w:type="spellStart"/>
      <w:r w:rsidRPr="00234315">
        <w:rPr>
          <w:rFonts w:ascii="Segoe UI" w:hAnsi="Segoe UI" w:cs="Segoe UI"/>
          <w:sz w:val="20"/>
        </w:rPr>
        <w:t>nci</w:t>
      </w:r>
      <w:proofErr w:type="spellEnd"/>
      <w:r w:rsidRPr="00234315">
        <w:rPr>
          <w:rFonts w:ascii="Segoe UI" w:hAnsi="Segoe UI" w:cs="Segoe UI"/>
          <w:sz w:val="20"/>
        </w:rPr>
        <w:t xml:space="preserve"> maddesi hükmü uyarınca; </w:t>
      </w:r>
    </w:p>
    <w:p w14:paraId="39492C3A" w14:textId="77777777" w:rsidR="00234315" w:rsidRPr="00234315" w:rsidRDefault="00234315" w:rsidP="00234315">
      <w:pPr>
        <w:rPr>
          <w:rFonts w:ascii="Segoe UI" w:hAnsi="Segoe UI" w:cs="Segoe UI"/>
          <w:sz w:val="20"/>
        </w:rPr>
      </w:pPr>
      <w:r w:rsidRPr="00234315">
        <w:rPr>
          <w:rFonts w:ascii="Segoe UI" w:hAnsi="Segoe UI" w:cs="Segoe UI"/>
          <w:sz w:val="20"/>
        </w:rPr>
        <w:t xml:space="preserve">a) Genel yönetim kapsamındaki kamu idarelerinin, sermayesinin tamamı Devlete ait olan kamu iktisadi kuruluşlarının ve Türkiye'deki yabancı misyon şeflerinin garanti mektupları vermeleri halinde, </w:t>
      </w:r>
    </w:p>
    <w:p w14:paraId="47328B7B" w14:textId="77777777" w:rsidR="00234315" w:rsidRPr="00234315" w:rsidRDefault="00234315" w:rsidP="00234315">
      <w:pPr>
        <w:rPr>
          <w:rFonts w:ascii="Segoe UI" w:hAnsi="Segoe UI" w:cs="Segoe UI"/>
          <w:sz w:val="20"/>
        </w:rPr>
      </w:pPr>
      <w:r w:rsidRPr="00234315">
        <w:rPr>
          <w:rFonts w:ascii="Segoe UI" w:hAnsi="Segoe UI" w:cs="Segoe UI"/>
          <w:sz w:val="20"/>
        </w:rPr>
        <w:t xml:space="preserve">b) Ticari miktar ve mahiyette olmakla beraber Türkiye Gümrük Bölgesinde serbest dolaşıma girecek ve sözlü beyana tabi eşyadan, sevkiyatı düzenli haldeki benzer sevkiyatların bir parçası olmayan ve daha büyük bir nakliyatın bir parçası olup da bağımsız bir taşıyıcı tarafından taşınmayan ve kıymeti sevkiyat ve beyan başına 500 </w:t>
      </w:r>
      <w:proofErr w:type="spellStart"/>
      <w:r w:rsidRPr="00234315">
        <w:rPr>
          <w:rFonts w:ascii="Segoe UI" w:hAnsi="Segoe UI" w:cs="Segoe UI"/>
          <w:sz w:val="20"/>
        </w:rPr>
        <w:t>Avro'yu</w:t>
      </w:r>
      <w:proofErr w:type="spellEnd"/>
      <w:r w:rsidRPr="00234315">
        <w:rPr>
          <w:rFonts w:ascii="Segoe UI" w:hAnsi="Segoe UI" w:cs="Segoe UI"/>
          <w:sz w:val="20"/>
        </w:rPr>
        <w:t xml:space="preserve"> aşmayan eşya için,</w:t>
      </w:r>
    </w:p>
    <w:p w14:paraId="791DC26D" w14:textId="77777777" w:rsidR="00234315" w:rsidRPr="00234315" w:rsidRDefault="00234315" w:rsidP="00234315">
      <w:pPr>
        <w:rPr>
          <w:rFonts w:ascii="Segoe UI" w:hAnsi="Segoe UI" w:cs="Segoe UI"/>
          <w:sz w:val="20"/>
        </w:rPr>
      </w:pPr>
      <w:r w:rsidRPr="00234315">
        <w:rPr>
          <w:rFonts w:ascii="Segoe UI" w:hAnsi="Segoe UI" w:cs="Segoe UI"/>
          <w:sz w:val="20"/>
        </w:rPr>
        <w:t>c) Gümrük antrepo rejimi altında fuar ve sergilere konulan veya ithalat vergilerinden muaf olan yahut ihraç edilmek üzere antrepolara konulan eşya için,</w:t>
      </w:r>
    </w:p>
    <w:p w14:paraId="05B8BA26" w14:textId="77777777" w:rsidR="00234315" w:rsidRPr="00234315" w:rsidRDefault="00234315" w:rsidP="00234315">
      <w:pPr>
        <w:rPr>
          <w:rFonts w:ascii="Segoe UI" w:hAnsi="Segoe UI" w:cs="Segoe UI"/>
          <w:sz w:val="20"/>
        </w:rPr>
      </w:pPr>
      <w:r w:rsidRPr="00234315">
        <w:rPr>
          <w:rFonts w:ascii="Segoe UI" w:hAnsi="Segoe UI" w:cs="Segoe UI"/>
          <w:sz w:val="20"/>
        </w:rPr>
        <w:t xml:space="preserve">ç) Kanunun 167 </w:t>
      </w:r>
      <w:proofErr w:type="spellStart"/>
      <w:r w:rsidRPr="00234315">
        <w:rPr>
          <w:rFonts w:ascii="Segoe UI" w:hAnsi="Segoe UI" w:cs="Segoe UI"/>
          <w:sz w:val="20"/>
        </w:rPr>
        <w:t>nci</w:t>
      </w:r>
      <w:proofErr w:type="spellEnd"/>
      <w:r w:rsidRPr="00234315">
        <w:rPr>
          <w:rFonts w:ascii="Segoe UI" w:hAnsi="Segoe UI" w:cs="Segoe UI"/>
          <w:sz w:val="20"/>
        </w:rPr>
        <w:t xml:space="preserve"> maddesi hükümleri çerçevesinde serbest dolaşıma girişte sözlü beyan edilecek ticari nitelikte olmayan eşya için,</w:t>
      </w:r>
    </w:p>
    <w:p w14:paraId="1ACA02AC" w14:textId="77777777" w:rsidR="00234315" w:rsidRPr="00234315" w:rsidRDefault="00234315" w:rsidP="00234315">
      <w:pPr>
        <w:rPr>
          <w:rFonts w:ascii="Segoe UI" w:hAnsi="Segoe UI" w:cs="Segoe UI"/>
          <w:sz w:val="20"/>
        </w:rPr>
      </w:pPr>
      <w:r w:rsidRPr="00234315">
        <w:rPr>
          <w:rFonts w:ascii="Segoe UI" w:hAnsi="Segoe UI" w:cs="Segoe UI"/>
          <w:sz w:val="20"/>
        </w:rPr>
        <w:t>d) Yolculara ait eşya ve taşıtların dahili transit kapsamında naklinde ve bu taşıtların geçici olarak Türkiye'de kaldıkları süre için,</w:t>
      </w:r>
    </w:p>
    <w:p w14:paraId="52D5432B" w14:textId="77777777" w:rsidR="00234315" w:rsidRPr="00234315" w:rsidRDefault="00234315" w:rsidP="00234315">
      <w:pPr>
        <w:rPr>
          <w:rFonts w:ascii="Segoe UI" w:hAnsi="Segoe UI" w:cs="Segoe UI"/>
          <w:sz w:val="20"/>
        </w:rPr>
      </w:pPr>
      <w:r w:rsidRPr="00234315">
        <w:rPr>
          <w:rFonts w:ascii="Segoe UI" w:hAnsi="Segoe UI" w:cs="Segoe UI"/>
          <w:sz w:val="20"/>
        </w:rPr>
        <w:t>e) Kanunun 103 üncü maddesi hükmü çerçevesinde teminat aranmak suretiyle antrepo rejimine tabi tutulmuş eşyanın aynı gümrük idaresinin denetimindeki bir gümrük antreposundan diğerine naklinde,</w:t>
      </w:r>
    </w:p>
    <w:p w14:paraId="5A7EBBC9" w14:textId="77777777" w:rsidR="00234315" w:rsidRPr="00234315" w:rsidRDefault="00234315" w:rsidP="00234315">
      <w:pPr>
        <w:rPr>
          <w:rFonts w:ascii="Segoe UI" w:hAnsi="Segoe UI" w:cs="Segoe UI"/>
          <w:sz w:val="20"/>
        </w:rPr>
      </w:pPr>
      <w:r w:rsidRPr="00234315">
        <w:rPr>
          <w:rFonts w:ascii="Segoe UI" w:hAnsi="Segoe UI" w:cs="Segoe UI"/>
          <w:sz w:val="20"/>
        </w:rPr>
        <w:t>teminat aranmaz.</w:t>
      </w:r>
    </w:p>
    <w:p w14:paraId="4AF6EED4" w14:textId="77777777" w:rsidR="00234315" w:rsidRPr="00234315" w:rsidRDefault="00234315" w:rsidP="00234315">
      <w:pPr>
        <w:rPr>
          <w:rFonts w:ascii="Segoe UI" w:hAnsi="Segoe UI" w:cs="Segoe UI"/>
          <w:sz w:val="20"/>
        </w:rPr>
      </w:pPr>
      <w:r w:rsidRPr="00234315">
        <w:rPr>
          <w:rFonts w:ascii="Segoe UI" w:hAnsi="Segoe UI" w:cs="Segoe UI"/>
          <w:sz w:val="20"/>
        </w:rPr>
        <w:t>Kısmi teminat uygulanacak haller</w:t>
      </w:r>
    </w:p>
    <w:p w14:paraId="7E350890" w14:textId="77777777" w:rsidR="00234315" w:rsidRPr="00234315" w:rsidRDefault="00234315" w:rsidP="00234315">
      <w:pPr>
        <w:rPr>
          <w:rFonts w:ascii="Segoe UI" w:hAnsi="Segoe UI" w:cs="Segoe UI"/>
          <w:sz w:val="20"/>
        </w:rPr>
      </w:pPr>
      <w:r w:rsidRPr="00234315">
        <w:rPr>
          <w:rFonts w:ascii="Segoe UI" w:hAnsi="Segoe UI" w:cs="Segoe UI"/>
          <w:sz w:val="20"/>
        </w:rPr>
        <w:t>MADDE 116- (1) Aşağıda belirtilen hallerde kısmi teminat uygulanır:</w:t>
      </w:r>
    </w:p>
    <w:p w14:paraId="53967C70" w14:textId="77777777" w:rsidR="00234315" w:rsidRPr="00234315" w:rsidRDefault="00234315" w:rsidP="00234315">
      <w:pPr>
        <w:rPr>
          <w:rFonts w:ascii="Segoe UI" w:hAnsi="Segoe UI" w:cs="Segoe UI"/>
          <w:sz w:val="20"/>
        </w:rPr>
      </w:pPr>
      <w:r w:rsidRPr="00234315">
        <w:rPr>
          <w:rFonts w:ascii="Segoe UI" w:hAnsi="Segoe UI" w:cs="Segoe UI"/>
          <w:sz w:val="20"/>
        </w:rPr>
        <w:t>a) Kanunun 80 inci maddesi çerçevesinde dahilde işleme ve hariçte işleme rejimleri ile ilgili usul ve esaslar hakkında çıkarılan Bakanlar Kurulu Kararları ile belirlenmiş kısmi teminat uygulamaları hükümleri saklıdır.</w:t>
      </w:r>
    </w:p>
    <w:p w14:paraId="4F30C5E7"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b) Kanunun 98 inci maddesi hükmü uyarınca Kanuna göre aranacak gümrük vergileri ile para cezası ve İthalat Rejimi Kararına göre aranacak fon haklarını korumak üzere antrepo işletme izni verilenlerden alınacak teminat tutarlarını belirlemeye ve alınacak teminat tutarını ithalat vergileri tutarının %10'una kadar indirmeye Müsteşarlığın bağlı olduğu Bakan yetkilidir.</w:t>
      </w:r>
    </w:p>
    <w:p w14:paraId="1D251A5E" w14:textId="77777777" w:rsidR="00234315" w:rsidRPr="00234315" w:rsidRDefault="00234315" w:rsidP="00234315">
      <w:pPr>
        <w:rPr>
          <w:rFonts w:ascii="Segoe UI" w:hAnsi="Segoe UI" w:cs="Segoe UI"/>
          <w:sz w:val="20"/>
        </w:rPr>
      </w:pPr>
      <w:r w:rsidRPr="00234315">
        <w:rPr>
          <w:rFonts w:ascii="Segoe UI" w:hAnsi="Segoe UI" w:cs="Segoe UI"/>
          <w:sz w:val="20"/>
        </w:rPr>
        <w:t>c) Deniz ve karayolu taşımacılığında global teminat uygulanmasına ilişkin usul ve esasları belirlemeye Müsteşarlık (Gümrükler Genel Müdürlüğü) yetkilidir.</w:t>
      </w:r>
    </w:p>
    <w:p w14:paraId="33714DC2" w14:textId="77777777" w:rsidR="00234315" w:rsidRDefault="00234315" w:rsidP="00234315">
      <w:pPr>
        <w:rPr>
          <w:rFonts w:ascii="Segoe UI" w:hAnsi="Segoe UI" w:cs="Segoe UI"/>
          <w:sz w:val="20"/>
        </w:rPr>
      </w:pPr>
      <w:r w:rsidRPr="00234315">
        <w:rPr>
          <w:rFonts w:ascii="Segoe UI" w:hAnsi="Segoe UI" w:cs="Segoe UI"/>
          <w:sz w:val="20"/>
        </w:rPr>
        <w:t>ç) Kanunun ekonomik etkili rejimlere ilişkin maddelerinde teminat alınması öngörülen durumlarda, yükümlünün güvenilirliği ve geçmiş performansı dikkate alınarak, belirlenecek teminat tutarını ithalat veya ihracat vergilerinin %10'una kadar indirme konusunda genel düzenleme yapmaya Müsteşarlığın bağlı olduğu Bakan yetkilidir.</w:t>
      </w:r>
    </w:p>
    <w:p w14:paraId="1CC0DB81" w14:textId="77777777" w:rsidR="00234315" w:rsidRP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Gümrük Vergilerinin Geri Verilmesi veya Kaldırılması</w:t>
      </w:r>
    </w:p>
    <w:p w14:paraId="2DB1970A" w14:textId="77777777" w:rsidR="00234315" w:rsidRPr="00234315" w:rsidRDefault="00234315" w:rsidP="00234315">
      <w:pPr>
        <w:rPr>
          <w:rFonts w:ascii="Segoe UI" w:hAnsi="Segoe UI" w:cs="Segoe UI"/>
          <w:sz w:val="20"/>
        </w:rPr>
      </w:pPr>
      <w:r w:rsidRPr="00234315">
        <w:rPr>
          <w:rFonts w:ascii="Segoe UI" w:hAnsi="Segoe UI" w:cs="Segoe UI"/>
          <w:sz w:val="20"/>
        </w:rPr>
        <w:t>Geri verme veya kaldırma</w:t>
      </w:r>
    </w:p>
    <w:p w14:paraId="10FC36CC" w14:textId="77777777" w:rsidR="00234315" w:rsidRPr="00234315" w:rsidRDefault="00234315" w:rsidP="00234315">
      <w:pPr>
        <w:rPr>
          <w:rFonts w:ascii="Segoe UI" w:hAnsi="Segoe UI" w:cs="Segoe UI"/>
          <w:sz w:val="20"/>
        </w:rPr>
      </w:pPr>
      <w:r w:rsidRPr="00234315">
        <w:rPr>
          <w:rFonts w:ascii="Segoe UI" w:hAnsi="Segoe UI" w:cs="Segoe UI"/>
          <w:sz w:val="20"/>
        </w:rPr>
        <w:t>MADDE 117- (1) Kanunun 214 üncü maddesi hükmü çerçevesinde; geri verme deyimi ödenmiş olan gümrük vergilerinin tamamen veya kısmen geri ödenmesi, kaldırma deyimi henüz ödenmemiş olan gümrük vergilerinin tamamen veya kısmen alınmamasına karar verilmesi anlamına gelir.</w:t>
      </w:r>
    </w:p>
    <w:p w14:paraId="36CEF39F" w14:textId="77777777" w:rsidR="00234315" w:rsidRPr="00234315" w:rsidRDefault="00234315" w:rsidP="00234315">
      <w:pPr>
        <w:rPr>
          <w:rFonts w:ascii="Segoe UI" w:hAnsi="Segoe UI" w:cs="Segoe UI"/>
          <w:sz w:val="20"/>
        </w:rPr>
      </w:pPr>
      <w:r w:rsidRPr="00234315">
        <w:rPr>
          <w:rFonts w:ascii="Segoe UI" w:hAnsi="Segoe UI" w:cs="Segoe UI"/>
          <w:sz w:val="20"/>
        </w:rPr>
        <w:t>Vergilerin geri verileceği veya kaldırılacağı durumlar</w:t>
      </w:r>
    </w:p>
    <w:p w14:paraId="3C64E77D"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118- (1) Gümrük vergileri; </w:t>
      </w:r>
    </w:p>
    <w:p w14:paraId="06118041" w14:textId="77777777" w:rsidR="00234315" w:rsidRPr="00234315" w:rsidRDefault="00234315" w:rsidP="00234315">
      <w:pPr>
        <w:rPr>
          <w:rFonts w:ascii="Segoe UI" w:hAnsi="Segoe UI" w:cs="Segoe UI"/>
          <w:sz w:val="20"/>
        </w:rPr>
      </w:pPr>
      <w:r w:rsidRPr="00234315">
        <w:rPr>
          <w:rFonts w:ascii="Segoe UI" w:hAnsi="Segoe UI" w:cs="Segoe UI"/>
          <w:sz w:val="20"/>
        </w:rPr>
        <w:t xml:space="preserve">a) İthalat vergilerinden kısmi veya tam muafiyet öngören bir gümrük rejimi altında veya nihai kullanımları nedeniyle tercihli bir tarife uygulanmak suretiyle serbest dolaşıma girmiş iken çalınan eşyanın bulunarak yeniden tabi olduğu gümrük rejimi altına alınması, </w:t>
      </w:r>
    </w:p>
    <w:p w14:paraId="6871E8EB" w14:textId="77777777" w:rsidR="00234315" w:rsidRPr="00234315" w:rsidRDefault="00234315" w:rsidP="00234315">
      <w:pPr>
        <w:rPr>
          <w:rFonts w:ascii="Segoe UI" w:hAnsi="Segoe UI" w:cs="Segoe UI"/>
          <w:sz w:val="20"/>
        </w:rPr>
      </w:pPr>
      <w:r w:rsidRPr="00234315">
        <w:rPr>
          <w:rFonts w:ascii="Segoe UI" w:hAnsi="Segoe UI" w:cs="Segoe UI"/>
          <w:sz w:val="20"/>
        </w:rPr>
        <w:t>b) İthalat vergilerinden kısmi veya tam muafiyet uygulanmak suretiyle ithal edilmesi gereken bir rejime tabi iken yanlışlıkla başka bir rejime tabi tutulan eşyanın, kasıt bulunmadığının tespiti kaydıyla bu durumun anlaşılmasıyla birlikte tabi olması gereken gümrük rejimi altına alınması,</w:t>
      </w:r>
    </w:p>
    <w:p w14:paraId="75017F1F" w14:textId="77777777" w:rsidR="00234315" w:rsidRPr="00234315" w:rsidRDefault="00234315" w:rsidP="00234315">
      <w:pPr>
        <w:rPr>
          <w:rFonts w:ascii="Segoe UI" w:hAnsi="Segoe UI" w:cs="Segoe UI"/>
          <w:sz w:val="20"/>
        </w:rPr>
      </w:pPr>
      <w:r w:rsidRPr="00234315">
        <w:rPr>
          <w:rFonts w:ascii="Segoe UI" w:hAnsi="Segoe UI" w:cs="Segoe UI"/>
          <w:sz w:val="20"/>
        </w:rPr>
        <w:t>c) Türkiye Gümrük Bölgesinde serbest dolaşıma girmiş bulunan eşyanın teslimi esnasında veya sonrasında ortaya çıkan kusurlarının giderilmesi ya da ithallerine esas teşkil eden sözleşme hükümlerinin yerine getirilmesi amacıyla hariçte işleme rejimi kapsamında bedelsiz olarak yabancı ülkedeki satıcısına geri gönderildiği durumlarda, satıcı tarafından, eşyanın kusurlarının giderilmemesi ya da bu şekildeki işlemin ekonomik olmaması nedeniyle daimi olarak kendisinde kalmasına karar verilmesi,</w:t>
      </w:r>
    </w:p>
    <w:p w14:paraId="5576BCD9" w14:textId="77777777" w:rsidR="00234315" w:rsidRPr="00234315" w:rsidRDefault="00234315" w:rsidP="00234315">
      <w:pPr>
        <w:rPr>
          <w:rFonts w:ascii="Segoe UI" w:hAnsi="Segoe UI" w:cs="Segoe UI"/>
          <w:sz w:val="20"/>
        </w:rPr>
      </w:pPr>
      <w:r w:rsidRPr="00234315">
        <w:rPr>
          <w:rFonts w:ascii="Segoe UI" w:hAnsi="Segoe UI" w:cs="Segoe UI"/>
          <w:sz w:val="20"/>
        </w:rPr>
        <w:t>ç) Vergiye tabi bir gümrük rejimi altında Türkiye Gümrük Bölgesinde serbest dolaşıma girmiş bulunan eşyanın adli makamlarca iç piyasada satışının yasaklanmış olması nedeniyle; eşyanın Türkiye Gümrük Bölgesinden yeniden ihraç edilmesi veya gümrük idaresinin kontrolü altında imha edilmesi ve eşyanın Türkiye Gümrük Bölgesinde kullanılmadığının tespit edilmesi,</w:t>
      </w:r>
    </w:p>
    <w:p w14:paraId="4737C2F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d) Vergiye tabi bir gümrük rejimi altında Türkiye Gümrük Bölgesine giren bir eşyanın, beyan sahibinin hatasından kaynaklanmayan bir nedenle alıcısına tesliminin mümkün olmaması, </w:t>
      </w:r>
    </w:p>
    <w:p w14:paraId="413EB041" w14:textId="77777777" w:rsidR="00234315" w:rsidRPr="00234315" w:rsidRDefault="00234315" w:rsidP="00234315">
      <w:pPr>
        <w:rPr>
          <w:rFonts w:ascii="Segoe UI" w:hAnsi="Segoe UI" w:cs="Segoe UI"/>
          <w:sz w:val="20"/>
        </w:rPr>
      </w:pPr>
      <w:r w:rsidRPr="00234315">
        <w:rPr>
          <w:rFonts w:ascii="Segoe UI" w:hAnsi="Segoe UI" w:cs="Segoe UI"/>
          <w:sz w:val="20"/>
        </w:rPr>
        <w:t>e) Gönderen kişi tarafından eşyanın yanlış adrese gönderilmesi,</w:t>
      </w:r>
    </w:p>
    <w:p w14:paraId="1CFC8E7F" w14:textId="77777777" w:rsidR="00234315" w:rsidRPr="00234315" w:rsidRDefault="00234315" w:rsidP="00234315">
      <w:pPr>
        <w:rPr>
          <w:rFonts w:ascii="Segoe UI" w:hAnsi="Segoe UI" w:cs="Segoe UI"/>
          <w:sz w:val="20"/>
        </w:rPr>
      </w:pPr>
      <w:r w:rsidRPr="00234315">
        <w:rPr>
          <w:rFonts w:ascii="Segoe UI" w:hAnsi="Segoe UI" w:cs="Segoe UI"/>
          <w:sz w:val="20"/>
        </w:rPr>
        <w:t>f) Sipariş verilirken yapılan hata nedeniyle eşyanın, alıcısı tarafından amaçlanan kullanıma uygun bulunmaması,</w:t>
      </w:r>
    </w:p>
    <w:p w14:paraId="1FF372A8" w14:textId="77777777" w:rsidR="00234315" w:rsidRPr="00234315" w:rsidRDefault="00234315" w:rsidP="00234315">
      <w:pPr>
        <w:rPr>
          <w:rFonts w:ascii="Segoe UI" w:hAnsi="Segoe UI" w:cs="Segoe UI"/>
          <w:sz w:val="20"/>
        </w:rPr>
      </w:pPr>
      <w:r w:rsidRPr="00234315">
        <w:rPr>
          <w:rFonts w:ascii="Segoe UI" w:hAnsi="Segoe UI" w:cs="Segoe UI"/>
          <w:sz w:val="20"/>
        </w:rPr>
        <w:t>g) Vergiye tabi bir gümrük rejimi altında Türkiye Gümrük Bölgesine giren eşyanın, bu tarihte yürürlükte bulunan mevzuat çerçevesinde dahilde kullanım veya satışının mümkün olmaması nedeniyle, alıcısı tarafından amaçlanan kullanıma uygun bulunmaması,</w:t>
      </w:r>
    </w:p>
    <w:p w14:paraId="59826CAC" w14:textId="77777777" w:rsidR="00234315" w:rsidRPr="00234315" w:rsidRDefault="00234315" w:rsidP="00234315">
      <w:pPr>
        <w:rPr>
          <w:rFonts w:ascii="Segoe UI" w:hAnsi="Segoe UI" w:cs="Segoe UI"/>
          <w:sz w:val="20"/>
        </w:rPr>
      </w:pPr>
      <w:r w:rsidRPr="00234315">
        <w:rPr>
          <w:rFonts w:ascii="Segoe UI" w:hAnsi="Segoe UI" w:cs="Segoe UI"/>
          <w:sz w:val="20"/>
        </w:rPr>
        <w:t>ğ) Vergiye tabi bir gümrük rejimi altında Türkiye Gümrük Bölgesinde serbest dolaşıma girmiş bulunan eşyanın, kamu kurum ve kuruluşlarının tasarrufları sonucunda kullanımının önemli ölçüde kısıtlanmış veya yasaklanmış olması,</w:t>
      </w:r>
    </w:p>
    <w:p w14:paraId="7B8FF3EC"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h) Yürürlükteki mevzuat gereğince gümrük vergilerinden kısmi veya tam muafiyet uygulanmak suretiyle ithal edilmesi gereken eşya için ilgili kişiye atfedilecek bir hata olmaksızın gümrük idaresince vergi tahakkuk ettirilmiş olması,</w:t>
      </w:r>
    </w:p>
    <w:p w14:paraId="5C8DA516" w14:textId="77777777" w:rsidR="00234315" w:rsidRPr="00234315" w:rsidRDefault="00234315" w:rsidP="00234315">
      <w:pPr>
        <w:rPr>
          <w:rFonts w:ascii="Segoe UI" w:hAnsi="Segoe UI" w:cs="Segoe UI"/>
          <w:sz w:val="20"/>
        </w:rPr>
      </w:pPr>
      <w:r w:rsidRPr="00234315">
        <w:rPr>
          <w:rFonts w:ascii="Segoe UI" w:hAnsi="Segoe UI" w:cs="Segoe UI"/>
          <w:sz w:val="20"/>
        </w:rPr>
        <w:t xml:space="preserve">ı) Vergiye tabi bir gümrük rejimi altında Türkiye Gümrük Bölgesine giren eşyanın, ithale esas teşkil eden sözleşme hükümlerine göre teslimi gereken tarihten sonra alıcıya ulaşmış olması, </w:t>
      </w:r>
    </w:p>
    <w:p w14:paraId="41031CAD" w14:textId="77777777" w:rsidR="00234315" w:rsidRPr="00234315" w:rsidRDefault="00234315" w:rsidP="00234315">
      <w:pPr>
        <w:rPr>
          <w:rFonts w:ascii="Segoe UI" w:hAnsi="Segoe UI" w:cs="Segoe UI"/>
          <w:sz w:val="20"/>
        </w:rPr>
      </w:pPr>
      <w:r w:rsidRPr="00234315">
        <w:rPr>
          <w:rFonts w:ascii="Segoe UI" w:hAnsi="Segoe UI" w:cs="Segoe UI"/>
          <w:sz w:val="20"/>
        </w:rPr>
        <w:t xml:space="preserve">i) Türkiye Gümrük Bölgesinde satışı mümkün olmayan eşyanın, bedelsiz olarak yabancı memleketlerde sosyal, kültürel, </w:t>
      </w:r>
      <w:proofErr w:type="spellStart"/>
      <w:r w:rsidRPr="00234315">
        <w:rPr>
          <w:rFonts w:ascii="Segoe UI" w:hAnsi="Segoe UI" w:cs="Segoe UI"/>
          <w:sz w:val="20"/>
        </w:rPr>
        <w:t>hayri</w:t>
      </w:r>
      <w:proofErr w:type="spellEnd"/>
      <w:r w:rsidRPr="00234315">
        <w:rPr>
          <w:rFonts w:ascii="Segoe UI" w:hAnsi="Segoe UI" w:cs="Segoe UI"/>
          <w:sz w:val="20"/>
        </w:rPr>
        <w:t xml:space="preserve"> ve sıhhi maksatlarla kurulmuş dernek, vakıf ve teşekküllerin Türkiye Gümrük Bölgesinde temsil edildikleri kamu kurum ve kuruluşları ile kamu yararına çalışan dernekler ve Bakanlar Kurulunca vergi muafiyeti tanınan vakıflara ya da benzeri eşyanın, gümrük vergilerinden muaf olarak Türkiye Gümrük Bölgesine ithal etme hakkı bulunan bahsi geçen kurum ve kuruluşlara devredilmesi,</w:t>
      </w:r>
    </w:p>
    <w:p w14:paraId="2F6FF0F7" w14:textId="77777777" w:rsidR="00234315" w:rsidRPr="00234315" w:rsidRDefault="00234315" w:rsidP="00234315">
      <w:pPr>
        <w:rPr>
          <w:rFonts w:ascii="Segoe UI" w:hAnsi="Segoe UI" w:cs="Segoe UI"/>
          <w:sz w:val="20"/>
        </w:rPr>
      </w:pPr>
      <w:r w:rsidRPr="00234315">
        <w:rPr>
          <w:rFonts w:ascii="Segoe UI" w:hAnsi="Segoe UI" w:cs="Segoe UI"/>
          <w:sz w:val="20"/>
        </w:rPr>
        <w:t>j) Kanunun 181 inci maddesi hükmü saklı kalmak üzere, doğmuş olan bir gümrük yükümlülüğü için 119 uncu maddenin altıncı fıkrasında yer alan diğer koşulların sağlanmış olması kaydıyla, yükümlü tarafından eşyanın tercihli rejim uygulanmak suretiyle serbest dolaşıma girmesini sağlayan menşe şahadetnamesi, dolaşım belgesi veya benzeri geçerli bir belge ibraz edilmesi,</w:t>
      </w:r>
    </w:p>
    <w:p w14:paraId="747BFE95" w14:textId="77777777" w:rsidR="00234315" w:rsidRPr="00234315" w:rsidRDefault="00234315" w:rsidP="00234315">
      <w:pPr>
        <w:rPr>
          <w:rFonts w:ascii="Segoe UI" w:hAnsi="Segoe UI" w:cs="Segoe UI"/>
          <w:sz w:val="20"/>
        </w:rPr>
      </w:pPr>
      <w:r w:rsidRPr="00234315">
        <w:rPr>
          <w:rFonts w:ascii="Segoe UI" w:hAnsi="Segoe UI" w:cs="Segoe UI"/>
          <w:sz w:val="20"/>
        </w:rPr>
        <w:t xml:space="preserve">k) Taşıma aracının varış yerinde açılamaması dolayısıyla boşaltılmasının mümkün olmaması nedeniyle eşyanın iade edilmesi, </w:t>
      </w:r>
    </w:p>
    <w:p w14:paraId="53E28593" w14:textId="77777777" w:rsidR="00234315" w:rsidRPr="00234315" w:rsidRDefault="00234315" w:rsidP="00234315">
      <w:pPr>
        <w:rPr>
          <w:rFonts w:ascii="Segoe UI" w:hAnsi="Segoe UI" w:cs="Segoe UI"/>
          <w:sz w:val="20"/>
        </w:rPr>
      </w:pPr>
      <w:r w:rsidRPr="00234315">
        <w:rPr>
          <w:rFonts w:ascii="Segoe UI" w:hAnsi="Segoe UI" w:cs="Segoe UI"/>
          <w:sz w:val="20"/>
        </w:rPr>
        <w:t>halinde geri verilir veya kaldırılır.</w:t>
      </w:r>
    </w:p>
    <w:p w14:paraId="342B4486" w14:textId="77777777" w:rsidR="00234315" w:rsidRPr="00234315" w:rsidRDefault="00234315" w:rsidP="00234315">
      <w:pPr>
        <w:rPr>
          <w:rFonts w:ascii="Segoe UI" w:hAnsi="Segoe UI" w:cs="Segoe UI"/>
          <w:sz w:val="20"/>
        </w:rPr>
      </w:pPr>
      <w:r w:rsidRPr="00234315">
        <w:rPr>
          <w:rFonts w:ascii="Segoe UI" w:hAnsi="Segoe UI" w:cs="Segoe UI"/>
          <w:sz w:val="20"/>
        </w:rPr>
        <w:t>Vergilerin geri verilmesi veya kaldırılmasına ilişkin şartlar</w:t>
      </w:r>
    </w:p>
    <w:p w14:paraId="7AF0A6A3" w14:textId="77777777" w:rsidR="00234315" w:rsidRPr="00234315" w:rsidRDefault="00234315" w:rsidP="00234315">
      <w:pPr>
        <w:rPr>
          <w:rFonts w:ascii="Segoe UI" w:hAnsi="Segoe UI" w:cs="Segoe UI"/>
          <w:sz w:val="20"/>
        </w:rPr>
      </w:pPr>
      <w:r w:rsidRPr="00234315">
        <w:rPr>
          <w:rFonts w:ascii="Segoe UI" w:hAnsi="Segoe UI" w:cs="Segoe UI"/>
          <w:sz w:val="20"/>
        </w:rPr>
        <w:t>MADDE 119- (1) Bu maddenin dördüncü fıkrası hükmü saklı kalmak üzere, 118 inci maddenin birinci fıkrasının (ç) ila (i) bentlerinde belirtilen geri verme veya kaldırma; söz konusu eşyanın imha edilmesi, Türkiye Gümrük Bölgesinde yerleşik kamu kurum ve kuruluşları ile kamu yararına çalışan dernekler ve Bakanlar Kurulunca vergi muafiyeti tanınan vakıflara bedelsiz olarak devredilmesi halleri hariç olmak üzere eşyanın gümrük kontrolü altında yabancı bir ülkeye ihraç edilmesi halinde mümkündür.</w:t>
      </w:r>
    </w:p>
    <w:p w14:paraId="7D35B2DF" w14:textId="77777777" w:rsidR="00234315" w:rsidRPr="00234315" w:rsidRDefault="00234315" w:rsidP="00234315">
      <w:pPr>
        <w:rPr>
          <w:rFonts w:ascii="Segoe UI" w:hAnsi="Segoe UI" w:cs="Segoe UI"/>
          <w:sz w:val="20"/>
        </w:rPr>
      </w:pPr>
      <w:r w:rsidRPr="00234315">
        <w:rPr>
          <w:rFonts w:ascii="Segoe UI" w:hAnsi="Segoe UI" w:cs="Segoe UI"/>
          <w:sz w:val="20"/>
        </w:rPr>
        <w:t>(2) Gümrük idareleri, ilgilinin talebi üzerine, eşyanın ihracı yerine; imhasına, ihraç amacıyla transit veya gümrük antrepo rejimine tabi tutulmasına veya serbest bölgeye konulmasına izin verir. Söz konusu işlem veya kullanımlardan birine tabi tutulan eşya, serbest dolaşımda olmayan eşya olarak değerlendirilir. Gümrük idareleri, bu eşyanın serbest dolaşımda olmayan eşya olarak değerlendirilmesi hususunda gerekli tüm önlemleri alır.</w:t>
      </w:r>
    </w:p>
    <w:p w14:paraId="101C185D" w14:textId="77777777" w:rsidR="00234315" w:rsidRPr="00234315" w:rsidRDefault="00234315" w:rsidP="00234315">
      <w:pPr>
        <w:rPr>
          <w:rFonts w:ascii="Segoe UI" w:hAnsi="Segoe UI" w:cs="Segoe UI"/>
          <w:sz w:val="20"/>
        </w:rPr>
      </w:pPr>
      <w:r w:rsidRPr="00234315">
        <w:rPr>
          <w:rFonts w:ascii="Segoe UI" w:hAnsi="Segoe UI" w:cs="Segoe UI"/>
          <w:sz w:val="20"/>
        </w:rPr>
        <w:t xml:space="preserve">(3) 118 inci maddenin (b) bendinde yer alan eşya, yeniden tabi olması gereken gümrük rejimi altına alınmadan ihraç edilmişse, vergilerin geri verilmesi veya kaldırılması Kanunun 212 </w:t>
      </w:r>
      <w:proofErr w:type="spellStart"/>
      <w:r w:rsidRPr="00234315">
        <w:rPr>
          <w:rFonts w:ascii="Segoe UI" w:hAnsi="Segoe UI" w:cs="Segoe UI"/>
          <w:sz w:val="20"/>
        </w:rPr>
        <w:t>nci</w:t>
      </w:r>
      <w:proofErr w:type="spellEnd"/>
      <w:r w:rsidRPr="00234315">
        <w:rPr>
          <w:rFonts w:ascii="Segoe UI" w:hAnsi="Segoe UI" w:cs="Segoe UI"/>
          <w:sz w:val="20"/>
        </w:rPr>
        <w:t xml:space="preserve"> maddesinde yer alan diğer şartların yerine getirilmiş olması kaydıyla mümkündür.</w:t>
      </w:r>
    </w:p>
    <w:p w14:paraId="20DF6B4C" w14:textId="77777777" w:rsidR="00234315" w:rsidRPr="00234315" w:rsidRDefault="00234315" w:rsidP="00234315">
      <w:pPr>
        <w:rPr>
          <w:rFonts w:ascii="Segoe UI" w:hAnsi="Segoe UI" w:cs="Segoe UI"/>
          <w:sz w:val="20"/>
        </w:rPr>
      </w:pPr>
      <w:r w:rsidRPr="00234315">
        <w:rPr>
          <w:rFonts w:ascii="Segoe UI" w:hAnsi="Segoe UI" w:cs="Segoe UI"/>
          <w:sz w:val="20"/>
        </w:rPr>
        <w:t>(4) 118 inci maddenin (e) bendinde yer alan eşyaya ait vergilerin geri verilmesi veya alınmaması, eşyanın yabancı ülkedeki satıcısına veya satıcısının gösterdiği adrese ihraç edilmesi şartıyla mümkündür.</w:t>
      </w:r>
    </w:p>
    <w:p w14:paraId="36240F56" w14:textId="77777777" w:rsidR="00234315" w:rsidRPr="00234315" w:rsidRDefault="00234315" w:rsidP="00234315">
      <w:pPr>
        <w:rPr>
          <w:rFonts w:ascii="Segoe UI" w:hAnsi="Segoe UI" w:cs="Segoe UI"/>
          <w:sz w:val="20"/>
        </w:rPr>
      </w:pPr>
      <w:r w:rsidRPr="00234315">
        <w:rPr>
          <w:rFonts w:ascii="Segoe UI" w:hAnsi="Segoe UI" w:cs="Segoe UI"/>
          <w:sz w:val="20"/>
        </w:rPr>
        <w:t>(5) İthalat vergilerinin geri verilmesi veya kaldırılması, eşyanın yabancı bir ülkeye ihraç edilmeden önce Türkiye Gümrük Bölgesi içinde kullanılmamış ve satılmamış olması şartına bağlıdır.</w:t>
      </w:r>
    </w:p>
    <w:p w14:paraId="206D3015" w14:textId="77777777" w:rsidR="00234315" w:rsidRPr="00234315" w:rsidRDefault="00234315" w:rsidP="00234315">
      <w:pPr>
        <w:rPr>
          <w:rFonts w:ascii="Segoe UI" w:hAnsi="Segoe UI" w:cs="Segoe UI"/>
          <w:sz w:val="20"/>
        </w:rPr>
      </w:pPr>
      <w:r w:rsidRPr="00234315">
        <w:rPr>
          <w:rFonts w:ascii="Segoe UI" w:hAnsi="Segoe UI" w:cs="Segoe UI"/>
          <w:sz w:val="20"/>
        </w:rPr>
        <w:t>(6) 118 inci maddenin (j) bendi hükmü çerçevesinde vergilerin geri verilmesi veya kaldırılmasına esas teşkil olmak üzere ibraz edilen belgelerin söz konusu eşya ile ilgili olması ve tercihli tarife uygulanmasına ilişkin diğer tüm şartları taşıması gerekir. Bu durumda, vergilerin geri verilmesi veya kaldırılması için eşyanın gümrük idaresine sunulması şarttır. Eşyanın gümrük idaresine sunulamadığı durumlarda, ibraz edilen belgelerin söz konusu eşya ile ilgili olduğunun tevsiki gerekir.</w:t>
      </w:r>
    </w:p>
    <w:p w14:paraId="17DA674E" w14:textId="77777777" w:rsidR="00234315" w:rsidRPr="00234315" w:rsidRDefault="00234315" w:rsidP="00234315">
      <w:pPr>
        <w:rPr>
          <w:rFonts w:ascii="Segoe UI" w:hAnsi="Segoe UI" w:cs="Segoe UI"/>
          <w:sz w:val="20"/>
        </w:rPr>
      </w:pPr>
      <w:r w:rsidRPr="00234315">
        <w:rPr>
          <w:rFonts w:ascii="Segoe UI" w:hAnsi="Segoe UI" w:cs="Segoe UI"/>
          <w:sz w:val="20"/>
        </w:rPr>
        <w:t>(7) Gümrük vergilerinin geri verilmesi veya kaldırılabilmesi için, ihracı öngörülen eşyanın Türkiye Gümrük Bölgesinden fiili ihracatının gerçekleştirildiğine; imhası öngörülen eşyanın gümrük denetimi altında imha edildiğine dair tevsik edici tüm bilgi ve belgenin ibrazı gerekir.</w:t>
      </w:r>
    </w:p>
    <w:p w14:paraId="30B9CE5D"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 xml:space="preserve">(8) Gümrük idareleri, bu Kısmın uygulanmasında ortaya çıkabilecek kötüye kullanımları önlemek üzere gerekli tedbiri alır. </w:t>
      </w:r>
    </w:p>
    <w:p w14:paraId="632E9402" w14:textId="77777777" w:rsidR="00234315" w:rsidRPr="00234315" w:rsidRDefault="00234315" w:rsidP="00234315">
      <w:pPr>
        <w:rPr>
          <w:rFonts w:ascii="Segoe UI" w:hAnsi="Segoe UI" w:cs="Segoe UI"/>
          <w:sz w:val="20"/>
        </w:rPr>
      </w:pPr>
      <w:r w:rsidRPr="00234315">
        <w:rPr>
          <w:rFonts w:ascii="Segoe UI" w:hAnsi="Segoe UI" w:cs="Segoe UI"/>
          <w:sz w:val="20"/>
        </w:rPr>
        <w:t>Vergilerin geri verilmesi veya kaldırılmasının kabul edilmeyeceği durumlar</w:t>
      </w:r>
    </w:p>
    <w:p w14:paraId="0CF102D9" w14:textId="77777777" w:rsidR="00234315" w:rsidRPr="00234315" w:rsidRDefault="00234315" w:rsidP="00234315">
      <w:pPr>
        <w:rPr>
          <w:rFonts w:ascii="Segoe UI" w:hAnsi="Segoe UI" w:cs="Segoe UI"/>
          <w:sz w:val="20"/>
        </w:rPr>
      </w:pPr>
      <w:r w:rsidRPr="00234315">
        <w:rPr>
          <w:rFonts w:ascii="Segoe UI" w:hAnsi="Segoe UI" w:cs="Segoe UI"/>
          <w:sz w:val="20"/>
        </w:rPr>
        <w:t>MADDE 120- (1) Vergilerin geri verilmesi veya kaldırılmasına ilişkin başvurular;</w:t>
      </w:r>
    </w:p>
    <w:p w14:paraId="1506E473" w14:textId="77777777" w:rsidR="00234315" w:rsidRPr="00234315" w:rsidRDefault="00234315" w:rsidP="00234315">
      <w:pPr>
        <w:rPr>
          <w:rFonts w:ascii="Segoe UI" w:hAnsi="Segoe UI" w:cs="Segoe UI"/>
          <w:sz w:val="20"/>
        </w:rPr>
      </w:pPr>
      <w:r w:rsidRPr="00234315">
        <w:rPr>
          <w:rFonts w:ascii="Segoe UI" w:hAnsi="Segoe UI" w:cs="Segoe UI"/>
          <w:sz w:val="20"/>
        </w:rPr>
        <w:t>a) Vergiye tabi bir gümrük rejimi altında Türkiye Gümrük Bölgesinde serbest dolaşıma girip ihraç edilen eşyanın, 119 uncu maddede yer alan nedenler dışında satılamamış olması,</w:t>
      </w:r>
    </w:p>
    <w:p w14:paraId="4476CA4C" w14:textId="77777777" w:rsidR="00234315" w:rsidRPr="00234315" w:rsidRDefault="00234315" w:rsidP="00234315">
      <w:pPr>
        <w:rPr>
          <w:rFonts w:ascii="Segoe UI" w:hAnsi="Segoe UI" w:cs="Segoe UI"/>
          <w:sz w:val="20"/>
        </w:rPr>
      </w:pPr>
      <w:r w:rsidRPr="00234315">
        <w:rPr>
          <w:rFonts w:ascii="Segoe UI" w:hAnsi="Segoe UI" w:cs="Segoe UI"/>
          <w:sz w:val="20"/>
        </w:rPr>
        <w:t>b) Kanun ve bu Kararda açıkça belirtilen haller saklı kalmak üzere, vergiye tabi bir gümrük rejimi altında Türkiye Gümrük Bölgesinde serbest dolaşıma giren eşyanın herhangi bir nedenle gümrük idaresi tarafından imhasına karar verilmesi,</w:t>
      </w:r>
    </w:p>
    <w:p w14:paraId="1C3B9A22" w14:textId="77777777" w:rsidR="00234315" w:rsidRDefault="00234315" w:rsidP="00234315">
      <w:pPr>
        <w:rPr>
          <w:rFonts w:ascii="Segoe UI" w:hAnsi="Segoe UI" w:cs="Segoe UI"/>
          <w:sz w:val="20"/>
        </w:rPr>
      </w:pPr>
      <w:r w:rsidRPr="00234315">
        <w:rPr>
          <w:rFonts w:ascii="Segoe UI" w:hAnsi="Segoe UI" w:cs="Segoe UI"/>
          <w:sz w:val="20"/>
        </w:rPr>
        <w:t xml:space="preserve">c) Eşyanın serbest dolaşıma girişi esnasında tercihli tarife uygulanmasına esas teşkil etmek üzere ibraz edilen belgelerin sahte, geçersiz veya usulsüz olarak düzenlenmesi ile yükümlünün </w:t>
      </w:r>
      <w:proofErr w:type="spellStart"/>
      <w:r w:rsidRPr="00234315">
        <w:rPr>
          <w:rFonts w:ascii="Segoe UI" w:hAnsi="Segoe UI" w:cs="Segoe UI"/>
          <w:sz w:val="20"/>
        </w:rPr>
        <w:t>illiyetinin</w:t>
      </w:r>
      <w:proofErr w:type="spellEnd"/>
      <w:r w:rsidRPr="00234315">
        <w:rPr>
          <w:rFonts w:ascii="Segoe UI" w:hAnsi="Segoe UI" w:cs="Segoe UI"/>
          <w:sz w:val="20"/>
        </w:rPr>
        <w:t xml:space="preserve"> bulunmadığ</w:t>
      </w:r>
      <w:r>
        <w:rPr>
          <w:rFonts w:ascii="Segoe UI" w:hAnsi="Segoe UI" w:cs="Segoe UI"/>
          <w:sz w:val="20"/>
        </w:rPr>
        <w:t xml:space="preserve">ının anlaşılması, </w:t>
      </w:r>
      <w:r w:rsidRPr="00234315">
        <w:rPr>
          <w:rFonts w:ascii="Segoe UI" w:hAnsi="Segoe UI" w:cs="Segoe UI"/>
          <w:sz w:val="20"/>
        </w:rPr>
        <w:t>halinde kabul edilmez.</w:t>
      </w:r>
    </w:p>
    <w:p w14:paraId="3594B9A2" w14:textId="77777777" w:rsidR="00234315" w:rsidRPr="00234315" w:rsidRDefault="00234315" w:rsidP="00234315">
      <w:pPr>
        <w:rPr>
          <w:rFonts w:ascii="Segoe UI" w:hAnsi="Segoe UI" w:cs="Segoe UI"/>
          <w:sz w:val="20"/>
        </w:rPr>
      </w:pPr>
      <w:r w:rsidRPr="00234315">
        <w:rPr>
          <w:rFonts w:ascii="Segoe UI" w:hAnsi="Segoe UI" w:cs="Segoe UI"/>
          <w:sz w:val="20"/>
        </w:rPr>
        <w:t>Fazla Çalışma Ücreti Tahsili</w:t>
      </w:r>
    </w:p>
    <w:p w14:paraId="25A246EF" w14:textId="77777777" w:rsidR="00234315" w:rsidRPr="00234315" w:rsidRDefault="00234315" w:rsidP="00234315">
      <w:pPr>
        <w:rPr>
          <w:rFonts w:ascii="Segoe UI" w:hAnsi="Segoe UI" w:cs="Segoe UI"/>
          <w:sz w:val="20"/>
        </w:rPr>
      </w:pPr>
      <w:r w:rsidRPr="00234315">
        <w:rPr>
          <w:rFonts w:ascii="Segoe UI" w:hAnsi="Segoe UI" w:cs="Segoe UI"/>
          <w:sz w:val="20"/>
        </w:rPr>
        <w:t>Çalışma saatleri dışında hizmet talebi</w:t>
      </w:r>
    </w:p>
    <w:p w14:paraId="5D87F27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121- (1) Normal çalışma saatleri dışında çalışma başvurusu, mesai saatleri içinde elektronik ortamda, bunun mümkün olmaması halinde yazılı olarak yapılır. </w:t>
      </w:r>
    </w:p>
    <w:p w14:paraId="436D0563" w14:textId="77777777" w:rsidR="00234315" w:rsidRPr="00234315" w:rsidRDefault="00234315" w:rsidP="00234315">
      <w:pPr>
        <w:rPr>
          <w:rFonts w:ascii="Segoe UI" w:hAnsi="Segoe UI" w:cs="Segoe UI"/>
          <w:sz w:val="20"/>
        </w:rPr>
      </w:pPr>
      <w:r w:rsidRPr="00234315">
        <w:rPr>
          <w:rFonts w:ascii="Segoe UI" w:hAnsi="Segoe UI" w:cs="Segoe UI"/>
          <w:sz w:val="20"/>
        </w:rPr>
        <w:t>(2) Fazla çalışma için belirlenen saatlerin aşılması durumunda, aşılan süre nispetinde ayrıca fazla çalışma ücreti tahsil edilir.</w:t>
      </w:r>
    </w:p>
    <w:p w14:paraId="4874781D" w14:textId="77777777" w:rsidR="00234315" w:rsidRPr="00234315" w:rsidRDefault="00234315" w:rsidP="00234315">
      <w:pPr>
        <w:rPr>
          <w:rFonts w:ascii="Segoe UI" w:hAnsi="Segoe UI" w:cs="Segoe UI"/>
          <w:sz w:val="20"/>
        </w:rPr>
      </w:pPr>
      <w:r w:rsidRPr="00234315">
        <w:rPr>
          <w:rFonts w:ascii="Segoe UI" w:hAnsi="Segoe UI" w:cs="Segoe UI"/>
          <w:sz w:val="20"/>
        </w:rPr>
        <w:t>(3) Yükümlünün talebi halinde global olarak fazla çalışma ücreti yatırılması ve her fazla çalışma talep dilekçesi konusu tutarın toplam miktardan mahsup edilmek suretiyle işlem tesisi mümkündür. Global olarak tahakkuk ettirilen ve tahsil edilen fazla çalışma ücretlerinin mahsup işlemleri izleyen ayın en geç üçüncü günü mesai bitimine kadar yapılır.</w:t>
      </w:r>
    </w:p>
    <w:p w14:paraId="3730BF83" w14:textId="77777777" w:rsidR="00234315" w:rsidRPr="00234315" w:rsidRDefault="00234315" w:rsidP="00234315">
      <w:pPr>
        <w:rPr>
          <w:rFonts w:ascii="Segoe UI" w:hAnsi="Segoe UI" w:cs="Segoe UI"/>
          <w:sz w:val="20"/>
        </w:rPr>
      </w:pPr>
      <w:r w:rsidRPr="00234315">
        <w:rPr>
          <w:rFonts w:ascii="Segoe UI" w:hAnsi="Segoe UI" w:cs="Segoe UI"/>
          <w:sz w:val="20"/>
        </w:rPr>
        <w:t>(4) Hava, deniz ve karayolu taşıma sektör temsilcilerince mesai dışı gümrük hizmeti taleplerinin tüm taşımaya yaygınlaştırılarak karşılanması hususunda talepte bulunulması ve gümrük işlemlerinin tamamını kapsayacak şekilde taleplerin gümrük idaresince karşılanması yönünde Müsteşarlık ile yazılı mutabakat sağlanması halinde anılan sektör temsilcilerinin ödeyeceği fazla çalışma ücreti, Müsteşarlığın bağlı oldu</w:t>
      </w:r>
      <w:r>
        <w:rPr>
          <w:rFonts w:ascii="Segoe UI" w:hAnsi="Segoe UI" w:cs="Segoe UI"/>
          <w:sz w:val="20"/>
        </w:rPr>
        <w:t>ğu Bakan tarafından belirlenir.</w:t>
      </w:r>
    </w:p>
    <w:p w14:paraId="642FC94C" w14:textId="77777777" w:rsidR="00234315" w:rsidRP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Fazla çalışma ücretleri</w:t>
      </w:r>
    </w:p>
    <w:p w14:paraId="184A581B" w14:textId="77777777" w:rsidR="00234315" w:rsidRPr="00234315" w:rsidRDefault="00234315" w:rsidP="00234315">
      <w:pPr>
        <w:rPr>
          <w:rFonts w:ascii="Segoe UI" w:hAnsi="Segoe UI" w:cs="Segoe UI"/>
          <w:sz w:val="20"/>
        </w:rPr>
      </w:pPr>
      <w:r w:rsidRPr="00234315">
        <w:rPr>
          <w:rFonts w:ascii="Segoe UI" w:hAnsi="Segoe UI" w:cs="Segoe UI"/>
          <w:sz w:val="20"/>
        </w:rPr>
        <w:t>Madde 122- (1) Talep sahibi tarafından yatırılacak fazla çalışma ücreti;</w:t>
      </w:r>
    </w:p>
    <w:p w14:paraId="7722C212" w14:textId="77777777" w:rsidR="00234315" w:rsidRPr="00234315" w:rsidRDefault="00234315" w:rsidP="00234315">
      <w:pPr>
        <w:rPr>
          <w:rFonts w:ascii="Segoe UI" w:hAnsi="Segoe UI" w:cs="Segoe UI"/>
          <w:sz w:val="20"/>
        </w:rPr>
      </w:pPr>
      <w:r w:rsidRPr="00234315">
        <w:rPr>
          <w:rFonts w:ascii="Segoe UI" w:hAnsi="Segoe UI" w:cs="Segoe UI"/>
          <w:sz w:val="20"/>
        </w:rPr>
        <w:t>a) Saat başına; ihracat işlemleri için 5.00 TL ( 2015 - 7,48 TL)  diğer işlemler için 12.00 TL ( 2015 -17,95 TL)</w:t>
      </w:r>
    </w:p>
    <w:p w14:paraId="0B7C2A92" w14:textId="77777777" w:rsidR="00234315" w:rsidRPr="00234315" w:rsidRDefault="00234315" w:rsidP="00234315">
      <w:pPr>
        <w:rPr>
          <w:rFonts w:ascii="Segoe UI" w:hAnsi="Segoe UI" w:cs="Segoe UI"/>
          <w:sz w:val="20"/>
        </w:rPr>
      </w:pPr>
      <w:r w:rsidRPr="00234315">
        <w:rPr>
          <w:rFonts w:ascii="Segoe UI" w:hAnsi="Segoe UI" w:cs="Segoe UI"/>
          <w:sz w:val="20"/>
        </w:rPr>
        <w:t>b) Türk plakalı kamyonlar için kamyon başına; ihracat işlemlerinde 12.00 TL, diğer işlemlerde 19.00 TL ( 2015 – 28,43 TL)</w:t>
      </w:r>
    </w:p>
    <w:p w14:paraId="3579EA99" w14:textId="77777777" w:rsidR="00234315" w:rsidRPr="00234315" w:rsidRDefault="00234315" w:rsidP="00234315">
      <w:pPr>
        <w:rPr>
          <w:rFonts w:ascii="Segoe UI" w:hAnsi="Segoe UI" w:cs="Segoe UI"/>
          <w:sz w:val="20"/>
        </w:rPr>
      </w:pPr>
      <w:r w:rsidRPr="00234315">
        <w:rPr>
          <w:rFonts w:ascii="Segoe UI" w:hAnsi="Segoe UI" w:cs="Segoe UI"/>
          <w:sz w:val="20"/>
        </w:rPr>
        <w:t>olarak uygulanır.</w:t>
      </w:r>
    </w:p>
    <w:p w14:paraId="2129B4F8" w14:textId="77777777" w:rsidR="00234315" w:rsidRPr="00234315" w:rsidRDefault="00234315" w:rsidP="00234315">
      <w:pPr>
        <w:rPr>
          <w:rFonts w:ascii="Segoe UI" w:hAnsi="Segoe UI" w:cs="Segoe UI"/>
          <w:sz w:val="20"/>
        </w:rPr>
      </w:pPr>
      <w:r w:rsidRPr="00234315">
        <w:rPr>
          <w:rFonts w:ascii="Segoe UI" w:hAnsi="Segoe UI" w:cs="Segoe UI"/>
          <w:sz w:val="20"/>
        </w:rPr>
        <w:t>(2) Bu Kararda yer alan fazla çalışmaya ilişkin tutarlar her yıl, bir önceki yıla ilişkin olarak 4/1/1961 tarihli ve 213 sayılı Vergi Usul Kanunu uyarınca belirlenen yeniden değerleme oranında arttırılır.</w:t>
      </w:r>
    </w:p>
    <w:p w14:paraId="58104936" w14:textId="77777777" w:rsidR="00234315" w:rsidRPr="00234315" w:rsidRDefault="00234315" w:rsidP="00234315">
      <w:pPr>
        <w:rPr>
          <w:rFonts w:ascii="Segoe UI" w:hAnsi="Segoe UI" w:cs="Segoe UI"/>
          <w:sz w:val="20"/>
        </w:rPr>
      </w:pPr>
      <w:r w:rsidRPr="00234315">
        <w:rPr>
          <w:rFonts w:ascii="Segoe UI" w:hAnsi="Segoe UI" w:cs="Segoe UI"/>
          <w:sz w:val="20"/>
        </w:rPr>
        <w:t xml:space="preserve">(3) Fazla çalışma süresi, görevli personel başına normal günlerde yedi; hafta tatili, ulusal ve dini bayramlar ile genel tatil günlerinde </w:t>
      </w:r>
      <w:proofErr w:type="spellStart"/>
      <w:r w:rsidRPr="00234315">
        <w:rPr>
          <w:rFonts w:ascii="Segoe UI" w:hAnsi="Segoe UI" w:cs="Segoe UI"/>
          <w:sz w:val="20"/>
        </w:rPr>
        <w:t>ondört</w:t>
      </w:r>
      <w:proofErr w:type="spellEnd"/>
      <w:r w:rsidRPr="00234315">
        <w:rPr>
          <w:rFonts w:ascii="Segoe UI" w:hAnsi="Segoe UI" w:cs="Segoe UI"/>
          <w:sz w:val="20"/>
        </w:rPr>
        <w:t xml:space="preserve"> saati geçemez. </w:t>
      </w:r>
    </w:p>
    <w:p w14:paraId="03D58286" w14:textId="77777777" w:rsidR="00234315" w:rsidRPr="00234315" w:rsidRDefault="00234315" w:rsidP="00234315">
      <w:pPr>
        <w:rPr>
          <w:rFonts w:ascii="Segoe UI" w:hAnsi="Segoe UI" w:cs="Segoe UI"/>
          <w:sz w:val="20"/>
        </w:rPr>
      </w:pPr>
      <w:r w:rsidRPr="00234315">
        <w:rPr>
          <w:rFonts w:ascii="Segoe UI" w:hAnsi="Segoe UI" w:cs="Segoe UI"/>
          <w:sz w:val="20"/>
        </w:rPr>
        <w:t xml:space="preserve">(4) Hafta içi uygulanan fazla çalışma saat ücreti ile hafta sonu uygulanan fazla çalışma saat ücreti arasında ayırım yapılmaz. </w:t>
      </w:r>
    </w:p>
    <w:p w14:paraId="30FD035B"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(5) Fazla çalışma yapacak personelin işlem mahalline götürülüp getirilmesi talep edenler tarafından sağlanmaması halinde yol masrafları da bu kişilerce karşılanır. Yol masrafları global olarak tahsil edilmez.</w:t>
      </w:r>
    </w:p>
    <w:p w14:paraId="75768822" w14:textId="77777777" w:rsidR="00234315" w:rsidRPr="00234315" w:rsidRDefault="00234315" w:rsidP="00234315">
      <w:pPr>
        <w:rPr>
          <w:rFonts w:ascii="Segoe UI" w:hAnsi="Segoe UI" w:cs="Segoe UI"/>
          <w:sz w:val="20"/>
        </w:rPr>
      </w:pPr>
      <w:r w:rsidRPr="00234315">
        <w:rPr>
          <w:rFonts w:ascii="Segoe UI" w:hAnsi="Segoe UI" w:cs="Segoe UI"/>
          <w:sz w:val="20"/>
        </w:rPr>
        <w:t>Tahakkuk ve tahsil</w:t>
      </w:r>
    </w:p>
    <w:p w14:paraId="5F516487" w14:textId="77777777" w:rsidR="00234315" w:rsidRPr="00234315" w:rsidRDefault="00234315" w:rsidP="00234315">
      <w:pPr>
        <w:rPr>
          <w:rFonts w:ascii="Segoe UI" w:hAnsi="Segoe UI" w:cs="Segoe UI"/>
          <w:sz w:val="20"/>
        </w:rPr>
      </w:pPr>
      <w:r w:rsidRPr="00234315">
        <w:rPr>
          <w:rFonts w:ascii="Segoe UI" w:hAnsi="Segoe UI" w:cs="Segoe UI"/>
          <w:sz w:val="20"/>
        </w:rPr>
        <w:t>Madde 123- (1) Fazla çalışma ücretlerinin tahakkuk ve tahsilinde fazla çalışılan süre ile işin ve işlemin özelliğine, işin görüleceği mahallin gümrük idaresine olan uzaklığına göre görevlendirilen personel sayısı ve çalışma saat ücreti esas alınarak hesaplanır.</w:t>
      </w:r>
    </w:p>
    <w:p w14:paraId="508A89B3" w14:textId="77777777" w:rsidR="00234315" w:rsidRPr="00234315" w:rsidRDefault="00234315" w:rsidP="00234315">
      <w:pPr>
        <w:rPr>
          <w:rFonts w:ascii="Segoe UI" w:hAnsi="Segoe UI" w:cs="Segoe UI"/>
          <w:sz w:val="20"/>
        </w:rPr>
      </w:pPr>
      <w:r w:rsidRPr="00234315">
        <w:rPr>
          <w:rFonts w:ascii="Segoe UI" w:hAnsi="Segoe UI" w:cs="Segoe UI"/>
          <w:sz w:val="20"/>
        </w:rPr>
        <w:t>(2) Fazla çalışma ücreti tahakkuk ve tahsilinde, Kanunun 221 inci maddesi ve bu Kararın 121 inci maddesi hükümlerine göre, birim fazla çalışma ücreti ve süre kıstası dışında herhangi bir kıstas aranmaz.</w:t>
      </w:r>
    </w:p>
    <w:p w14:paraId="6DD17F20" w14:textId="77777777" w:rsidR="00234315" w:rsidRPr="00234315" w:rsidRDefault="00234315" w:rsidP="00234315">
      <w:pPr>
        <w:rPr>
          <w:rFonts w:ascii="Segoe UI" w:hAnsi="Segoe UI" w:cs="Segoe UI"/>
          <w:sz w:val="20"/>
        </w:rPr>
      </w:pPr>
      <w:r w:rsidRPr="00234315">
        <w:rPr>
          <w:rFonts w:ascii="Segoe UI" w:hAnsi="Segoe UI" w:cs="Segoe UI"/>
          <w:sz w:val="20"/>
        </w:rPr>
        <w:t xml:space="preserve">(3) Bir işte birden fazla memur çalıştığı takdirde, her memur için aynı miktarda fazla çalışma ücreti tahakkuk ettirilir. </w:t>
      </w:r>
    </w:p>
    <w:p w14:paraId="1906EC6F" w14:textId="77777777" w:rsidR="00234315" w:rsidRPr="00234315" w:rsidRDefault="00234315" w:rsidP="00234315">
      <w:pPr>
        <w:rPr>
          <w:rFonts w:ascii="Segoe UI" w:hAnsi="Segoe UI" w:cs="Segoe UI"/>
          <w:sz w:val="20"/>
        </w:rPr>
      </w:pPr>
      <w:r w:rsidRPr="00234315">
        <w:rPr>
          <w:rFonts w:ascii="Segoe UI" w:hAnsi="Segoe UI" w:cs="Segoe UI"/>
          <w:sz w:val="20"/>
        </w:rPr>
        <w:t>Ücretlerin alınması</w:t>
      </w:r>
    </w:p>
    <w:p w14:paraId="39A910E7"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124- (1) Fazla çalışma ücretleri ile varsa yolluklar doğrudan saymanlıklara veya gümrük vergilerinin tahsiline yetkili bankalardaki ilgili saymanlık hesabına yatırılır. </w:t>
      </w:r>
    </w:p>
    <w:p w14:paraId="25FA38B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(2) Emanete alınan ve tahakkukları kesinleşen fazla çalışma ücretleri Kanunun 221 inci maddesine istinaden en geç izleyen ayın üçüncü günü mesai bitimine kadar, izleyen ayın üçüncü gününün resmi tatile rastlaması halinde, tatilden sonraki ilk iş günü, Ankara Gümrük Muhasebe Birimi hesabına aktarılır. </w:t>
      </w:r>
    </w:p>
    <w:p w14:paraId="0B5DE925" w14:textId="77777777" w:rsidR="00234315" w:rsidRPr="00234315" w:rsidRDefault="00234315" w:rsidP="00234315">
      <w:pPr>
        <w:rPr>
          <w:rFonts w:ascii="Segoe UI" w:hAnsi="Segoe UI" w:cs="Segoe UI"/>
          <w:sz w:val="20"/>
        </w:rPr>
      </w:pPr>
      <w:r w:rsidRPr="00234315">
        <w:rPr>
          <w:rFonts w:ascii="Segoe UI" w:hAnsi="Segoe UI" w:cs="Segoe UI"/>
          <w:sz w:val="20"/>
        </w:rPr>
        <w:t xml:space="preserve">(3) Yollukların tamamı ise ilgili hükümler çerçevesinde hak sahibi personele ödenir. </w:t>
      </w:r>
    </w:p>
    <w:p w14:paraId="2CC5FA2C" w14:textId="77777777" w:rsidR="00234315" w:rsidRPr="00234315" w:rsidRDefault="00234315" w:rsidP="00234315">
      <w:pPr>
        <w:rPr>
          <w:rFonts w:ascii="Segoe UI" w:hAnsi="Segoe UI" w:cs="Segoe UI"/>
          <w:sz w:val="20"/>
        </w:rPr>
      </w:pPr>
      <w:r w:rsidRPr="00234315">
        <w:rPr>
          <w:rFonts w:ascii="Segoe UI" w:hAnsi="Segoe UI" w:cs="Segoe UI"/>
          <w:sz w:val="20"/>
        </w:rPr>
        <w:t>Yolcular ve yolcuların kişisel kullanımına mahsus taşıtları</w:t>
      </w:r>
    </w:p>
    <w:p w14:paraId="421B39A2" w14:textId="77777777" w:rsidR="00234315" w:rsidRDefault="00234315" w:rsidP="00234315">
      <w:pPr>
        <w:rPr>
          <w:rFonts w:ascii="Segoe UI" w:hAnsi="Segoe UI" w:cs="Segoe UI"/>
          <w:sz w:val="20"/>
        </w:rPr>
      </w:pPr>
      <w:r w:rsidRPr="00234315">
        <w:rPr>
          <w:rFonts w:ascii="Segoe UI" w:hAnsi="Segoe UI" w:cs="Segoe UI"/>
          <w:sz w:val="20"/>
        </w:rPr>
        <w:t>Madde 125- (1) Yolcular ile yolcuların kişisel kullanımına mahsus ve yolcu taşımacılığı yapan taşıtlardan fazla çalışma ücreti tahsil edilmez. Bu işlerle görevli memurların çalışma saatleri, aralarında nöbet esasına göre düzenlenir.</w:t>
      </w:r>
    </w:p>
    <w:p w14:paraId="297ED8EA" w14:textId="77777777" w:rsidR="00234315" w:rsidRPr="00234315" w:rsidRDefault="00234315" w:rsidP="00234315">
      <w:pPr>
        <w:pStyle w:val="ListeParagraf"/>
        <w:numPr>
          <w:ilvl w:val="0"/>
          <w:numId w:val="2"/>
        </w:numPr>
        <w:rPr>
          <w:rFonts w:ascii="Segoe UI" w:hAnsi="Segoe UI" w:cs="Segoe UI"/>
          <w:b/>
        </w:rPr>
      </w:pPr>
      <w:r w:rsidRPr="00234315">
        <w:rPr>
          <w:rFonts w:ascii="Segoe UI" w:hAnsi="Segoe UI" w:cs="Segoe UI"/>
          <w:b/>
        </w:rPr>
        <w:t xml:space="preserve">Posta İdaresi ya da Hızlı Kargo Taşımacılığı Yapan Şirketlerin Dolaylı Temsilci Olarak Yetkili Kılınmasına İlişkin Şartlar </w:t>
      </w:r>
    </w:p>
    <w:p w14:paraId="0254536A" w14:textId="77777777" w:rsidR="00234315" w:rsidRPr="00234315" w:rsidRDefault="00234315" w:rsidP="00234315">
      <w:pPr>
        <w:rPr>
          <w:rFonts w:ascii="Segoe UI" w:hAnsi="Segoe UI" w:cs="Segoe UI"/>
          <w:sz w:val="20"/>
        </w:rPr>
      </w:pPr>
      <w:r w:rsidRPr="00234315">
        <w:rPr>
          <w:rFonts w:ascii="Segoe UI" w:hAnsi="Segoe UI" w:cs="Segoe UI"/>
          <w:sz w:val="20"/>
        </w:rPr>
        <w:t xml:space="preserve">Dolaylı temsil yetkisi verilmesine ilişkin koşullar              </w:t>
      </w:r>
    </w:p>
    <w:p w14:paraId="7810CB24" w14:textId="77777777" w:rsidR="00234315" w:rsidRPr="00234315" w:rsidRDefault="00234315" w:rsidP="00234315">
      <w:pPr>
        <w:rPr>
          <w:rFonts w:ascii="Segoe UI" w:hAnsi="Segoe UI" w:cs="Segoe UI"/>
          <w:sz w:val="20"/>
        </w:rPr>
      </w:pPr>
      <w:r w:rsidRPr="00234315">
        <w:rPr>
          <w:rFonts w:ascii="Segoe UI" w:hAnsi="Segoe UI" w:cs="Segoe UI"/>
          <w:sz w:val="20"/>
        </w:rPr>
        <w:t>MADDE 126- (1) Kanunun 225 inci maddesi uyarınca, posta yolu ve hızlı kargo taşımacılığı kapsamında gelen ya da gönderilen;</w:t>
      </w:r>
    </w:p>
    <w:p w14:paraId="374E28C8" w14:textId="77777777" w:rsidR="00234315" w:rsidRPr="00234315" w:rsidRDefault="00234315" w:rsidP="00234315">
      <w:pPr>
        <w:rPr>
          <w:rFonts w:ascii="Segoe UI" w:hAnsi="Segoe UI" w:cs="Segoe UI"/>
          <w:sz w:val="20"/>
        </w:rPr>
      </w:pPr>
      <w:r w:rsidRPr="00234315">
        <w:rPr>
          <w:rFonts w:ascii="Segoe UI" w:hAnsi="Segoe UI" w:cs="Segoe UI"/>
          <w:sz w:val="20"/>
        </w:rPr>
        <w:t>a) Önemli değeri olmayan eşyanın,</w:t>
      </w:r>
    </w:p>
    <w:p w14:paraId="4C7F3F12" w14:textId="77777777" w:rsidR="00234315" w:rsidRPr="00234315" w:rsidRDefault="00234315" w:rsidP="00234315">
      <w:pPr>
        <w:rPr>
          <w:rFonts w:ascii="Segoe UI" w:hAnsi="Segoe UI" w:cs="Segoe UI"/>
          <w:sz w:val="20"/>
        </w:rPr>
      </w:pPr>
      <w:r w:rsidRPr="00234315">
        <w:rPr>
          <w:rFonts w:ascii="Segoe UI" w:hAnsi="Segoe UI" w:cs="Segoe UI"/>
          <w:sz w:val="20"/>
        </w:rPr>
        <w:t xml:space="preserve">b) Miktarı brüt 30 kilogramı ve değeri 1500 </w:t>
      </w:r>
      <w:proofErr w:type="spellStart"/>
      <w:r w:rsidRPr="00234315">
        <w:rPr>
          <w:rFonts w:ascii="Segoe UI" w:hAnsi="Segoe UI" w:cs="Segoe UI"/>
          <w:sz w:val="20"/>
        </w:rPr>
        <w:t>Avro’yu</w:t>
      </w:r>
      <w:proofErr w:type="spellEnd"/>
      <w:r w:rsidRPr="00234315">
        <w:rPr>
          <w:rFonts w:ascii="Segoe UI" w:hAnsi="Segoe UI" w:cs="Segoe UI"/>
          <w:sz w:val="20"/>
        </w:rPr>
        <w:t xml:space="preserve"> geçmeyen ihracat rejimine konu eşyanın,</w:t>
      </w:r>
    </w:p>
    <w:p w14:paraId="48A37B24" w14:textId="77777777" w:rsidR="00234315" w:rsidRPr="00234315" w:rsidRDefault="00234315" w:rsidP="00234315">
      <w:pPr>
        <w:rPr>
          <w:rFonts w:ascii="Segoe UI" w:hAnsi="Segoe UI" w:cs="Segoe UI"/>
          <w:sz w:val="20"/>
        </w:rPr>
      </w:pPr>
      <w:r w:rsidRPr="00234315">
        <w:rPr>
          <w:rFonts w:ascii="Segoe UI" w:hAnsi="Segoe UI" w:cs="Segoe UI"/>
          <w:sz w:val="20"/>
        </w:rPr>
        <w:t xml:space="preserve">( Posta ve Hızlı Kargo Taşımacılığı Seri No:4 ile 150 Kg ve 7500 Avro olarak uygulanmaktadır.) </w:t>
      </w:r>
    </w:p>
    <w:p w14:paraId="42B7F99B" w14:textId="77777777" w:rsidR="00234315" w:rsidRPr="00234315" w:rsidRDefault="00234315" w:rsidP="00234315">
      <w:pPr>
        <w:rPr>
          <w:rFonts w:ascii="Segoe UI" w:hAnsi="Segoe UI" w:cs="Segoe UI"/>
          <w:sz w:val="20"/>
        </w:rPr>
      </w:pPr>
      <w:r w:rsidRPr="00234315">
        <w:rPr>
          <w:rFonts w:ascii="Segoe UI" w:hAnsi="Segoe UI" w:cs="Segoe UI"/>
          <w:sz w:val="20"/>
        </w:rPr>
        <w:t xml:space="preserve">c) Değeri 1500 </w:t>
      </w:r>
      <w:proofErr w:type="spellStart"/>
      <w:r w:rsidRPr="00234315">
        <w:rPr>
          <w:rFonts w:ascii="Segoe UI" w:hAnsi="Segoe UI" w:cs="Segoe UI"/>
          <w:sz w:val="20"/>
        </w:rPr>
        <w:t>Avro'ya</w:t>
      </w:r>
      <w:proofErr w:type="spellEnd"/>
      <w:r w:rsidRPr="00234315">
        <w:rPr>
          <w:rFonts w:ascii="Segoe UI" w:hAnsi="Segoe UI" w:cs="Segoe UI"/>
          <w:sz w:val="20"/>
        </w:rPr>
        <w:t xml:space="preserve"> kadar olan ve diplomatik eşya ve yolcu eşyası hariç olmak üzere (b) bendinde belirtilen miktarı geçmeyen serbest dolaşıma giriş rejimine konu ticari miktar ve mahiyet arz etmeyen eşyanın, </w:t>
      </w:r>
    </w:p>
    <w:p w14:paraId="26EF8DDF" w14:textId="77777777" w:rsidR="00234315" w:rsidRPr="00234315" w:rsidRDefault="00234315" w:rsidP="00234315">
      <w:pPr>
        <w:rPr>
          <w:rFonts w:ascii="Segoe UI" w:hAnsi="Segoe UI" w:cs="Segoe UI"/>
          <w:sz w:val="20"/>
        </w:rPr>
      </w:pPr>
      <w:r w:rsidRPr="00234315">
        <w:rPr>
          <w:rFonts w:ascii="Segoe UI" w:hAnsi="Segoe UI" w:cs="Segoe UI"/>
          <w:sz w:val="20"/>
        </w:rPr>
        <w:t xml:space="preserve">ç) Kanunun 167 </w:t>
      </w:r>
      <w:proofErr w:type="spellStart"/>
      <w:r w:rsidRPr="00234315">
        <w:rPr>
          <w:rFonts w:ascii="Segoe UI" w:hAnsi="Segoe UI" w:cs="Segoe UI"/>
          <w:sz w:val="20"/>
        </w:rPr>
        <w:t>nci</w:t>
      </w:r>
      <w:proofErr w:type="spellEnd"/>
      <w:r w:rsidRPr="00234315">
        <w:rPr>
          <w:rFonts w:ascii="Segoe UI" w:hAnsi="Segoe UI" w:cs="Segoe UI"/>
          <w:sz w:val="20"/>
        </w:rPr>
        <w:t xml:space="preserve"> maddesinin sekizinci fıkrasının (d) bendi kapsamı numunelik eşya ve modellerin,</w:t>
      </w:r>
    </w:p>
    <w:p w14:paraId="4F226054" w14:textId="77777777" w:rsidR="00234315" w:rsidRPr="00234315" w:rsidRDefault="00234315" w:rsidP="00234315">
      <w:pPr>
        <w:rPr>
          <w:rFonts w:ascii="Segoe UI" w:hAnsi="Segoe UI" w:cs="Segoe UI"/>
          <w:sz w:val="20"/>
        </w:rPr>
      </w:pPr>
      <w:r w:rsidRPr="00234315">
        <w:rPr>
          <w:rFonts w:ascii="Segoe UI" w:hAnsi="Segoe UI" w:cs="Segoe UI"/>
          <w:sz w:val="20"/>
        </w:rPr>
        <w:t>gümrük beyanı dahil tüm gümrük işlemlerine ilişkin faaliyetlerinin takip edilip sonuçlandırılmasında, posta idaresi ile Bakanlıkça belirlenen koşulları taşıyan hızlı kargo taşımacılığı yapan şirketler dolaylı temsilci olarak yetkili kılınabilir. Bu yetkiyi kullanan hızlı kargo şirketleri gümrük müşaviri çalıştırır. İhracat rejimine konu eşya için miktar veya değer limitlerini ayrı ayrı beş katına kadar artırmaya Bakanlık yetkilidir.</w:t>
      </w:r>
    </w:p>
    <w:p w14:paraId="74D658D2" w14:textId="77777777" w:rsidR="00234315" w:rsidRPr="00234315" w:rsidRDefault="00234315" w:rsidP="00234315">
      <w:pPr>
        <w:rPr>
          <w:rFonts w:ascii="Segoe UI" w:hAnsi="Segoe UI" w:cs="Segoe UI"/>
          <w:sz w:val="20"/>
        </w:rPr>
      </w:pPr>
      <w:r w:rsidRPr="00234315">
        <w:rPr>
          <w:rFonts w:ascii="Segoe UI" w:hAnsi="Segoe UI" w:cs="Segoe UI"/>
          <w:sz w:val="20"/>
        </w:rPr>
        <w:t>İşlemlerin ücretlendirilmesi</w:t>
      </w:r>
    </w:p>
    <w:p w14:paraId="5E1A561D"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127- </w:t>
      </w:r>
    </w:p>
    <w:p w14:paraId="3366910B"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 xml:space="preserve">(1)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uyarınca yetkilendirilen posta idaresi veya hızlı kargo taşımacılığı yapan şirketler, Bakanlıkça </w:t>
      </w:r>
      <w:proofErr w:type="spellStart"/>
      <w:r w:rsidRPr="00234315">
        <w:rPr>
          <w:rFonts w:ascii="Segoe UI" w:hAnsi="Segoe UI" w:cs="Segoe UI"/>
          <w:sz w:val="20"/>
        </w:rPr>
        <w:t>kolaylâştırılan</w:t>
      </w:r>
      <w:proofErr w:type="spellEnd"/>
      <w:r w:rsidRPr="00234315">
        <w:rPr>
          <w:rFonts w:ascii="Segoe UI" w:hAnsi="Segoe UI" w:cs="Segoe UI"/>
          <w:sz w:val="20"/>
        </w:rPr>
        <w:t xml:space="preserve"> gümrük beyanı kapsamında takip edip sonuçlandırdıkları gümrük işlemleri için verilen hizmet karşılığında;</w:t>
      </w:r>
    </w:p>
    <w:p w14:paraId="00D72C2A" w14:textId="77777777" w:rsidR="00234315" w:rsidRPr="00234315" w:rsidRDefault="00234315" w:rsidP="00234315">
      <w:pPr>
        <w:rPr>
          <w:rFonts w:ascii="Segoe UI" w:hAnsi="Segoe UI" w:cs="Segoe UI"/>
          <w:sz w:val="20"/>
        </w:rPr>
      </w:pPr>
      <w:r w:rsidRPr="00234315">
        <w:rPr>
          <w:rFonts w:ascii="Segoe UI" w:hAnsi="Segoe UI" w:cs="Segoe UI"/>
          <w:sz w:val="20"/>
        </w:rPr>
        <w:t>a) Gümrük müşavirliği, ordino, terminal vb. isimler altında ilave ücret alamaz.</w:t>
      </w:r>
    </w:p>
    <w:p w14:paraId="59C60094" w14:textId="77777777" w:rsidR="00234315" w:rsidRPr="00234315" w:rsidRDefault="00234315" w:rsidP="00234315">
      <w:pPr>
        <w:rPr>
          <w:rFonts w:ascii="Segoe UI" w:hAnsi="Segoe UI" w:cs="Segoe UI"/>
          <w:sz w:val="20"/>
        </w:rPr>
      </w:pPr>
      <w:r w:rsidRPr="00234315">
        <w:rPr>
          <w:rFonts w:ascii="Segoe UI" w:hAnsi="Segoe UI" w:cs="Segoe UI"/>
          <w:sz w:val="20"/>
        </w:rPr>
        <w:t xml:space="preserve">b)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maddenin birinci fıkrasının (a) ve (ç) bentleri kapsamı eşyaya ilişkin işlemler için hiçbir surette; (b) ve (c) bentleri kapsamı eşyaya ilişkin işlemler için gönderinin geldiğine dair bildirimin alıcıya yapıldığı tarihten itibaren ilk üç gün için ardiye ücreti alamaz.</w:t>
      </w:r>
    </w:p>
    <w:p w14:paraId="1C1105E3" w14:textId="77777777" w:rsidR="00234315" w:rsidRPr="00234315" w:rsidRDefault="00234315" w:rsidP="00234315">
      <w:pPr>
        <w:rPr>
          <w:rFonts w:ascii="Segoe UI" w:hAnsi="Segoe UI" w:cs="Segoe UI"/>
          <w:sz w:val="20"/>
        </w:rPr>
      </w:pPr>
      <w:r w:rsidRPr="00234315">
        <w:rPr>
          <w:rFonts w:ascii="Segoe UI" w:hAnsi="Segoe UI" w:cs="Segoe UI"/>
          <w:sz w:val="20"/>
        </w:rPr>
        <w:t>Sorumluluk ve yetkinin iptali</w:t>
      </w:r>
    </w:p>
    <w:p w14:paraId="541B856B"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128- (1)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uyarınca dolaylı temsilcilik yetkisi verilen posta idaresi ya da hızlı kargo taşımacılığı yapan şirketlerin, aynı maddede belirlenmiş nitelikleri taşıyan personelinin düzenleyip imzaladığı gümrük beyannamesi veya beyanname olarak kabul edilen diğer belgelerden dolayı gümrük mevzuatı uyarınca vergi kaybına neden olan bir fiilin işlendiğinin bilindiği veya bilinmesi gerektiği hallerde, ortaya çıkan kamu alacağından dolaylı temsilci yetkisi verilen posta idaresi ya da hızlı kargo taşımacılığı yapan şirketler tüzel kişilik olarak, gelen eşyada alıcı, gönderilen eşyada ise gönderici ile birlikte </w:t>
      </w:r>
      <w:proofErr w:type="spellStart"/>
      <w:r w:rsidRPr="00234315">
        <w:rPr>
          <w:rFonts w:ascii="Segoe UI" w:hAnsi="Segoe UI" w:cs="Segoe UI"/>
          <w:sz w:val="20"/>
        </w:rPr>
        <w:t>müteselsilen</w:t>
      </w:r>
      <w:proofErr w:type="spellEnd"/>
      <w:r w:rsidRPr="00234315">
        <w:rPr>
          <w:rFonts w:ascii="Segoe UI" w:hAnsi="Segoe UI" w:cs="Segoe UI"/>
          <w:sz w:val="20"/>
        </w:rPr>
        <w:t xml:space="preserve"> sorumludur. </w:t>
      </w:r>
    </w:p>
    <w:p w14:paraId="3EDA3D4D" w14:textId="77777777" w:rsidR="00234315" w:rsidRPr="00234315" w:rsidRDefault="00234315" w:rsidP="00234315">
      <w:pPr>
        <w:rPr>
          <w:rFonts w:ascii="Segoe UI" w:hAnsi="Segoe UI" w:cs="Segoe UI"/>
          <w:sz w:val="20"/>
        </w:rPr>
      </w:pPr>
      <w:r w:rsidRPr="00234315">
        <w:rPr>
          <w:rFonts w:ascii="Segoe UI" w:hAnsi="Segoe UI" w:cs="Segoe UI"/>
          <w:sz w:val="20"/>
        </w:rPr>
        <w:t xml:space="preserve">(2)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kapsamında yetkili kılınan posta idaresi ya da kargo taşımacılığı </w:t>
      </w:r>
      <w:proofErr w:type="spellStart"/>
      <w:r w:rsidRPr="00234315">
        <w:rPr>
          <w:rFonts w:ascii="Segoe UI" w:hAnsi="Segoe UI" w:cs="Segoe UI"/>
          <w:sz w:val="20"/>
        </w:rPr>
        <w:t>yapan.şirketlerin</w:t>
      </w:r>
      <w:proofErr w:type="spellEnd"/>
      <w:r w:rsidRPr="00234315">
        <w:rPr>
          <w:rFonts w:ascii="Segoe UI" w:hAnsi="Segoe UI" w:cs="Segoe UI"/>
          <w:sz w:val="20"/>
        </w:rPr>
        <w:t xml:space="preserve"> yönetim kurulu üyeleri, sermayesinin yüzde onundan fazlasına sahip gerçek kişiler ile şirket temsil ve ilzama yetkili çalışanlarının 21/3/2007 tarihli ve 5607 sayılı Kaçakçılıkla Mücadele Kanununda yer alan suçlardan dolayı haklarında kesinleşmiş mahkumiyet kararı bulunması durumunda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kapsamında verilen dolaylı temsil yoluyla beyanda bulunma yetkisi iptal edilir ve iptal tarihinden itibaren üç yıl geçmedikçe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uyarınca dolaylı temsil yoluyla beyanda bulunma yetkisi verilmez. (3) Müsteşarlıkça belirlenen koşulları sonradan kaybettiği ya da şartlara uymadığı tespit edilen posta idaresi ya da hızlı kargo taşımacılığı yapan şirketlere, bu koşulları yeniden sağlayıncaya kadar ya da şartları yerine getirinceye kadar bu yetkiden yararlanmalarına izin verilmez. </w:t>
      </w:r>
    </w:p>
    <w:p w14:paraId="556E8E3C" w14:textId="77777777" w:rsidR="00234315" w:rsidRDefault="00234315" w:rsidP="00234315">
      <w:pPr>
        <w:rPr>
          <w:rFonts w:ascii="Segoe UI" w:hAnsi="Segoe UI" w:cs="Segoe UI"/>
          <w:sz w:val="20"/>
        </w:rPr>
      </w:pPr>
      <w:r w:rsidRPr="00234315">
        <w:rPr>
          <w:rFonts w:ascii="Segoe UI" w:hAnsi="Segoe UI" w:cs="Segoe UI"/>
          <w:sz w:val="20"/>
        </w:rPr>
        <w:t xml:space="preserve">(4)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uyarınca yetkilendirilen posta idaresi veya hızlı kargo taşımacılığı yapan şirketlerin, bu Kısımda yer alan hükümlere aykırı davrandıklarının tespiti halinde, fiilin daha ağır bir cezai yaptırımı gerektirmemesi durumunda usulsüzlüğe konu her bir gönderi için Kanunun 241 inci maddesinin birinci fıkrası uyarınca işlem yapılır.</w:t>
      </w:r>
    </w:p>
    <w:p w14:paraId="0D5376C8" w14:textId="77777777" w:rsidR="00234315" w:rsidRP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Diğer Hükümler</w:t>
      </w:r>
    </w:p>
    <w:p w14:paraId="5600881C" w14:textId="77777777" w:rsidR="00234315" w:rsidRPr="00234315" w:rsidRDefault="00234315" w:rsidP="00234315">
      <w:pPr>
        <w:rPr>
          <w:rFonts w:ascii="Segoe UI" w:hAnsi="Segoe UI" w:cs="Segoe UI"/>
          <w:sz w:val="20"/>
        </w:rPr>
      </w:pPr>
      <w:r w:rsidRPr="00234315">
        <w:rPr>
          <w:rFonts w:ascii="Segoe UI" w:hAnsi="Segoe UI" w:cs="Segoe UI"/>
          <w:sz w:val="20"/>
        </w:rPr>
        <w:t xml:space="preserve">Hariçte işleme rejimi kapsamında katma değer uygulaması </w:t>
      </w:r>
    </w:p>
    <w:p w14:paraId="6D726F83" w14:textId="77777777" w:rsidR="00234315" w:rsidRPr="00234315" w:rsidRDefault="00234315" w:rsidP="00234315">
      <w:pPr>
        <w:rPr>
          <w:rFonts w:ascii="Segoe UI" w:hAnsi="Segoe UI" w:cs="Segoe UI"/>
          <w:sz w:val="20"/>
        </w:rPr>
      </w:pPr>
      <w:r w:rsidRPr="00234315">
        <w:rPr>
          <w:rFonts w:ascii="Segoe UI" w:hAnsi="Segoe UI" w:cs="Segoe UI"/>
          <w:sz w:val="20"/>
        </w:rPr>
        <w:t>MADDE 129- (1) Kanunun 141 inci maddesinin beşinci fıkrası hükmü uyarınca, hariçte işleme rejimi kapsamında işlem görmüş ürünün serbest dolaşıma girişinde geçici ihracat eşyasına uygulanacak vergi oranı sıfır ise veya geçici ihraç eşyasına ilişkin ithalat vergileri işlem görmüş ürüne ilişkin ithalat vergilerinden daha yüksek veya eşit ise işlem görmüş ürünün vergilendirilmesinde; kıymet farkının esas alınması suretiyle ithalat vergileri hesaplanır.</w:t>
      </w:r>
    </w:p>
    <w:p w14:paraId="5A2CF085" w14:textId="77777777" w:rsidR="00234315" w:rsidRPr="00234315" w:rsidRDefault="00234315" w:rsidP="00234315">
      <w:pPr>
        <w:rPr>
          <w:rFonts w:ascii="Segoe UI" w:hAnsi="Segoe UI" w:cs="Segoe UI"/>
          <w:sz w:val="20"/>
        </w:rPr>
      </w:pPr>
      <w:r w:rsidRPr="00234315">
        <w:rPr>
          <w:rFonts w:ascii="Segoe UI" w:hAnsi="Segoe UI" w:cs="Segoe UI"/>
          <w:sz w:val="20"/>
        </w:rPr>
        <w:t>(2) Birinci fıkra, ticari nitelikte olmayan eşya hariç olmak üzere, Kanunun tercihli olmayan menşe kuralları çerçevesinde sıfır vergi oranıyla serbest dolaşıma girmiş Türk menşeli olmayan geçici ihraç eşyasına uygulanmaz.</w:t>
      </w:r>
    </w:p>
    <w:p w14:paraId="091408F1" w14:textId="77777777" w:rsidR="00234315" w:rsidRPr="00234315" w:rsidRDefault="00234315" w:rsidP="00234315">
      <w:pPr>
        <w:rPr>
          <w:rFonts w:ascii="Segoe UI" w:hAnsi="Segoe UI" w:cs="Segoe UI"/>
          <w:sz w:val="20"/>
        </w:rPr>
      </w:pPr>
      <w:r w:rsidRPr="00234315">
        <w:rPr>
          <w:rFonts w:ascii="Segoe UI" w:hAnsi="Segoe UI" w:cs="Segoe UI"/>
          <w:sz w:val="20"/>
        </w:rPr>
        <w:t>(3) Kanunun 24 ila 30 uncu maddeleri, gerekli uyarlamalar yapılarak, geçici ihraç eşyasının dikkate alınmadığı işleme maliyetlerinde uygulanır.</w:t>
      </w:r>
    </w:p>
    <w:p w14:paraId="60A7CB3C" w14:textId="77777777" w:rsidR="00234315" w:rsidRPr="00234315" w:rsidRDefault="00234315" w:rsidP="00234315">
      <w:pPr>
        <w:rPr>
          <w:rFonts w:ascii="Segoe UI" w:hAnsi="Segoe UI" w:cs="Segoe UI"/>
          <w:sz w:val="20"/>
        </w:rPr>
      </w:pPr>
      <w:r w:rsidRPr="00234315">
        <w:rPr>
          <w:rFonts w:ascii="Segoe UI" w:hAnsi="Segoe UI" w:cs="Segoe UI"/>
          <w:sz w:val="20"/>
        </w:rPr>
        <w:t xml:space="preserve">Vergi tahakkukunu izleme defterine kaydedilmeyecek miktar </w:t>
      </w:r>
    </w:p>
    <w:p w14:paraId="202C93CA" w14:textId="77777777" w:rsidR="00234315" w:rsidRPr="00234315" w:rsidRDefault="00234315" w:rsidP="00234315">
      <w:pPr>
        <w:rPr>
          <w:rFonts w:ascii="Segoe UI" w:hAnsi="Segoe UI" w:cs="Segoe UI"/>
          <w:sz w:val="20"/>
        </w:rPr>
      </w:pPr>
      <w:r w:rsidRPr="00234315">
        <w:rPr>
          <w:rFonts w:ascii="Segoe UI" w:hAnsi="Segoe UI" w:cs="Segoe UI"/>
          <w:sz w:val="20"/>
        </w:rPr>
        <w:t>MADDE 130- (l) a) Kanunun 195 inci maddesinin birinci fıkrasının (c) bendinde belirtilen "Vergi tutarının Bakanlar Kurulu tarafından belirlenen seviyenin altında kaldığı hallerde, hesaplanan vergilerin Gümrük Vergileri Tahakkukunu İzleme Defterine kaydedilmekle birlikte, bunların özel durumu defterde belirtilir" hükmünde yer alan vergi tutarı,</w:t>
      </w:r>
    </w:p>
    <w:p w14:paraId="692E81CD"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 xml:space="preserve">b) Kanunun 215 inci maddesinde yer alan geri verme veya kaldırma işlemine tabi olmayacak gümrük vergileri miktarı, </w:t>
      </w:r>
    </w:p>
    <w:p w14:paraId="3836720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21/7/1953 tarihli ve 6183 sayılı Amme Alacaklarının Tahsil Usulü Hakkında Kanunun 106 </w:t>
      </w:r>
      <w:proofErr w:type="spellStart"/>
      <w:r w:rsidRPr="00234315">
        <w:rPr>
          <w:rFonts w:ascii="Segoe UI" w:hAnsi="Segoe UI" w:cs="Segoe UI"/>
          <w:sz w:val="20"/>
        </w:rPr>
        <w:t>ncı</w:t>
      </w:r>
      <w:proofErr w:type="spellEnd"/>
      <w:r w:rsidRPr="00234315">
        <w:rPr>
          <w:rFonts w:ascii="Segoe UI" w:hAnsi="Segoe UI" w:cs="Segoe UI"/>
          <w:sz w:val="20"/>
        </w:rPr>
        <w:t xml:space="preserve"> maddesinde yer alan miktar olarak tespit edilmişti</w:t>
      </w:r>
      <w:r>
        <w:rPr>
          <w:rFonts w:ascii="Segoe UI" w:hAnsi="Segoe UI" w:cs="Segoe UI"/>
          <w:sz w:val="20"/>
        </w:rPr>
        <w:t xml:space="preserve">r. </w:t>
      </w:r>
    </w:p>
    <w:p w14:paraId="1BC09D15" w14:textId="77777777" w:rsidR="00234315" w:rsidRPr="00234315" w:rsidRDefault="00234315" w:rsidP="00234315">
      <w:pPr>
        <w:rPr>
          <w:rFonts w:ascii="Segoe UI" w:hAnsi="Segoe UI" w:cs="Segoe UI"/>
          <w:sz w:val="20"/>
        </w:rPr>
      </w:pPr>
      <w:r w:rsidRPr="00234315">
        <w:rPr>
          <w:rFonts w:ascii="Segoe UI" w:hAnsi="Segoe UI" w:cs="Segoe UI"/>
          <w:sz w:val="20"/>
        </w:rPr>
        <w:t>Dökme eşyada eksiklik ve fazlalık oranları</w:t>
      </w:r>
    </w:p>
    <w:p w14:paraId="4756E6C0"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131- </w:t>
      </w:r>
    </w:p>
    <w:p w14:paraId="6BDF2F76" w14:textId="77777777" w:rsidR="00234315" w:rsidRPr="00234315" w:rsidRDefault="00234315" w:rsidP="00234315">
      <w:pPr>
        <w:rPr>
          <w:rFonts w:ascii="Segoe UI" w:hAnsi="Segoe UI" w:cs="Segoe UI"/>
          <w:sz w:val="20"/>
        </w:rPr>
      </w:pPr>
      <w:r w:rsidRPr="00234315">
        <w:rPr>
          <w:rFonts w:ascii="Segoe UI" w:hAnsi="Segoe UI" w:cs="Segoe UI"/>
          <w:sz w:val="20"/>
        </w:rPr>
        <w:t>(1) Dökme gelen eşyanın taşınması sırasında ortaya çıkan;</w:t>
      </w:r>
    </w:p>
    <w:p w14:paraId="6C2CA84B" w14:textId="77777777" w:rsidR="00234315" w:rsidRPr="00234315" w:rsidRDefault="00234315" w:rsidP="00234315">
      <w:pPr>
        <w:rPr>
          <w:rFonts w:ascii="Segoe UI" w:hAnsi="Segoe UI" w:cs="Segoe UI"/>
          <w:sz w:val="20"/>
        </w:rPr>
      </w:pPr>
      <w:r w:rsidRPr="00234315">
        <w:rPr>
          <w:rFonts w:ascii="Segoe UI" w:hAnsi="Segoe UI" w:cs="Segoe UI"/>
          <w:sz w:val="20"/>
        </w:rPr>
        <w:t>a) Ek-13’teki listede yer alan eşyada aynı ekte yer alan oranlan aşmayan,</w:t>
      </w:r>
    </w:p>
    <w:p w14:paraId="08412AC7" w14:textId="77777777" w:rsidR="00234315" w:rsidRPr="00234315" w:rsidRDefault="00234315" w:rsidP="00234315">
      <w:pPr>
        <w:rPr>
          <w:rFonts w:ascii="Segoe UI" w:hAnsi="Segoe UI" w:cs="Segoe UI"/>
          <w:sz w:val="20"/>
        </w:rPr>
      </w:pPr>
      <w:r w:rsidRPr="00234315">
        <w:rPr>
          <w:rFonts w:ascii="Segoe UI" w:hAnsi="Segoe UI" w:cs="Segoe UI"/>
          <w:sz w:val="20"/>
        </w:rPr>
        <w:t>b) Ek-13’teki listede yer almayan eşyada %3’ü aşmayan,</w:t>
      </w:r>
    </w:p>
    <w:p w14:paraId="4712CC90" w14:textId="77777777" w:rsidR="00234315" w:rsidRPr="00234315" w:rsidRDefault="00234315" w:rsidP="00234315">
      <w:pPr>
        <w:rPr>
          <w:rFonts w:ascii="Segoe UI" w:hAnsi="Segoe UI" w:cs="Segoe UI"/>
          <w:sz w:val="20"/>
        </w:rPr>
      </w:pPr>
      <w:r w:rsidRPr="00234315">
        <w:rPr>
          <w:rFonts w:ascii="Segoe UI" w:hAnsi="Segoe UI" w:cs="Segoe UI"/>
          <w:sz w:val="20"/>
        </w:rPr>
        <w:t>c) Boru hatları ile taşınarak ithal edilenler haricindeki doğal gaz ürünlerinde %4’ü aşmayan,</w:t>
      </w:r>
    </w:p>
    <w:p w14:paraId="373E99F6" w14:textId="77777777" w:rsidR="00234315" w:rsidRDefault="00234315" w:rsidP="00234315">
      <w:pPr>
        <w:rPr>
          <w:rFonts w:ascii="Segoe UI" w:hAnsi="Segoe UI" w:cs="Segoe UI"/>
          <w:sz w:val="20"/>
        </w:rPr>
      </w:pPr>
      <w:r w:rsidRPr="00234315">
        <w:rPr>
          <w:rFonts w:ascii="Segoe UI" w:hAnsi="Segoe UI" w:cs="Segoe UI"/>
          <w:sz w:val="20"/>
        </w:rPr>
        <w:t>farklılıklar için özet beyan eksikliği veya fazlalığı takibatı yapılmaz.</w:t>
      </w:r>
    </w:p>
    <w:p w14:paraId="77A5508D" w14:textId="77777777" w:rsidR="00234315" w:rsidRPr="00234315" w:rsidRDefault="00234315" w:rsidP="00234315">
      <w:pPr>
        <w:pStyle w:val="ListeParagraf"/>
        <w:numPr>
          <w:ilvl w:val="0"/>
          <w:numId w:val="2"/>
        </w:numPr>
        <w:rPr>
          <w:rFonts w:ascii="Segoe UI" w:hAnsi="Segoe UI" w:cs="Segoe UI"/>
          <w:b/>
          <w:sz w:val="24"/>
        </w:rPr>
      </w:pPr>
      <w:r w:rsidRPr="00234315">
        <w:rPr>
          <w:rFonts w:ascii="Segoe UI" w:hAnsi="Segoe UI" w:cs="Segoe UI"/>
          <w:b/>
          <w:sz w:val="24"/>
        </w:rPr>
        <w:t>Son Hükümler</w:t>
      </w:r>
    </w:p>
    <w:p w14:paraId="1C10176D" w14:textId="77777777" w:rsidR="00234315" w:rsidRPr="00234315" w:rsidRDefault="00234315" w:rsidP="00234315">
      <w:pPr>
        <w:rPr>
          <w:rFonts w:ascii="Segoe UI" w:hAnsi="Segoe UI" w:cs="Segoe UI"/>
          <w:sz w:val="20"/>
        </w:rPr>
      </w:pPr>
      <w:r w:rsidRPr="00234315">
        <w:rPr>
          <w:rFonts w:ascii="Segoe UI" w:hAnsi="Segoe UI" w:cs="Segoe UI"/>
          <w:sz w:val="20"/>
        </w:rPr>
        <w:t>Gümrük tarife istatistik pozisyonu değişikliği</w:t>
      </w:r>
    </w:p>
    <w:p w14:paraId="305F8126" w14:textId="77777777" w:rsidR="00234315" w:rsidRPr="00234315" w:rsidRDefault="00234315" w:rsidP="00234315">
      <w:pPr>
        <w:rPr>
          <w:rFonts w:ascii="Segoe UI" w:hAnsi="Segoe UI" w:cs="Segoe UI"/>
          <w:sz w:val="20"/>
        </w:rPr>
      </w:pPr>
      <w:r w:rsidRPr="00234315">
        <w:rPr>
          <w:rFonts w:ascii="Segoe UI" w:hAnsi="Segoe UI" w:cs="Segoe UI"/>
          <w:sz w:val="20"/>
        </w:rPr>
        <w:t>MADDE 132- (1) Bu Kararın uygulanmasında eklerde yer alan eşyanın tanımları esas alınır. Eklerde yer alan eşyanın gümrük tarife istatistik pozisyonlarında yapılacak değişiklikler bu Kararın uygulamasını etkilemez.</w:t>
      </w:r>
    </w:p>
    <w:p w14:paraId="5AEA4C65" w14:textId="77777777" w:rsidR="00234315" w:rsidRPr="00234315" w:rsidRDefault="00234315" w:rsidP="00234315">
      <w:pPr>
        <w:rPr>
          <w:rFonts w:ascii="Segoe UI" w:hAnsi="Segoe UI" w:cs="Segoe UI"/>
          <w:sz w:val="20"/>
        </w:rPr>
      </w:pPr>
      <w:r w:rsidRPr="00234315">
        <w:rPr>
          <w:rFonts w:ascii="Segoe UI" w:hAnsi="Segoe UI" w:cs="Segoe UI"/>
          <w:sz w:val="20"/>
        </w:rPr>
        <w:t>Anlaşma veya sözleşme hükümleri</w:t>
      </w:r>
    </w:p>
    <w:p w14:paraId="6981A45E" w14:textId="77777777" w:rsidR="00234315" w:rsidRPr="00234315" w:rsidRDefault="00234315" w:rsidP="00234315">
      <w:pPr>
        <w:rPr>
          <w:rFonts w:ascii="Segoe UI" w:hAnsi="Segoe UI" w:cs="Segoe UI"/>
          <w:sz w:val="20"/>
        </w:rPr>
      </w:pPr>
      <w:r w:rsidRPr="00234315">
        <w:rPr>
          <w:rFonts w:ascii="Segoe UI" w:hAnsi="Segoe UI" w:cs="Segoe UI"/>
          <w:sz w:val="20"/>
        </w:rPr>
        <w:t>MADDE 133- (1) Türkiye'nin taraf olduğu uluslararası anlaşma veya sözleşme hükümleri saklıdır.</w:t>
      </w:r>
    </w:p>
    <w:p w14:paraId="2D8B96A5"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MADDE 134- (1) 58, 59 ve 60 </w:t>
      </w:r>
      <w:proofErr w:type="spellStart"/>
      <w:r w:rsidRPr="00234315">
        <w:rPr>
          <w:rFonts w:ascii="Segoe UI" w:hAnsi="Segoe UI" w:cs="Segoe UI"/>
          <w:sz w:val="20"/>
        </w:rPr>
        <w:t>ıncı</w:t>
      </w:r>
      <w:proofErr w:type="spellEnd"/>
      <w:r w:rsidRPr="00234315">
        <w:rPr>
          <w:rFonts w:ascii="Segoe UI" w:hAnsi="Segoe UI" w:cs="Segoe UI"/>
          <w:sz w:val="20"/>
        </w:rPr>
        <w:t xml:space="preserve"> maddelerde belirtilen eşyanın nitelik ve özellikleri ile miktar ve kıymetlerini belirlemeye ve sınırlamaya, kapsamını daraltmaya veya genişletmeye, </w:t>
      </w:r>
    </w:p>
    <w:p w14:paraId="5F1F1261" w14:textId="77777777" w:rsidR="00234315" w:rsidRPr="00234315" w:rsidRDefault="00234315" w:rsidP="00234315">
      <w:pPr>
        <w:rPr>
          <w:rFonts w:ascii="Segoe UI" w:hAnsi="Segoe UI" w:cs="Segoe UI"/>
          <w:sz w:val="20"/>
        </w:rPr>
      </w:pPr>
      <w:r w:rsidRPr="00234315">
        <w:rPr>
          <w:rFonts w:ascii="Segoe UI" w:hAnsi="Segoe UI" w:cs="Segoe UI"/>
          <w:sz w:val="20"/>
        </w:rPr>
        <w:t>(2) Bu Kararda yer alan hususlarda düzenleme yapmaya ve gerekli görülecek her türlü tedbiri almaya, özel ve zaruri durumları değerlendirerek sonuçlandırmaya,</w:t>
      </w:r>
    </w:p>
    <w:p w14:paraId="4610F64B" w14:textId="77777777" w:rsidR="00234315" w:rsidRPr="00234315" w:rsidRDefault="00234315" w:rsidP="00234315">
      <w:pPr>
        <w:rPr>
          <w:rFonts w:ascii="Segoe UI" w:hAnsi="Segoe UI" w:cs="Segoe UI"/>
          <w:sz w:val="20"/>
        </w:rPr>
      </w:pPr>
      <w:r w:rsidRPr="00234315">
        <w:rPr>
          <w:rFonts w:ascii="Segoe UI" w:hAnsi="Segoe UI" w:cs="Segoe UI"/>
          <w:sz w:val="20"/>
        </w:rPr>
        <w:t xml:space="preserve">(3) 111 inci maddede yer alan mücbir sebep ve beklenmeyen hallerin gerektiğinde tevsiki koşuluyla, kişiye ait bir hakkın kullanımına ilişkin olarak, maddede belirtilen haller dikkate alınarak belirlenen süreleri uzatmaya, </w:t>
      </w:r>
    </w:p>
    <w:p w14:paraId="13C57A09" w14:textId="77777777" w:rsidR="00234315" w:rsidRPr="00234315" w:rsidRDefault="00234315" w:rsidP="00234315">
      <w:pPr>
        <w:rPr>
          <w:rFonts w:ascii="Segoe UI" w:hAnsi="Segoe UI" w:cs="Segoe UI"/>
          <w:sz w:val="20"/>
        </w:rPr>
      </w:pPr>
      <w:r w:rsidRPr="00234315">
        <w:rPr>
          <w:rFonts w:ascii="Segoe UI" w:hAnsi="Segoe UI" w:cs="Segoe UI"/>
          <w:sz w:val="20"/>
        </w:rPr>
        <w:t>(4) Yolcu giriş ve çıkışı yapılan gümrük kapılarında mağaza açma izni vermeye; bu mağazalardan satışı yapılabilecek eşyayı, mağazalardan eşya alabilecek kişileri ve eşya alma sürelerini belirlemeye; mağazaların kuruluş, işleyiş, satış ve gümrük vergilerinin tahsil esaslarını düzenlemeye,</w:t>
      </w:r>
    </w:p>
    <w:p w14:paraId="19E75622" w14:textId="77777777" w:rsidR="00234315" w:rsidRPr="00234315" w:rsidRDefault="00234315" w:rsidP="00234315">
      <w:pPr>
        <w:rPr>
          <w:rFonts w:ascii="Segoe UI" w:hAnsi="Segoe UI" w:cs="Segoe UI"/>
          <w:sz w:val="20"/>
        </w:rPr>
      </w:pPr>
      <w:r w:rsidRPr="00234315">
        <w:rPr>
          <w:rFonts w:ascii="Segoe UI" w:hAnsi="Segoe UI" w:cs="Segoe UI"/>
          <w:sz w:val="20"/>
        </w:rPr>
        <w:t xml:space="preserve">(5) 126 </w:t>
      </w:r>
      <w:proofErr w:type="spellStart"/>
      <w:r w:rsidRPr="00234315">
        <w:rPr>
          <w:rFonts w:ascii="Segoe UI" w:hAnsi="Segoe UI" w:cs="Segoe UI"/>
          <w:sz w:val="20"/>
        </w:rPr>
        <w:t>ncı</w:t>
      </w:r>
      <w:proofErr w:type="spellEnd"/>
      <w:r w:rsidRPr="00234315">
        <w:rPr>
          <w:rFonts w:ascii="Segoe UI" w:hAnsi="Segoe UI" w:cs="Segoe UI"/>
          <w:sz w:val="20"/>
        </w:rPr>
        <w:t xml:space="preserve"> madde uyarınca dolaylı temsilcilik yetkisi verilen posta idaresi ya da hızlı kargo taşımacılığı yapan şirketlerin ihracat rejimi ile serbest dolaşıma giriş rejimi kapsamında farklı alıcılar veya göndericilere ait eşyanın gümrük beyanı ile temsilci tayin edilmesi işlemlerinin kolaylaştırılmasına ilişkin usul ve esasları belirlemeye ve gerekli görülebilecek her türlü tedbiri almaya,</w:t>
      </w:r>
    </w:p>
    <w:p w14:paraId="5AE005EE" w14:textId="77777777" w:rsidR="00234315" w:rsidRPr="00234315" w:rsidRDefault="00234315" w:rsidP="00234315">
      <w:pPr>
        <w:rPr>
          <w:rFonts w:ascii="Segoe UI" w:hAnsi="Segoe UI" w:cs="Segoe UI"/>
          <w:sz w:val="20"/>
        </w:rPr>
      </w:pPr>
      <w:r w:rsidRPr="00234315">
        <w:rPr>
          <w:rFonts w:ascii="Segoe UI" w:hAnsi="Segoe UI" w:cs="Segoe UI"/>
          <w:sz w:val="20"/>
        </w:rPr>
        <w:t xml:space="preserve">(6) 115 inci maddenin birinci fıkrasının (a) bendinde belirtilen kuruluşların taahhütlerini ihlal ettiklerinin belirlenmesi halinde müteakip işlemleri için garanti mektubu yerine teminat istemeye, </w:t>
      </w:r>
    </w:p>
    <w:p w14:paraId="5F506269" w14:textId="77777777" w:rsidR="00234315" w:rsidRPr="00234315" w:rsidRDefault="00234315" w:rsidP="00234315">
      <w:pPr>
        <w:rPr>
          <w:rFonts w:ascii="Segoe UI" w:hAnsi="Segoe UI" w:cs="Segoe UI"/>
          <w:sz w:val="20"/>
        </w:rPr>
      </w:pPr>
      <w:r w:rsidRPr="00234315">
        <w:rPr>
          <w:rFonts w:ascii="Segoe UI" w:hAnsi="Segoe UI" w:cs="Segoe UI"/>
          <w:sz w:val="20"/>
        </w:rPr>
        <w:t xml:space="preserve">(7) (13.07.2010 tarihli ve 27640 sayılı R.G. 2010/659 </w:t>
      </w:r>
      <w:proofErr w:type="spellStart"/>
      <w:r w:rsidRPr="00234315">
        <w:rPr>
          <w:rFonts w:ascii="Segoe UI" w:hAnsi="Segoe UI" w:cs="Segoe UI"/>
          <w:sz w:val="20"/>
        </w:rPr>
        <w:t>s.BKK</w:t>
      </w:r>
      <w:proofErr w:type="spellEnd"/>
      <w:r w:rsidRPr="00234315">
        <w:rPr>
          <w:rFonts w:ascii="Segoe UI" w:hAnsi="Segoe UI" w:cs="Segoe UI"/>
          <w:sz w:val="20"/>
        </w:rPr>
        <w:t xml:space="preserve"> ile yürürlükten kaldırılmıştır)</w:t>
      </w:r>
    </w:p>
    <w:p w14:paraId="29DC4604" w14:textId="77777777" w:rsidR="00234315" w:rsidRPr="00234315" w:rsidRDefault="00234315" w:rsidP="00234315">
      <w:pPr>
        <w:rPr>
          <w:rFonts w:ascii="Segoe UI" w:hAnsi="Segoe UI" w:cs="Segoe UI"/>
          <w:sz w:val="20"/>
        </w:rPr>
      </w:pPr>
      <w:r w:rsidRPr="00234315">
        <w:rPr>
          <w:rFonts w:ascii="Segoe UI" w:hAnsi="Segoe UI" w:cs="Segoe UI"/>
          <w:sz w:val="20"/>
        </w:rPr>
        <w:t xml:space="preserve">(7) Cumhurbaşkanlığı. Türkiye Büyük Millet Meclisi. Başbakanlık ve Dışişleri Bakanlığı adına getirilecek taşıtlar için bu Kararın 16 ila 20 </w:t>
      </w:r>
      <w:proofErr w:type="spellStart"/>
      <w:r w:rsidRPr="00234315">
        <w:rPr>
          <w:rFonts w:ascii="Segoe UI" w:hAnsi="Segoe UI" w:cs="Segoe UI"/>
          <w:sz w:val="20"/>
        </w:rPr>
        <w:t>nci</w:t>
      </w:r>
      <w:proofErr w:type="spellEnd"/>
      <w:r w:rsidRPr="00234315">
        <w:rPr>
          <w:rFonts w:ascii="Segoe UI" w:hAnsi="Segoe UI" w:cs="Segoe UI"/>
          <w:sz w:val="20"/>
        </w:rPr>
        <w:t xml:space="preserve"> maddelerinde yer alan genel ve özel şartlar ile 44 üncü maddede yer alan süre şartı aranmaksızın tam muafiyet suretiyle geçici ithale ilişkin düzenleme yapmaya,</w:t>
      </w:r>
    </w:p>
    <w:p w14:paraId="0276C233" w14:textId="77777777" w:rsidR="00234315" w:rsidRPr="00234315" w:rsidRDefault="00234315" w:rsidP="00234315">
      <w:pPr>
        <w:rPr>
          <w:rFonts w:ascii="Segoe UI" w:hAnsi="Segoe UI" w:cs="Segoe UI"/>
          <w:sz w:val="20"/>
        </w:rPr>
      </w:pPr>
      <w:r w:rsidRPr="00234315">
        <w:rPr>
          <w:rFonts w:ascii="Segoe UI" w:hAnsi="Segoe UI" w:cs="Segoe UI"/>
          <w:sz w:val="20"/>
        </w:rPr>
        <w:t xml:space="preserve">Müsteşarlık yetkilidir. </w:t>
      </w:r>
    </w:p>
    <w:p w14:paraId="2104E197" w14:textId="77777777" w:rsidR="00234315" w:rsidRPr="00234315" w:rsidRDefault="00234315" w:rsidP="00234315">
      <w:pPr>
        <w:rPr>
          <w:rFonts w:ascii="Segoe UI" w:hAnsi="Segoe UI" w:cs="Segoe UI"/>
          <w:sz w:val="20"/>
        </w:rPr>
      </w:pPr>
      <w:r w:rsidRPr="00234315">
        <w:rPr>
          <w:rFonts w:ascii="Segoe UI" w:hAnsi="Segoe UI" w:cs="Segoe UI"/>
          <w:sz w:val="20"/>
        </w:rPr>
        <w:t>Yürürlükten kaldırılan mevzuat</w:t>
      </w:r>
    </w:p>
    <w:p w14:paraId="534F2723" w14:textId="77777777" w:rsidR="00234315" w:rsidRPr="00234315" w:rsidRDefault="00234315" w:rsidP="00234315">
      <w:pPr>
        <w:rPr>
          <w:rFonts w:ascii="Segoe UI" w:hAnsi="Segoe UI" w:cs="Segoe UI"/>
          <w:sz w:val="20"/>
        </w:rPr>
      </w:pPr>
      <w:r w:rsidRPr="00234315">
        <w:rPr>
          <w:rFonts w:ascii="Segoe UI" w:hAnsi="Segoe UI" w:cs="Segoe UI"/>
          <w:sz w:val="20"/>
        </w:rPr>
        <w:lastRenderedPageBreak/>
        <w:t>MADDE 135- (1) 11/4/1983 tarihli ve 8/6338 sayılı Bakanlar Kurulu Kararı, 13/1/2000 tarihli ve 2000/53 sayılı Bakanlar Kurulu Kararı ile yürürlüğe konulan Gümrük Vergilerinden Muafiyet ve İstisna Tanınacak Haller Hakkında Karar, 7/1/2000 tarihli ve 2000/69 sayılı Bakanlar Kurulu Kararı ile yürürlüğe konulan 4458 Sayılı Gümrük Kanununun Bazı Maddelerinin Uygulanması Hakkında Karar, 7/2/2000 tarihli ve 2000/186 sayılı Bakanlar Kurulu Kararı ile yürürlüğe konulan Gümrük Antrepoları Açılması ve İşletilmesine İlişkin Usul ve Esaslar Hakkında Yönetmelik, 22/12/2003 tarihli ve 2003/6661 sayılı Bakanlar Kurulu Kararı ile yürürlüğe konulan Nihai Kullanıma Konu Eşya ile Gümrük Vergisi Askıya Alınan Eşyadan Kullanım Amacı Tayin Edilenlerin İthalatına İlişkin Karar ile bunların ek ve tadilleri yürürlükten kaldırılmıştır.</w:t>
      </w:r>
    </w:p>
    <w:p w14:paraId="1E9D4CEC" w14:textId="77777777" w:rsidR="00234315" w:rsidRPr="00234315" w:rsidRDefault="00234315" w:rsidP="00234315">
      <w:pPr>
        <w:rPr>
          <w:rFonts w:ascii="Segoe UI" w:hAnsi="Segoe UI" w:cs="Segoe UI"/>
          <w:sz w:val="20"/>
        </w:rPr>
      </w:pPr>
      <w:r w:rsidRPr="00234315">
        <w:rPr>
          <w:rFonts w:ascii="Segoe UI" w:hAnsi="Segoe UI" w:cs="Segoe UI"/>
          <w:sz w:val="20"/>
        </w:rPr>
        <w:t>(2) Gümrük mevzuatı ve diğer mevzuatta, bu madde ile yürürlükten kaldırılan mevzuata yapılan atıflar bu Karara yapılmış sayılır.</w:t>
      </w:r>
    </w:p>
    <w:p w14:paraId="139CC018" w14:textId="77777777" w:rsidR="00234315" w:rsidRPr="00234315" w:rsidRDefault="00234315" w:rsidP="00234315">
      <w:pPr>
        <w:rPr>
          <w:rFonts w:ascii="Segoe UI" w:hAnsi="Segoe UI" w:cs="Segoe UI"/>
          <w:sz w:val="20"/>
        </w:rPr>
      </w:pPr>
      <w:r w:rsidRPr="00234315">
        <w:rPr>
          <w:rFonts w:ascii="Segoe UI" w:hAnsi="Segoe UI" w:cs="Segoe UI"/>
          <w:sz w:val="20"/>
        </w:rPr>
        <w:t xml:space="preserve">Karardan önceki mevzuatın uygulanması </w:t>
      </w:r>
    </w:p>
    <w:p w14:paraId="7F8221B2" w14:textId="77777777" w:rsidR="00234315" w:rsidRPr="00234315" w:rsidRDefault="00234315" w:rsidP="00234315">
      <w:pPr>
        <w:rPr>
          <w:rFonts w:ascii="Segoe UI" w:hAnsi="Segoe UI" w:cs="Segoe UI"/>
          <w:sz w:val="20"/>
        </w:rPr>
      </w:pPr>
      <w:r w:rsidRPr="00234315">
        <w:rPr>
          <w:rFonts w:ascii="Segoe UI" w:hAnsi="Segoe UI" w:cs="Segoe UI"/>
          <w:sz w:val="20"/>
        </w:rPr>
        <w:t>GEÇİCİ MADDE 1- (1) Bu Kararın yürürlüğe girdiği tarihten önce Türkiye Gümrük Bölgesine gelmiş eşya ile ilgili olarak, yükümlü lehine olan hükümlere göre işlem yapılır.</w:t>
      </w:r>
    </w:p>
    <w:p w14:paraId="3E53A6B8" w14:textId="77777777" w:rsidR="00234315" w:rsidRPr="00234315" w:rsidRDefault="00234315" w:rsidP="00234315">
      <w:pPr>
        <w:rPr>
          <w:rFonts w:ascii="Segoe UI" w:hAnsi="Segoe UI" w:cs="Segoe UI"/>
          <w:sz w:val="20"/>
        </w:rPr>
      </w:pPr>
      <w:r w:rsidRPr="00234315">
        <w:rPr>
          <w:rFonts w:ascii="Segoe UI" w:hAnsi="Segoe UI" w:cs="Segoe UI"/>
          <w:sz w:val="20"/>
        </w:rPr>
        <w:t>Yürürlük</w:t>
      </w:r>
    </w:p>
    <w:p w14:paraId="2A2FC0D4" w14:textId="77777777" w:rsidR="00234315" w:rsidRPr="00234315" w:rsidRDefault="00234315" w:rsidP="00234315">
      <w:pPr>
        <w:rPr>
          <w:rFonts w:ascii="Segoe UI" w:hAnsi="Segoe UI" w:cs="Segoe UI"/>
          <w:sz w:val="20"/>
        </w:rPr>
      </w:pPr>
      <w:r w:rsidRPr="00234315">
        <w:rPr>
          <w:rFonts w:ascii="Segoe UI" w:hAnsi="Segoe UI" w:cs="Segoe UI"/>
          <w:sz w:val="20"/>
        </w:rPr>
        <w:t>MADDE 136- (1) Bu Karar 7/10/2009 tarihinde yürürlüğe girer.</w:t>
      </w:r>
    </w:p>
    <w:p w14:paraId="050552A5" w14:textId="77777777" w:rsidR="00234315" w:rsidRPr="00234315" w:rsidRDefault="00234315" w:rsidP="00234315">
      <w:pPr>
        <w:rPr>
          <w:rFonts w:ascii="Segoe UI" w:hAnsi="Segoe UI" w:cs="Segoe UI"/>
          <w:sz w:val="20"/>
        </w:rPr>
      </w:pPr>
      <w:r w:rsidRPr="00234315">
        <w:rPr>
          <w:rFonts w:ascii="Segoe UI" w:hAnsi="Segoe UI" w:cs="Segoe UI"/>
          <w:sz w:val="20"/>
        </w:rPr>
        <w:t>Yürütme</w:t>
      </w:r>
    </w:p>
    <w:p w14:paraId="38403E50" w14:textId="77777777" w:rsidR="00234315" w:rsidRDefault="00234315" w:rsidP="00234315">
      <w:pPr>
        <w:rPr>
          <w:rFonts w:ascii="Segoe UI" w:hAnsi="Segoe UI" w:cs="Segoe UI"/>
          <w:sz w:val="20"/>
        </w:rPr>
      </w:pPr>
      <w:r w:rsidRPr="00234315">
        <w:rPr>
          <w:rFonts w:ascii="Segoe UI" w:hAnsi="Segoe UI" w:cs="Segoe UI"/>
          <w:sz w:val="20"/>
        </w:rPr>
        <w:t>MADDE 137- (1) Bu Karar hükümlerini Gümrük Müsteşarlığının bağlı olduğu Bakan yürütür</w:t>
      </w:r>
    </w:p>
    <w:p w14:paraId="13A349A6" w14:textId="77777777" w:rsidR="00234315" w:rsidRDefault="00234315" w:rsidP="00234315">
      <w:pPr>
        <w:rPr>
          <w:rFonts w:ascii="Segoe UI" w:hAnsi="Segoe UI" w:cs="Segoe UI"/>
          <w:b/>
          <w:sz w:val="28"/>
        </w:rPr>
      </w:pPr>
    </w:p>
    <w:p w14:paraId="7A4D1CD3" w14:textId="77777777" w:rsidR="00234315" w:rsidRDefault="00234315" w:rsidP="00234315">
      <w:pPr>
        <w:rPr>
          <w:rFonts w:ascii="Segoe UI" w:hAnsi="Segoe UI" w:cs="Segoe UI"/>
          <w:b/>
          <w:sz w:val="28"/>
        </w:rPr>
      </w:pPr>
    </w:p>
    <w:p w14:paraId="7B57BB57" w14:textId="77777777" w:rsidR="00234315" w:rsidRDefault="00234315" w:rsidP="00234315">
      <w:pPr>
        <w:rPr>
          <w:rFonts w:ascii="Segoe UI" w:hAnsi="Segoe UI" w:cs="Segoe UI"/>
          <w:b/>
          <w:sz w:val="28"/>
        </w:rPr>
      </w:pPr>
      <w:r w:rsidRPr="00234315">
        <w:rPr>
          <w:rFonts w:ascii="Segoe UI" w:hAnsi="Segoe UI" w:cs="Segoe UI"/>
          <w:b/>
          <w:sz w:val="28"/>
        </w:rPr>
        <w:t>EKLER</w:t>
      </w:r>
    </w:p>
    <w:p w14:paraId="6FBB0000" w14:textId="77777777" w:rsidR="00234315" w:rsidRDefault="00234315" w:rsidP="00234315">
      <w:pPr>
        <w:spacing w:before="120"/>
        <w:ind w:firstLine="567"/>
        <w:jc w:val="right"/>
      </w:pPr>
      <w:r>
        <w:rPr>
          <w:b/>
          <w:bCs/>
        </w:rPr>
        <w:t>EK-1</w:t>
      </w:r>
    </w:p>
    <w:p w14:paraId="73FBE287" w14:textId="77777777" w:rsidR="00234315" w:rsidRDefault="00234315" w:rsidP="00234315">
      <w:pPr>
        <w:spacing w:before="120"/>
        <w:ind w:firstLine="567"/>
        <w:jc w:val="center"/>
      </w:pPr>
      <w:r>
        <w:rPr>
          <w:b/>
          <w:bCs/>
        </w:rPr>
        <w:t>SPORTİF AMAÇLARLA İTHAL EDİLEN KİŞİSEL EŞYA VE SPOR MALZEMESİNE İLİŞKİN LİSTE</w:t>
      </w:r>
    </w:p>
    <w:p w14:paraId="212E4FDA" w14:textId="77777777" w:rsidR="00234315" w:rsidRDefault="00234315" w:rsidP="00234315">
      <w:pPr>
        <w:spacing w:before="120"/>
        <w:ind w:firstLine="567"/>
        <w:jc w:val="both"/>
        <w:rPr>
          <w:b/>
          <w:bCs/>
          <w:lang w:eastAsia="zh-CN"/>
        </w:rPr>
      </w:pPr>
      <w:r>
        <w:rPr>
          <w:b/>
          <w:bCs/>
        </w:rPr>
        <w:t>A) Seyahat edenlere ait kişisel eşya</w:t>
      </w:r>
    </w:p>
    <w:p w14:paraId="08BA2CF3" w14:textId="77777777" w:rsidR="00234315" w:rsidRDefault="00234315" w:rsidP="00234315">
      <w:pPr>
        <w:spacing w:before="120"/>
        <w:ind w:firstLine="567"/>
        <w:jc w:val="both"/>
      </w:pPr>
      <w:r>
        <w:t>   a) Giysi</w:t>
      </w:r>
    </w:p>
    <w:p w14:paraId="695B1614" w14:textId="77777777" w:rsidR="00234315" w:rsidRDefault="00234315" w:rsidP="00234315">
      <w:pPr>
        <w:spacing w:before="120"/>
        <w:ind w:firstLine="567"/>
        <w:jc w:val="both"/>
      </w:pPr>
      <w:r>
        <w:t>   b) Tuvalet malzemesi </w:t>
      </w:r>
    </w:p>
    <w:p w14:paraId="666AF91F" w14:textId="77777777" w:rsidR="00234315" w:rsidRDefault="00234315" w:rsidP="00234315">
      <w:pPr>
        <w:spacing w:before="120"/>
        <w:ind w:firstLine="567"/>
        <w:jc w:val="both"/>
      </w:pPr>
      <w:r>
        <w:t>c) Kişisel mücevherat </w:t>
      </w:r>
    </w:p>
    <w:p w14:paraId="30E3FDC5" w14:textId="77777777" w:rsidR="00234315" w:rsidRDefault="00234315" w:rsidP="00234315">
      <w:pPr>
        <w:spacing w:before="120"/>
        <w:ind w:firstLine="567"/>
        <w:jc w:val="both"/>
      </w:pPr>
      <w:r>
        <w:t>ç) Sabit ve hareketli resim kameraları ile birlikte bunlara ait makul miktarda film ve aksesuar </w:t>
      </w:r>
    </w:p>
    <w:p w14:paraId="358B2A6F" w14:textId="77777777" w:rsidR="00234315" w:rsidRDefault="00234315" w:rsidP="00234315">
      <w:pPr>
        <w:spacing w:before="120"/>
        <w:ind w:firstLine="567"/>
        <w:jc w:val="both"/>
      </w:pPr>
      <w:r>
        <w:t>d) Taşınabilir slayt ve film projektörleri ve aksesuarları ile birlikte bunlara ait makul miktarda slayt ve film </w:t>
      </w:r>
    </w:p>
    <w:p w14:paraId="36E7C32F" w14:textId="77777777" w:rsidR="00234315" w:rsidRDefault="00234315" w:rsidP="00234315">
      <w:pPr>
        <w:spacing w:before="120"/>
        <w:ind w:firstLine="567"/>
        <w:jc w:val="both"/>
      </w:pPr>
      <w:r>
        <w:t>e) Video kameraları ve taşınabilir video kaydedicileri ile makul miktardaki bant </w:t>
      </w:r>
    </w:p>
    <w:p w14:paraId="7437BA43" w14:textId="77777777" w:rsidR="00234315" w:rsidRDefault="00234315" w:rsidP="00234315">
      <w:pPr>
        <w:spacing w:before="120"/>
        <w:ind w:firstLine="567"/>
        <w:jc w:val="both"/>
      </w:pPr>
      <w:r>
        <w:t>f) Taşınabilir müzik aletleri </w:t>
      </w:r>
    </w:p>
    <w:p w14:paraId="18F19487" w14:textId="77777777" w:rsidR="00234315" w:rsidRDefault="00234315" w:rsidP="00234315">
      <w:pPr>
        <w:spacing w:before="120"/>
        <w:ind w:firstLine="567"/>
        <w:jc w:val="both"/>
      </w:pPr>
      <w:r>
        <w:t>g) Taşınabilir gramofon ve plaklar </w:t>
      </w:r>
    </w:p>
    <w:p w14:paraId="06DBC002" w14:textId="77777777" w:rsidR="00234315" w:rsidRDefault="00234315" w:rsidP="00234315">
      <w:pPr>
        <w:spacing w:before="120"/>
        <w:ind w:firstLine="567"/>
        <w:jc w:val="both"/>
      </w:pPr>
      <w:r>
        <w:t>ğ) Taşınabilir ses kaydediciler ve kaydedilmiş sesi tekrar vermeye mahsus cihazlar (dikte edici makineler ve bantları dahil) </w:t>
      </w:r>
    </w:p>
    <w:p w14:paraId="3761D2B6" w14:textId="77777777" w:rsidR="00234315" w:rsidRDefault="00234315" w:rsidP="00234315">
      <w:pPr>
        <w:spacing w:before="120"/>
        <w:ind w:firstLine="567"/>
        <w:jc w:val="both"/>
      </w:pPr>
      <w:r>
        <w:t>h) Taşınabilir telsiz alıcıları </w:t>
      </w:r>
    </w:p>
    <w:p w14:paraId="3EDD5C9F" w14:textId="77777777" w:rsidR="00234315" w:rsidRDefault="00234315" w:rsidP="00234315">
      <w:pPr>
        <w:spacing w:before="120"/>
        <w:ind w:firstLine="567"/>
        <w:jc w:val="both"/>
      </w:pPr>
      <w:r>
        <w:lastRenderedPageBreak/>
        <w:t>ı) Taşınabilir televizyon setleri </w:t>
      </w:r>
    </w:p>
    <w:p w14:paraId="4D3704B2" w14:textId="77777777" w:rsidR="00234315" w:rsidRDefault="00234315" w:rsidP="00234315">
      <w:pPr>
        <w:spacing w:before="120"/>
        <w:ind w:firstLine="567"/>
        <w:jc w:val="both"/>
      </w:pPr>
      <w:r>
        <w:t>i) Taşınabilir daktilolar </w:t>
      </w:r>
    </w:p>
    <w:p w14:paraId="52BBFEB3" w14:textId="77777777" w:rsidR="00234315" w:rsidRDefault="00234315" w:rsidP="00234315">
      <w:pPr>
        <w:spacing w:before="120"/>
        <w:ind w:firstLine="567"/>
        <w:jc w:val="both"/>
      </w:pPr>
      <w:r>
        <w:t>j) Taşınabilir hesap makineleri </w:t>
      </w:r>
    </w:p>
    <w:p w14:paraId="1126F14C" w14:textId="77777777" w:rsidR="00234315" w:rsidRDefault="00234315" w:rsidP="00234315">
      <w:pPr>
        <w:spacing w:before="120"/>
        <w:ind w:firstLine="567"/>
        <w:jc w:val="both"/>
      </w:pPr>
      <w:r>
        <w:t>k) Taşınabilir kişisel bilgisayarlar </w:t>
      </w:r>
    </w:p>
    <w:p w14:paraId="1E03A30A" w14:textId="77777777" w:rsidR="00234315" w:rsidRDefault="00234315" w:rsidP="00234315">
      <w:pPr>
        <w:spacing w:before="120"/>
        <w:ind w:firstLine="567"/>
        <w:jc w:val="both"/>
      </w:pPr>
      <w:r>
        <w:t>l) Dürbünler </w:t>
      </w:r>
    </w:p>
    <w:p w14:paraId="0C92737A" w14:textId="77777777" w:rsidR="00234315" w:rsidRDefault="00234315" w:rsidP="00234315">
      <w:pPr>
        <w:spacing w:before="120"/>
        <w:ind w:firstLine="567"/>
        <w:jc w:val="both"/>
      </w:pPr>
      <w:r>
        <w:t>m) Çocuk arabaları </w:t>
      </w:r>
    </w:p>
    <w:p w14:paraId="6964D5AD" w14:textId="77777777" w:rsidR="00234315" w:rsidRDefault="00234315" w:rsidP="00234315">
      <w:pPr>
        <w:spacing w:before="120"/>
        <w:ind w:firstLine="567"/>
        <w:jc w:val="both"/>
      </w:pPr>
      <w:r>
        <w:t>n) Özürlüler için tekerlekli arabalar </w:t>
      </w:r>
    </w:p>
    <w:p w14:paraId="5C663D31" w14:textId="77777777" w:rsidR="00234315" w:rsidRDefault="00234315" w:rsidP="00234315">
      <w:pPr>
        <w:spacing w:before="120"/>
        <w:ind w:firstLine="567"/>
        <w:jc w:val="both"/>
      </w:pPr>
      <w:r>
        <w:t xml:space="preserve">o) Çadır ve diğer kamp malzemeleri, dalgıçlık malzemeleri, avcılık silahları ve mühimmatı, motorize olmayan bisikletler, 5,5 metre uzunluğun altındaki kano ve </w:t>
      </w:r>
      <w:proofErr w:type="spellStart"/>
      <w:r>
        <w:t>eskimo</w:t>
      </w:r>
      <w:proofErr w:type="spellEnd"/>
      <w:r>
        <w:t xml:space="preserve"> kayıkları, skiler, deniz raketleri, sörf tahtaları, rüzgar sörfleri </w:t>
      </w:r>
    </w:p>
    <w:p w14:paraId="5946577E" w14:textId="77777777" w:rsidR="00234315" w:rsidRDefault="00234315" w:rsidP="00234315">
      <w:pPr>
        <w:spacing w:before="120"/>
        <w:ind w:firstLine="567"/>
        <w:jc w:val="both"/>
      </w:pPr>
      <w:r>
        <w:t>ö) Taşınabilir diyaliz ve benzeri tıbbi donanım ve bunlarla birlikte kullanılmak üzere ithal edilmiş tek kullanımlık malzeme </w:t>
      </w:r>
    </w:p>
    <w:p w14:paraId="7A975CAE" w14:textId="77777777" w:rsidR="00234315" w:rsidRDefault="00234315" w:rsidP="00234315">
      <w:pPr>
        <w:spacing w:before="120"/>
        <w:ind w:firstLine="567"/>
        <w:jc w:val="both"/>
      </w:pPr>
      <w:r>
        <w:t>p) Kişisel olduğu açıkça belli olan diğer eşyalar</w:t>
      </w:r>
    </w:p>
    <w:p w14:paraId="1BCB6C3C" w14:textId="77777777" w:rsidR="00234315" w:rsidRDefault="00234315" w:rsidP="00234315">
      <w:pPr>
        <w:spacing w:before="120"/>
        <w:ind w:firstLine="567"/>
        <w:jc w:val="both"/>
      </w:pPr>
    </w:p>
    <w:p w14:paraId="6603F85C" w14:textId="77777777" w:rsidR="00234315" w:rsidRDefault="00234315" w:rsidP="00234315">
      <w:pPr>
        <w:spacing w:before="120"/>
        <w:ind w:firstLine="567"/>
        <w:jc w:val="both"/>
      </w:pPr>
      <w:r>
        <w:rPr>
          <w:b/>
          <w:bCs/>
        </w:rPr>
        <w:t>B) Sportif amaçlarla ithal edilen eşya</w:t>
      </w:r>
      <w:r>
        <w:t> </w:t>
      </w:r>
    </w:p>
    <w:p w14:paraId="415BD4F6" w14:textId="77777777" w:rsidR="00234315" w:rsidRDefault="00234315" w:rsidP="00234315">
      <w:pPr>
        <w:spacing w:before="120"/>
        <w:ind w:firstLine="900"/>
        <w:jc w:val="both"/>
        <w:rPr>
          <w:b/>
          <w:bCs/>
          <w:i/>
          <w:iCs/>
        </w:rPr>
      </w:pPr>
      <w:r>
        <w:rPr>
          <w:b/>
          <w:bCs/>
          <w:i/>
          <w:iCs/>
        </w:rPr>
        <w:t>a) Pist ve saha donanımı</w:t>
      </w:r>
    </w:p>
    <w:p w14:paraId="7B05BEA6" w14:textId="77777777" w:rsidR="00234315" w:rsidRDefault="00234315" w:rsidP="00234315">
      <w:pPr>
        <w:spacing w:before="120"/>
        <w:ind w:firstLine="567"/>
        <w:jc w:val="both"/>
      </w:pPr>
      <w:r>
        <w:t>1) Engeller</w:t>
      </w:r>
    </w:p>
    <w:p w14:paraId="266FEBFB" w14:textId="77777777" w:rsidR="00234315" w:rsidRDefault="00234315" w:rsidP="00234315">
      <w:pPr>
        <w:spacing w:before="120"/>
        <w:ind w:firstLine="567"/>
        <w:jc w:val="both"/>
      </w:pPr>
      <w:r>
        <w:t>2) Ciritler, diskler, sırıklar, gülleler, çekiçler </w:t>
      </w:r>
    </w:p>
    <w:p w14:paraId="2EBCB176" w14:textId="77777777" w:rsidR="00234315" w:rsidRDefault="00234315" w:rsidP="00234315">
      <w:pPr>
        <w:spacing w:before="120"/>
        <w:ind w:firstLine="900"/>
        <w:jc w:val="both"/>
        <w:rPr>
          <w:b/>
          <w:bCs/>
          <w:i/>
          <w:iCs/>
        </w:rPr>
      </w:pPr>
      <w:r>
        <w:rPr>
          <w:b/>
          <w:bCs/>
          <w:i/>
          <w:iCs/>
        </w:rPr>
        <w:t xml:space="preserve">b) Top oyunları donanımı </w:t>
      </w:r>
    </w:p>
    <w:p w14:paraId="17F0B4F7" w14:textId="77777777" w:rsidR="00234315" w:rsidRDefault="00234315" w:rsidP="00234315">
      <w:pPr>
        <w:spacing w:before="120"/>
        <w:ind w:firstLine="567"/>
        <w:jc w:val="both"/>
      </w:pPr>
      <w:r>
        <w:t>1) Her türlü toplar </w:t>
      </w:r>
    </w:p>
    <w:p w14:paraId="085B2AF2" w14:textId="77777777" w:rsidR="00234315" w:rsidRDefault="00234315" w:rsidP="00234315">
      <w:pPr>
        <w:spacing w:before="120"/>
        <w:ind w:firstLine="567"/>
        <w:jc w:val="both"/>
      </w:pPr>
      <w:r>
        <w:t>2) Raketler, sopalar, golf sopaları, çubuklar ve benzerleri </w:t>
      </w:r>
    </w:p>
    <w:p w14:paraId="2C8B36C5" w14:textId="77777777" w:rsidR="00234315" w:rsidRDefault="00234315" w:rsidP="00234315">
      <w:pPr>
        <w:spacing w:before="120"/>
        <w:ind w:firstLine="567"/>
        <w:jc w:val="both"/>
      </w:pPr>
      <w:r>
        <w:t>3) Her türlü net (ağ) </w:t>
      </w:r>
    </w:p>
    <w:p w14:paraId="73C0E786" w14:textId="77777777" w:rsidR="00234315" w:rsidRDefault="00234315" w:rsidP="00234315">
      <w:pPr>
        <w:spacing w:before="120"/>
        <w:ind w:firstLine="567"/>
        <w:jc w:val="both"/>
      </w:pPr>
      <w:r>
        <w:t>4) Gol potaları </w:t>
      </w:r>
    </w:p>
    <w:p w14:paraId="4A7EF637" w14:textId="77777777" w:rsidR="00234315" w:rsidRDefault="00234315" w:rsidP="00234315">
      <w:pPr>
        <w:spacing w:before="120"/>
        <w:ind w:firstLine="900"/>
        <w:jc w:val="both"/>
        <w:rPr>
          <w:b/>
          <w:bCs/>
          <w:i/>
          <w:iCs/>
        </w:rPr>
      </w:pPr>
      <w:r>
        <w:rPr>
          <w:b/>
          <w:bCs/>
          <w:i/>
          <w:iCs/>
        </w:rPr>
        <w:t xml:space="preserve">c) Kış sporları donanımı </w:t>
      </w:r>
    </w:p>
    <w:p w14:paraId="03B8839C" w14:textId="77777777" w:rsidR="00234315" w:rsidRDefault="00234315" w:rsidP="00234315">
      <w:pPr>
        <w:spacing w:before="120"/>
        <w:ind w:firstLine="567"/>
        <w:jc w:val="both"/>
      </w:pPr>
      <w:r>
        <w:t>1) Kar kayak ve sopaları </w:t>
      </w:r>
    </w:p>
    <w:p w14:paraId="589DB32A" w14:textId="77777777" w:rsidR="00234315" w:rsidRDefault="00234315" w:rsidP="00234315">
      <w:pPr>
        <w:spacing w:before="120"/>
        <w:ind w:firstLine="567"/>
        <w:jc w:val="both"/>
      </w:pPr>
      <w:r>
        <w:t>2) Patenler </w:t>
      </w:r>
    </w:p>
    <w:p w14:paraId="34EF34A4" w14:textId="77777777" w:rsidR="00234315" w:rsidRDefault="00234315" w:rsidP="00234315">
      <w:pPr>
        <w:spacing w:before="120"/>
        <w:ind w:firstLine="567"/>
        <w:jc w:val="both"/>
      </w:pPr>
      <w:r>
        <w:t>3) Kızaklar </w:t>
      </w:r>
    </w:p>
    <w:p w14:paraId="57C33E02" w14:textId="77777777" w:rsidR="00234315" w:rsidRDefault="00234315" w:rsidP="00234315">
      <w:pPr>
        <w:spacing w:before="120"/>
        <w:ind w:firstLine="567"/>
        <w:jc w:val="both"/>
      </w:pPr>
      <w:r>
        <w:t xml:space="preserve">4) </w:t>
      </w:r>
      <w:proofErr w:type="spellStart"/>
      <w:r>
        <w:t>Körling</w:t>
      </w:r>
      <w:proofErr w:type="spellEnd"/>
      <w:r>
        <w:t xml:space="preserve"> donanımı </w:t>
      </w:r>
    </w:p>
    <w:p w14:paraId="782EC909" w14:textId="77777777" w:rsidR="00234315" w:rsidRDefault="00234315" w:rsidP="00234315">
      <w:pPr>
        <w:spacing w:before="120"/>
        <w:ind w:firstLine="900"/>
        <w:jc w:val="both"/>
        <w:rPr>
          <w:b/>
          <w:bCs/>
          <w:i/>
          <w:iCs/>
        </w:rPr>
      </w:pPr>
      <w:r>
        <w:rPr>
          <w:b/>
          <w:bCs/>
          <w:i/>
          <w:iCs/>
        </w:rPr>
        <w:t>ç) Her türlü spor elbiseleri, ayakkabılar, eldivenler, başlıklar vs. </w:t>
      </w:r>
    </w:p>
    <w:p w14:paraId="35E35734" w14:textId="77777777" w:rsidR="00234315" w:rsidRDefault="00234315" w:rsidP="00234315">
      <w:pPr>
        <w:spacing w:before="120"/>
        <w:ind w:firstLine="900"/>
        <w:jc w:val="both"/>
        <w:rPr>
          <w:b/>
          <w:bCs/>
          <w:i/>
          <w:iCs/>
        </w:rPr>
      </w:pPr>
      <w:r>
        <w:rPr>
          <w:b/>
          <w:bCs/>
          <w:i/>
          <w:iCs/>
        </w:rPr>
        <w:t xml:space="preserve">d) Su sporları donanımı </w:t>
      </w:r>
    </w:p>
    <w:p w14:paraId="6D954652" w14:textId="77777777" w:rsidR="00234315" w:rsidRDefault="00234315" w:rsidP="00234315">
      <w:pPr>
        <w:spacing w:before="120"/>
        <w:ind w:firstLine="567"/>
        <w:jc w:val="both"/>
      </w:pPr>
      <w:r>
        <w:t xml:space="preserve">1) Kano ve </w:t>
      </w:r>
      <w:proofErr w:type="spellStart"/>
      <w:r>
        <w:t>eskimo</w:t>
      </w:r>
      <w:proofErr w:type="spellEnd"/>
      <w:r>
        <w:t xml:space="preserve"> kayıkları </w:t>
      </w:r>
    </w:p>
    <w:p w14:paraId="12B7AF3A" w14:textId="77777777" w:rsidR="00234315" w:rsidRDefault="00234315" w:rsidP="00234315">
      <w:pPr>
        <w:spacing w:before="120"/>
        <w:ind w:firstLine="567"/>
        <w:jc w:val="both"/>
      </w:pPr>
      <w:r>
        <w:t xml:space="preserve">2) Yelkenli ve kürekli kayıklar, yelken, kürek ve kısa kürekler </w:t>
      </w:r>
    </w:p>
    <w:p w14:paraId="2BCA0C3A" w14:textId="77777777" w:rsidR="00234315" w:rsidRDefault="00234315" w:rsidP="00234315">
      <w:pPr>
        <w:spacing w:before="120"/>
        <w:ind w:firstLine="567"/>
        <w:jc w:val="both"/>
      </w:pPr>
      <w:r>
        <w:lastRenderedPageBreak/>
        <w:t>3) Sörf tahtaları ve yelkenleri </w:t>
      </w:r>
    </w:p>
    <w:p w14:paraId="0143E3D7" w14:textId="77777777" w:rsidR="00234315" w:rsidRDefault="00234315" w:rsidP="00234315">
      <w:pPr>
        <w:spacing w:before="120"/>
        <w:ind w:firstLine="900"/>
        <w:jc w:val="both"/>
        <w:rPr>
          <w:b/>
          <w:bCs/>
          <w:i/>
          <w:iCs/>
        </w:rPr>
      </w:pPr>
      <w:r>
        <w:rPr>
          <w:b/>
          <w:bCs/>
          <w:i/>
          <w:iCs/>
        </w:rPr>
        <w:t xml:space="preserve">e) Motorlu taşıtlar ve araçlar </w:t>
      </w:r>
    </w:p>
    <w:p w14:paraId="24886F9F" w14:textId="77777777" w:rsidR="00234315" w:rsidRDefault="00234315" w:rsidP="00234315">
      <w:pPr>
        <w:spacing w:before="120"/>
        <w:ind w:firstLine="567"/>
        <w:jc w:val="both"/>
      </w:pPr>
      <w:r>
        <w:t>1) Arabalar </w:t>
      </w:r>
    </w:p>
    <w:p w14:paraId="212EE94D" w14:textId="77777777" w:rsidR="00234315" w:rsidRDefault="00234315" w:rsidP="00234315">
      <w:pPr>
        <w:spacing w:before="120"/>
        <w:ind w:firstLine="567"/>
        <w:jc w:val="both"/>
      </w:pPr>
      <w:r>
        <w:t xml:space="preserve">2) Motorlu bisikletler </w:t>
      </w:r>
    </w:p>
    <w:p w14:paraId="1FB8F957" w14:textId="77777777" w:rsidR="00234315" w:rsidRDefault="00234315" w:rsidP="00234315">
      <w:pPr>
        <w:spacing w:before="120"/>
        <w:ind w:firstLine="567"/>
        <w:jc w:val="both"/>
      </w:pPr>
      <w:r>
        <w:t>3) Motorlu kayıklar</w:t>
      </w:r>
    </w:p>
    <w:p w14:paraId="16424FF1" w14:textId="77777777" w:rsidR="00234315" w:rsidRDefault="00234315" w:rsidP="00234315">
      <w:pPr>
        <w:spacing w:before="120"/>
        <w:ind w:firstLine="900"/>
        <w:jc w:val="both"/>
        <w:rPr>
          <w:b/>
          <w:bCs/>
          <w:i/>
          <w:iCs/>
        </w:rPr>
      </w:pPr>
      <w:r>
        <w:rPr>
          <w:b/>
          <w:bCs/>
          <w:i/>
          <w:iCs/>
        </w:rPr>
        <w:t xml:space="preserve">f) Diğer sportif amaçlar için donanım </w:t>
      </w:r>
    </w:p>
    <w:p w14:paraId="09019DC5" w14:textId="77777777" w:rsidR="00234315" w:rsidRDefault="00234315" w:rsidP="00234315">
      <w:pPr>
        <w:spacing w:before="120"/>
        <w:ind w:firstLine="567"/>
        <w:jc w:val="both"/>
      </w:pPr>
      <w:r>
        <w:t>1) Spor silahları ve mühimmatı </w:t>
      </w:r>
    </w:p>
    <w:p w14:paraId="1E0E35CB" w14:textId="77777777" w:rsidR="00234315" w:rsidRDefault="00234315" w:rsidP="00234315">
      <w:pPr>
        <w:spacing w:before="120"/>
        <w:ind w:firstLine="567"/>
        <w:jc w:val="both"/>
      </w:pPr>
      <w:r>
        <w:t xml:space="preserve">2) Motorsuz ok ve yayları </w:t>
      </w:r>
    </w:p>
    <w:p w14:paraId="223276D1" w14:textId="77777777" w:rsidR="00234315" w:rsidRDefault="00234315" w:rsidP="00234315">
      <w:pPr>
        <w:spacing w:before="120"/>
        <w:ind w:firstLine="567"/>
        <w:jc w:val="both"/>
      </w:pPr>
      <w:r>
        <w:t xml:space="preserve">3) Okçuların ok ve yayları </w:t>
      </w:r>
    </w:p>
    <w:p w14:paraId="0504E564" w14:textId="77777777" w:rsidR="00234315" w:rsidRDefault="00234315" w:rsidP="00234315">
      <w:pPr>
        <w:spacing w:before="120"/>
        <w:ind w:firstLine="567"/>
        <w:jc w:val="both"/>
      </w:pPr>
      <w:r>
        <w:t>4) Eskrim aletleri </w:t>
      </w:r>
    </w:p>
    <w:p w14:paraId="27E0E4AA" w14:textId="77777777" w:rsidR="00234315" w:rsidRDefault="00234315" w:rsidP="00234315">
      <w:pPr>
        <w:spacing w:before="120"/>
        <w:ind w:firstLine="567"/>
        <w:jc w:val="both"/>
      </w:pPr>
      <w:r>
        <w:t xml:space="preserve">5) Jimnastik aletleri </w:t>
      </w:r>
    </w:p>
    <w:p w14:paraId="79B119D8" w14:textId="77777777" w:rsidR="00234315" w:rsidRDefault="00234315" w:rsidP="00234315">
      <w:pPr>
        <w:spacing w:before="120"/>
        <w:ind w:firstLine="567"/>
        <w:jc w:val="both"/>
      </w:pPr>
      <w:r>
        <w:t xml:space="preserve">6) Pusulalar </w:t>
      </w:r>
    </w:p>
    <w:p w14:paraId="1A3971FD" w14:textId="77777777" w:rsidR="00234315" w:rsidRDefault="00234315" w:rsidP="00234315">
      <w:pPr>
        <w:spacing w:before="120"/>
        <w:ind w:firstLine="567"/>
        <w:jc w:val="both"/>
      </w:pPr>
      <w:r>
        <w:t xml:space="preserve">7) Güreş minderi </w:t>
      </w:r>
    </w:p>
    <w:p w14:paraId="28D6B22E" w14:textId="77777777" w:rsidR="00234315" w:rsidRDefault="00234315" w:rsidP="00234315">
      <w:pPr>
        <w:spacing w:before="120"/>
        <w:ind w:firstLine="567"/>
        <w:jc w:val="both"/>
      </w:pPr>
      <w:r>
        <w:t xml:space="preserve">8) Ağırlık-kaldırma donanımı </w:t>
      </w:r>
    </w:p>
    <w:p w14:paraId="4F7E5C30" w14:textId="77777777" w:rsidR="00234315" w:rsidRDefault="00234315" w:rsidP="00234315">
      <w:pPr>
        <w:spacing w:before="120"/>
        <w:ind w:firstLine="567"/>
        <w:jc w:val="both"/>
      </w:pPr>
      <w:r>
        <w:t xml:space="preserve">9) Binicilik donanımı, tek kişilik, iki tekerlekli, tek atlı arabalar </w:t>
      </w:r>
    </w:p>
    <w:p w14:paraId="3DA3703C" w14:textId="77777777" w:rsidR="00234315" w:rsidRDefault="00234315" w:rsidP="00234315">
      <w:pPr>
        <w:spacing w:before="120"/>
        <w:ind w:firstLine="567"/>
        <w:jc w:val="both"/>
      </w:pPr>
      <w:r>
        <w:t xml:space="preserve">10) Asılı planörler, delta kanatlar, rüzgar sörfleri </w:t>
      </w:r>
    </w:p>
    <w:p w14:paraId="42157C9F" w14:textId="77777777" w:rsidR="00234315" w:rsidRDefault="00234315" w:rsidP="00234315">
      <w:pPr>
        <w:spacing w:before="120"/>
        <w:ind w:firstLine="567"/>
        <w:jc w:val="both"/>
      </w:pPr>
      <w:r>
        <w:t xml:space="preserve">11) Dağcılık donanımı </w:t>
      </w:r>
    </w:p>
    <w:p w14:paraId="4D5ABCE6" w14:textId="77777777" w:rsidR="00234315" w:rsidRDefault="00234315" w:rsidP="00234315">
      <w:pPr>
        <w:spacing w:before="120"/>
        <w:ind w:firstLine="567"/>
        <w:jc w:val="both"/>
      </w:pPr>
      <w:r>
        <w:t>12) Performansa eşlik edecek müzik kasetleri </w:t>
      </w:r>
    </w:p>
    <w:p w14:paraId="2D0D94EE" w14:textId="77777777" w:rsidR="00234315" w:rsidRDefault="00234315" w:rsidP="00234315">
      <w:pPr>
        <w:spacing w:before="120"/>
        <w:ind w:firstLine="900"/>
        <w:jc w:val="both"/>
        <w:rPr>
          <w:b/>
          <w:bCs/>
          <w:i/>
          <w:iCs/>
        </w:rPr>
      </w:pPr>
      <w:r>
        <w:rPr>
          <w:b/>
          <w:bCs/>
          <w:i/>
          <w:iCs/>
        </w:rPr>
        <w:t>g) Yardımcı donanım </w:t>
      </w:r>
    </w:p>
    <w:p w14:paraId="7D172BF9" w14:textId="77777777" w:rsidR="00234315" w:rsidRDefault="00234315" w:rsidP="00234315">
      <w:pPr>
        <w:spacing w:before="120"/>
        <w:ind w:firstLine="567"/>
        <w:jc w:val="both"/>
      </w:pPr>
      <w:r>
        <w:t xml:space="preserve">1) Ölçme ve puanlama gösterim donanımı </w:t>
      </w:r>
    </w:p>
    <w:p w14:paraId="7CFEF487" w14:textId="77777777" w:rsidR="00234315" w:rsidRDefault="00234315" w:rsidP="00234315">
      <w:pPr>
        <w:spacing w:before="120"/>
        <w:ind w:firstLine="567"/>
        <w:jc w:val="both"/>
      </w:pPr>
      <w:r>
        <w:t>2) Kan ve idrar testleri cihazları</w:t>
      </w:r>
    </w:p>
    <w:p w14:paraId="5BF7CFA9" w14:textId="77777777" w:rsidR="00234315" w:rsidRDefault="00234315" w:rsidP="00234315">
      <w:pPr>
        <w:spacing w:before="120"/>
        <w:ind w:firstLine="567"/>
        <w:jc w:val="right"/>
      </w:pPr>
      <w:r>
        <w:rPr>
          <w:rFonts w:eastAsia="Times New Roman"/>
          <w:b/>
          <w:bCs/>
          <w:lang w:eastAsia="tr-TR"/>
        </w:rPr>
        <w:br w:type="page"/>
      </w:r>
      <w:bookmarkStart w:id="0" w:name="Ek02"/>
      <w:bookmarkEnd w:id="0"/>
      <w:r>
        <w:rPr>
          <w:b/>
          <w:bCs/>
        </w:rPr>
        <w:lastRenderedPageBreak/>
        <w:t>EK-2</w:t>
      </w:r>
    </w:p>
    <w:p w14:paraId="4CE66088" w14:textId="77777777" w:rsidR="00234315" w:rsidRDefault="00234315" w:rsidP="00234315">
      <w:pPr>
        <w:keepNext/>
        <w:spacing w:before="120"/>
        <w:ind w:firstLine="567"/>
        <w:jc w:val="center"/>
        <w:rPr>
          <w:b/>
          <w:bCs/>
          <w:lang w:eastAsia="tr-TR"/>
        </w:rPr>
      </w:pPr>
      <w:r>
        <w:rPr>
          <w:b/>
          <w:bCs/>
          <w:lang w:eastAsia="tr-TR"/>
        </w:rPr>
        <w:t>GEMİ ADAMLARININ İHTİYAÇ MALZEMESİNE İLİŞKİN LİSTE</w:t>
      </w:r>
    </w:p>
    <w:p w14:paraId="3D122EF4" w14:textId="77777777" w:rsidR="00234315" w:rsidRDefault="00234315" w:rsidP="00234315">
      <w:pPr>
        <w:spacing w:before="120"/>
        <w:ind w:firstLine="567"/>
        <w:jc w:val="both"/>
        <w:rPr>
          <w:lang w:eastAsia="zh-CN"/>
        </w:rPr>
      </w:pPr>
      <w:r>
        <w:rPr>
          <w:b/>
          <w:bCs/>
        </w:rPr>
        <w:t>A) Okumak için malzeme</w:t>
      </w:r>
      <w:r>
        <w:t> </w:t>
      </w:r>
    </w:p>
    <w:p w14:paraId="7DA00F8B" w14:textId="77777777" w:rsidR="00234315" w:rsidRDefault="00234315" w:rsidP="00234315">
      <w:pPr>
        <w:spacing w:before="120"/>
        <w:ind w:firstLine="567"/>
        <w:jc w:val="both"/>
      </w:pPr>
      <w:r>
        <w:t>a) Her türlü kitap </w:t>
      </w:r>
    </w:p>
    <w:p w14:paraId="00813D96" w14:textId="77777777" w:rsidR="00234315" w:rsidRDefault="00234315" w:rsidP="00234315">
      <w:pPr>
        <w:spacing w:before="120"/>
        <w:ind w:firstLine="567"/>
        <w:jc w:val="both"/>
      </w:pPr>
      <w:r>
        <w:t xml:space="preserve">b) Muhabere yolları </w:t>
      </w:r>
    </w:p>
    <w:p w14:paraId="79246128" w14:textId="77777777" w:rsidR="00234315" w:rsidRDefault="00234315" w:rsidP="00234315">
      <w:pPr>
        <w:spacing w:before="120"/>
        <w:ind w:firstLine="567"/>
        <w:jc w:val="both"/>
      </w:pPr>
      <w:r>
        <w:t xml:space="preserve">c) Gazeteler, bülten ve periyodik dergiler </w:t>
      </w:r>
    </w:p>
    <w:p w14:paraId="03B0282F" w14:textId="77777777" w:rsidR="00234315" w:rsidRDefault="00234315" w:rsidP="00234315">
      <w:pPr>
        <w:spacing w:before="120"/>
        <w:ind w:firstLine="567"/>
        <w:jc w:val="both"/>
      </w:pPr>
      <w:r>
        <w:t>ç) Limanlardaki yardım tesisleri üzerine kitapçıklar</w:t>
      </w:r>
    </w:p>
    <w:p w14:paraId="18023A44" w14:textId="77777777" w:rsidR="00234315" w:rsidRDefault="00234315" w:rsidP="00234315">
      <w:pPr>
        <w:spacing w:before="120"/>
        <w:ind w:firstLine="567"/>
        <w:jc w:val="both"/>
      </w:pPr>
      <w:r>
        <w:rPr>
          <w:b/>
          <w:bCs/>
        </w:rPr>
        <w:t>B) Görsel-işitsel malzeme</w:t>
      </w:r>
      <w:r>
        <w:t> </w:t>
      </w:r>
    </w:p>
    <w:p w14:paraId="2881F61B" w14:textId="77777777" w:rsidR="00234315" w:rsidRDefault="00234315" w:rsidP="00234315">
      <w:pPr>
        <w:spacing w:before="120"/>
        <w:ind w:firstLine="567"/>
        <w:jc w:val="both"/>
      </w:pPr>
      <w:r>
        <w:t xml:space="preserve">a) Kaydedilmiş ses veya görüntüyü tekrar vermeye mahsus cihazlar </w:t>
      </w:r>
    </w:p>
    <w:p w14:paraId="1CCB3484" w14:textId="77777777" w:rsidR="00234315" w:rsidRDefault="00234315" w:rsidP="00234315">
      <w:pPr>
        <w:spacing w:before="120"/>
        <w:ind w:firstLine="567"/>
        <w:jc w:val="both"/>
      </w:pPr>
      <w:r>
        <w:t>b) Bant kaydediciler </w:t>
      </w:r>
    </w:p>
    <w:p w14:paraId="3AAA631A" w14:textId="77777777" w:rsidR="00234315" w:rsidRDefault="00234315" w:rsidP="00234315">
      <w:pPr>
        <w:spacing w:before="120"/>
        <w:ind w:firstLine="567"/>
        <w:jc w:val="both"/>
      </w:pPr>
      <w:r>
        <w:t xml:space="preserve">c) Radyo ve televizyon setleri </w:t>
      </w:r>
    </w:p>
    <w:p w14:paraId="35A8AA4C" w14:textId="77777777" w:rsidR="00234315" w:rsidRDefault="00234315" w:rsidP="00234315">
      <w:pPr>
        <w:spacing w:before="120"/>
        <w:ind w:firstLine="567"/>
        <w:jc w:val="both"/>
      </w:pPr>
      <w:r>
        <w:t xml:space="preserve">ç) Sinematografik ve diğer projektörler </w:t>
      </w:r>
    </w:p>
    <w:p w14:paraId="2299F4E3" w14:textId="77777777" w:rsidR="00234315" w:rsidRDefault="00234315" w:rsidP="00234315">
      <w:pPr>
        <w:spacing w:before="120"/>
        <w:ind w:firstLine="567"/>
      </w:pPr>
      <w:r>
        <w:t>d) Bant veya disk üzerine yapılmış kayıtlar (lisan dersleri, radyo programları, kutlamalar, müzik ve eğlendirici malzeme) </w:t>
      </w:r>
    </w:p>
    <w:p w14:paraId="075462B0" w14:textId="77777777" w:rsidR="00234315" w:rsidRDefault="00234315" w:rsidP="00234315">
      <w:pPr>
        <w:spacing w:before="120"/>
        <w:ind w:firstLine="567"/>
        <w:jc w:val="both"/>
        <w:rPr>
          <w:lang w:eastAsia="zh-CN"/>
        </w:rPr>
      </w:pPr>
      <w:r>
        <w:t>e) Filmler (ekspoze (</w:t>
      </w:r>
      <w:proofErr w:type="spellStart"/>
      <w:r>
        <w:t>expose</w:t>
      </w:r>
      <w:proofErr w:type="spellEnd"/>
      <w:r>
        <w:t>) edilmiş ve banyosu yapılmış) </w:t>
      </w:r>
    </w:p>
    <w:p w14:paraId="4B5AB295" w14:textId="77777777" w:rsidR="00234315" w:rsidRDefault="00234315" w:rsidP="00234315">
      <w:pPr>
        <w:spacing w:before="120"/>
        <w:ind w:firstLine="567"/>
        <w:jc w:val="both"/>
      </w:pPr>
      <w:r>
        <w:t>f) Film slaytları </w:t>
      </w:r>
    </w:p>
    <w:p w14:paraId="7181E441" w14:textId="77777777" w:rsidR="00234315" w:rsidRDefault="00234315" w:rsidP="00234315">
      <w:pPr>
        <w:spacing w:before="120"/>
        <w:ind w:firstLine="567"/>
        <w:jc w:val="both"/>
      </w:pPr>
      <w:r>
        <w:t>g) Video bantlar</w:t>
      </w:r>
    </w:p>
    <w:p w14:paraId="1F1E818F" w14:textId="77777777" w:rsidR="00234315" w:rsidRDefault="00234315" w:rsidP="00234315">
      <w:pPr>
        <w:spacing w:before="120"/>
        <w:ind w:firstLine="567"/>
        <w:jc w:val="both"/>
        <w:rPr>
          <w:b/>
          <w:bCs/>
        </w:rPr>
      </w:pPr>
      <w:r>
        <w:rPr>
          <w:b/>
          <w:bCs/>
        </w:rPr>
        <w:t>C) Sportif amaçlı eşya</w:t>
      </w:r>
    </w:p>
    <w:p w14:paraId="705D0CCF" w14:textId="77777777" w:rsidR="00234315" w:rsidRDefault="00234315" w:rsidP="00234315">
      <w:pPr>
        <w:spacing w:before="120"/>
        <w:ind w:firstLine="567"/>
        <w:jc w:val="both"/>
      </w:pPr>
      <w:r>
        <w:t>a) Sportif elbise </w:t>
      </w:r>
    </w:p>
    <w:p w14:paraId="3CC15471" w14:textId="77777777" w:rsidR="00234315" w:rsidRDefault="00234315" w:rsidP="00234315">
      <w:pPr>
        <w:spacing w:before="120"/>
        <w:ind w:firstLine="567"/>
        <w:jc w:val="both"/>
      </w:pPr>
      <w:r>
        <w:t>b) Toplar </w:t>
      </w:r>
    </w:p>
    <w:p w14:paraId="5FD1349D" w14:textId="77777777" w:rsidR="00234315" w:rsidRDefault="00234315" w:rsidP="00234315">
      <w:pPr>
        <w:spacing w:before="120"/>
        <w:ind w:firstLine="567"/>
        <w:jc w:val="both"/>
      </w:pPr>
      <w:r>
        <w:t xml:space="preserve">c) Raket ve ağlar (net) </w:t>
      </w:r>
    </w:p>
    <w:p w14:paraId="77DC4266" w14:textId="77777777" w:rsidR="00234315" w:rsidRDefault="00234315" w:rsidP="00234315">
      <w:pPr>
        <w:spacing w:before="120"/>
        <w:ind w:firstLine="567"/>
        <w:jc w:val="both"/>
      </w:pPr>
      <w:r>
        <w:t xml:space="preserve">ç) Güverte oyunları </w:t>
      </w:r>
    </w:p>
    <w:p w14:paraId="57EC3B50" w14:textId="77777777" w:rsidR="00234315" w:rsidRDefault="00234315" w:rsidP="00234315">
      <w:pPr>
        <w:spacing w:before="120"/>
        <w:ind w:firstLine="567"/>
        <w:jc w:val="both"/>
      </w:pPr>
      <w:r>
        <w:t>d) Atlet donanımı </w:t>
      </w:r>
    </w:p>
    <w:p w14:paraId="1CAC5A6F" w14:textId="77777777" w:rsidR="00234315" w:rsidRDefault="00234315" w:rsidP="00234315">
      <w:pPr>
        <w:spacing w:before="120"/>
        <w:ind w:firstLine="567"/>
        <w:jc w:val="both"/>
      </w:pPr>
      <w:r>
        <w:t>e) Jimnastik donanımı</w:t>
      </w:r>
    </w:p>
    <w:p w14:paraId="1B161D28" w14:textId="77777777" w:rsidR="00234315" w:rsidRDefault="00234315" w:rsidP="00234315">
      <w:pPr>
        <w:spacing w:before="120"/>
        <w:ind w:firstLine="567"/>
        <w:jc w:val="both"/>
        <w:rPr>
          <w:b/>
          <w:bCs/>
        </w:rPr>
      </w:pPr>
      <w:r>
        <w:rPr>
          <w:b/>
          <w:bCs/>
        </w:rPr>
        <w:t xml:space="preserve">Ç) Hobi (özel uğraş) malzemesi </w:t>
      </w:r>
    </w:p>
    <w:p w14:paraId="3A69504A" w14:textId="77777777" w:rsidR="00234315" w:rsidRDefault="00234315" w:rsidP="00234315">
      <w:pPr>
        <w:spacing w:before="120"/>
        <w:ind w:firstLine="567"/>
        <w:jc w:val="both"/>
      </w:pPr>
      <w:r>
        <w:t>a) Müzik aletleri</w:t>
      </w:r>
    </w:p>
    <w:p w14:paraId="7539E8AB" w14:textId="77777777" w:rsidR="00234315" w:rsidRDefault="00234315" w:rsidP="00234315">
      <w:pPr>
        <w:spacing w:before="120"/>
        <w:ind w:firstLine="567"/>
        <w:jc w:val="both"/>
      </w:pPr>
      <w:r>
        <w:t xml:space="preserve">b) Amatör drama için malzeme </w:t>
      </w:r>
    </w:p>
    <w:p w14:paraId="499FD464" w14:textId="77777777" w:rsidR="00234315" w:rsidRDefault="00234315" w:rsidP="00234315">
      <w:pPr>
        <w:spacing w:before="120"/>
        <w:ind w:firstLine="567"/>
        <w:jc w:val="both"/>
      </w:pPr>
      <w:r>
        <w:t>c) Resim, heykel, ağaç işi ve metal işi, halı yapımı, vb. için malzeme</w:t>
      </w:r>
    </w:p>
    <w:p w14:paraId="13A3EC4E" w14:textId="77777777" w:rsidR="00234315" w:rsidRDefault="00234315" w:rsidP="00234315">
      <w:pPr>
        <w:spacing w:before="120"/>
        <w:ind w:firstLine="567"/>
        <w:jc w:val="right"/>
      </w:pPr>
      <w:r>
        <w:rPr>
          <w:rFonts w:eastAsia="Times New Roman"/>
          <w:b/>
          <w:bCs/>
          <w:lang w:eastAsia="tr-TR"/>
        </w:rPr>
        <w:br w:type="page"/>
      </w:r>
      <w:bookmarkStart w:id="1" w:name="Ek03"/>
      <w:bookmarkEnd w:id="1"/>
      <w:r>
        <w:rPr>
          <w:b/>
          <w:bCs/>
        </w:rPr>
        <w:lastRenderedPageBreak/>
        <w:t>EK-3</w:t>
      </w:r>
    </w:p>
    <w:p w14:paraId="12AD1600" w14:textId="77777777" w:rsidR="00234315" w:rsidRDefault="00234315" w:rsidP="00234315">
      <w:pPr>
        <w:keepNext/>
        <w:spacing w:before="120"/>
        <w:ind w:firstLine="567"/>
        <w:rPr>
          <w:b/>
          <w:bCs/>
        </w:rPr>
      </w:pPr>
      <w:r>
        <w:rPr>
          <w:b/>
          <w:bCs/>
        </w:rPr>
        <w:t>HAYVANLARA İLİŞKİN LİSTE</w:t>
      </w:r>
    </w:p>
    <w:p w14:paraId="1531B12E" w14:textId="77777777" w:rsidR="00234315" w:rsidRDefault="00234315" w:rsidP="00234315">
      <w:pPr>
        <w:spacing w:before="120"/>
        <w:ind w:firstLine="567"/>
        <w:jc w:val="both"/>
        <w:rPr>
          <w:lang w:eastAsia="zh-CN"/>
        </w:rPr>
      </w:pPr>
      <w:r>
        <w:t>a) Terbiye amacıyla,</w:t>
      </w:r>
    </w:p>
    <w:p w14:paraId="2E66E783" w14:textId="77777777" w:rsidR="00234315" w:rsidRDefault="00234315" w:rsidP="00234315">
      <w:pPr>
        <w:spacing w:before="120"/>
        <w:ind w:firstLine="567"/>
        <w:jc w:val="both"/>
      </w:pPr>
      <w:r>
        <w:t>b) Eğitim amacıyla,</w:t>
      </w:r>
    </w:p>
    <w:p w14:paraId="3CCC501A" w14:textId="77777777" w:rsidR="00234315" w:rsidRDefault="00234315" w:rsidP="00234315">
      <w:pPr>
        <w:spacing w:before="120"/>
        <w:ind w:firstLine="567"/>
        <w:jc w:val="both"/>
      </w:pPr>
      <w:r>
        <w:t>c) Islah amacıyla,</w:t>
      </w:r>
    </w:p>
    <w:p w14:paraId="0529C22D" w14:textId="77777777" w:rsidR="00234315" w:rsidRDefault="00234315" w:rsidP="00234315">
      <w:pPr>
        <w:spacing w:before="120"/>
        <w:ind w:firstLine="567"/>
        <w:jc w:val="both"/>
      </w:pPr>
      <w:r>
        <w:t>ç) Nallamak veya tartmak amacıyla,</w:t>
      </w:r>
    </w:p>
    <w:p w14:paraId="2E0AEBD3" w14:textId="77777777" w:rsidR="00234315" w:rsidRDefault="00234315" w:rsidP="00234315">
      <w:pPr>
        <w:spacing w:before="120"/>
        <w:ind w:firstLine="567"/>
        <w:jc w:val="both"/>
      </w:pPr>
      <w:r>
        <w:t>d) Veteriner tedavisi amacıyla,</w:t>
      </w:r>
    </w:p>
    <w:p w14:paraId="7405CF52" w14:textId="77777777" w:rsidR="00234315" w:rsidRDefault="00234315" w:rsidP="00234315">
      <w:pPr>
        <w:spacing w:before="120"/>
        <w:ind w:firstLine="567"/>
        <w:jc w:val="both"/>
      </w:pPr>
      <w:r>
        <w:t>e) Test etmek amacıyla (Örneğin satın almak için),</w:t>
      </w:r>
    </w:p>
    <w:p w14:paraId="1DEF7C8B" w14:textId="77777777" w:rsidR="00234315" w:rsidRDefault="00234315" w:rsidP="00234315">
      <w:pPr>
        <w:spacing w:before="120"/>
        <w:ind w:firstLine="567"/>
        <w:jc w:val="both"/>
      </w:pPr>
      <w:r>
        <w:t>f) Şovlarda, sergilerde, yarışmalarda, gösterilerde veya rekabetlerde yer almak üzere,</w:t>
      </w:r>
    </w:p>
    <w:p w14:paraId="0789AECD" w14:textId="77777777" w:rsidR="00234315" w:rsidRDefault="00234315" w:rsidP="00234315">
      <w:pPr>
        <w:spacing w:before="120"/>
        <w:ind w:firstLine="567"/>
        <w:jc w:val="both"/>
      </w:pPr>
      <w:r>
        <w:t>g) Eğlence amacıyla (Sirk hayvanları gibi),</w:t>
      </w:r>
    </w:p>
    <w:p w14:paraId="48039AD4" w14:textId="77777777" w:rsidR="00234315" w:rsidRDefault="00234315" w:rsidP="00234315">
      <w:pPr>
        <w:spacing w:before="120"/>
        <w:ind w:firstLine="567"/>
        <w:jc w:val="both"/>
      </w:pPr>
      <w:r>
        <w:t>ğ) Tur amacıyla (Yolcuların evcil hayvanlarını kapsar),</w:t>
      </w:r>
    </w:p>
    <w:p w14:paraId="4D57A53C" w14:textId="77777777" w:rsidR="00234315" w:rsidRDefault="00234315" w:rsidP="00234315">
      <w:pPr>
        <w:spacing w:before="120"/>
        <w:ind w:firstLine="567"/>
        <w:jc w:val="both"/>
      </w:pPr>
      <w:r>
        <w:t xml:space="preserve">h) Görev antrenmanı amacıyla (Polis köpekleri veya atları, </w:t>
      </w:r>
      <w:proofErr w:type="spellStart"/>
      <w:r>
        <w:t>dedektör</w:t>
      </w:r>
      <w:proofErr w:type="spellEnd"/>
      <w:r>
        <w:t xml:space="preserve"> köpekler, görme engelliler için köpekler gibi),</w:t>
      </w:r>
    </w:p>
    <w:p w14:paraId="366AD00E" w14:textId="77777777" w:rsidR="00234315" w:rsidRDefault="00234315" w:rsidP="00234315">
      <w:pPr>
        <w:spacing w:before="120"/>
        <w:ind w:firstLine="567"/>
        <w:jc w:val="both"/>
      </w:pPr>
      <w:r>
        <w:t>ı) Kurtarma operasyonlarında yer almak üzere,</w:t>
      </w:r>
    </w:p>
    <w:p w14:paraId="3ABC7A16" w14:textId="77777777" w:rsidR="00234315" w:rsidRDefault="00234315" w:rsidP="00234315">
      <w:pPr>
        <w:spacing w:before="120"/>
        <w:ind w:firstLine="567"/>
        <w:jc w:val="both"/>
      </w:pPr>
      <w:r>
        <w:t>i) Otlatmak için veya sürülerin mevsim göçü nedeniyle,</w:t>
      </w:r>
    </w:p>
    <w:p w14:paraId="6BA45F07" w14:textId="77777777" w:rsidR="00234315" w:rsidRDefault="00234315" w:rsidP="00234315">
      <w:pPr>
        <w:spacing w:before="120"/>
        <w:ind w:firstLine="567"/>
        <w:jc w:val="both"/>
      </w:pPr>
      <w:r>
        <w:t>j) Çalışma veya taşıma performansı amacıyla,</w:t>
      </w:r>
    </w:p>
    <w:p w14:paraId="1BDE82DC" w14:textId="77777777" w:rsidR="00234315" w:rsidRDefault="00234315" w:rsidP="00234315">
      <w:pPr>
        <w:spacing w:before="120"/>
        <w:ind w:firstLine="567"/>
        <w:jc w:val="both"/>
      </w:pPr>
      <w:r>
        <w:t>k) Tıbbi amaçlar için (Yılan zehri teslimatı gibi) getirilenler.</w:t>
      </w:r>
    </w:p>
    <w:p w14:paraId="424EFA61" w14:textId="77777777" w:rsidR="00234315" w:rsidRDefault="00234315" w:rsidP="00234315">
      <w:pPr>
        <w:spacing w:before="120"/>
        <w:ind w:firstLine="567"/>
        <w:jc w:val="right"/>
        <w:rPr>
          <w:b/>
          <w:bCs/>
        </w:rPr>
      </w:pPr>
      <w:r>
        <w:rPr>
          <w:rFonts w:eastAsia="Times New Roman"/>
          <w:b/>
          <w:bCs/>
          <w:lang w:eastAsia="tr-TR"/>
        </w:rPr>
        <w:br w:type="page"/>
      </w:r>
      <w:bookmarkStart w:id="2" w:name="Ek04"/>
      <w:bookmarkEnd w:id="2"/>
      <w:r>
        <w:rPr>
          <w:b/>
          <w:bCs/>
        </w:rPr>
        <w:lastRenderedPageBreak/>
        <w:t>EK-4</w:t>
      </w:r>
    </w:p>
    <w:p w14:paraId="6AE82783" w14:textId="77777777" w:rsidR="00234315" w:rsidRDefault="00234315" w:rsidP="00234315">
      <w:pPr>
        <w:spacing w:before="120"/>
        <w:ind w:firstLine="567"/>
        <w:jc w:val="center"/>
        <w:rPr>
          <w:b/>
          <w:bCs/>
        </w:rPr>
      </w:pPr>
      <w:r>
        <w:rPr>
          <w:b/>
          <w:bCs/>
        </w:rPr>
        <w:t>TURİSTİK REKLAM MALZEMESİNE İLİŞKİN LİSTE</w:t>
      </w:r>
    </w:p>
    <w:p w14:paraId="6740C958" w14:textId="77777777" w:rsidR="00234315" w:rsidRDefault="00234315" w:rsidP="00234315">
      <w:pPr>
        <w:spacing w:before="120"/>
        <w:ind w:firstLine="567"/>
        <w:jc w:val="center"/>
      </w:pPr>
    </w:p>
    <w:p w14:paraId="3B791F71" w14:textId="77777777" w:rsidR="00234315" w:rsidRDefault="00234315" w:rsidP="00234315">
      <w:pPr>
        <w:spacing w:before="120"/>
        <w:ind w:firstLine="567"/>
        <w:jc w:val="both"/>
      </w:pPr>
      <w:r>
        <w:t xml:space="preserve">a) Resmi ulusal turist ajansları tarafından saptanmış tanınmış temsilciliklerin veya muhabir bürolarında veya geçici ithalat gümrük idaresince onaylanmış diğer yerlerde sergilenmesi hedeflenmiş malzeme; resim ve çizimler, çerçevelenmiş fotoğraf veya büyütülmüş fotoğraflar, sanat kitapları, tablolar, kabartma veya </w:t>
      </w:r>
      <w:proofErr w:type="spellStart"/>
      <w:r>
        <w:t>litograflar</w:t>
      </w:r>
      <w:proofErr w:type="spellEnd"/>
      <w:r>
        <w:t>, heykeller, goblenler ve benzeri sanat yapıtları</w:t>
      </w:r>
    </w:p>
    <w:p w14:paraId="30B81029" w14:textId="77777777" w:rsidR="00234315" w:rsidRDefault="00234315" w:rsidP="00234315">
      <w:pPr>
        <w:spacing w:before="120"/>
        <w:ind w:firstLine="567"/>
        <w:jc w:val="both"/>
        <w:rPr>
          <w:lang w:eastAsia="zh-CN"/>
        </w:rPr>
      </w:pPr>
      <w:r>
        <w:t xml:space="preserve">   b) Gösteri malzemesi (gösteri-takımları, </w:t>
      </w:r>
      <w:proofErr w:type="spellStart"/>
      <w:r>
        <w:t>standlar</w:t>
      </w:r>
      <w:proofErr w:type="spellEnd"/>
      <w:r>
        <w:t xml:space="preserve"> ve benzeri eşya) ile birlikte böyle bir gösteride kullanılacak olan elektriksel ve mekanik donanım </w:t>
      </w:r>
    </w:p>
    <w:p w14:paraId="2050D421" w14:textId="77777777" w:rsidR="00234315" w:rsidRDefault="00234315" w:rsidP="00234315">
      <w:pPr>
        <w:spacing w:before="120"/>
        <w:ind w:firstLine="567"/>
        <w:jc w:val="both"/>
      </w:pPr>
      <w:r>
        <w:t>c) Ücretsiz gösterilerde kullanılması hedeflenen belgesel filmler, kayıtlar, bant kayıtları ve diğer ses kayıtları (ticari reklam konusu olanlar ve genel satışa sunulmuş olanlar hariç) </w:t>
      </w:r>
    </w:p>
    <w:p w14:paraId="57E6CAA8" w14:textId="77777777" w:rsidR="00234315" w:rsidRDefault="00234315" w:rsidP="00234315">
      <w:pPr>
        <w:spacing w:before="120"/>
        <w:ind w:firstLine="567"/>
        <w:jc w:val="both"/>
      </w:pPr>
      <w:r>
        <w:t>ç) İhtiyaca yetecek miktarda bayrak</w:t>
      </w:r>
    </w:p>
    <w:p w14:paraId="4BF9729C" w14:textId="77777777" w:rsidR="00234315" w:rsidRDefault="00234315" w:rsidP="00234315">
      <w:pPr>
        <w:spacing w:before="120"/>
        <w:ind w:firstLine="567"/>
        <w:jc w:val="both"/>
      </w:pPr>
      <w:r>
        <w:t xml:space="preserve">d) </w:t>
      </w:r>
      <w:proofErr w:type="spellStart"/>
      <w:r>
        <w:t>Dioramalar</w:t>
      </w:r>
      <w:proofErr w:type="spellEnd"/>
      <w:r>
        <w:t>, ölçekli modeller, slaytlar, baskı klişeleri, fotoğraf negatifleri</w:t>
      </w:r>
    </w:p>
    <w:p w14:paraId="3BAEB3DF" w14:textId="77777777" w:rsidR="00234315" w:rsidRDefault="00234315" w:rsidP="00234315">
      <w:pPr>
        <w:spacing w:before="120"/>
        <w:ind w:firstLine="567"/>
        <w:jc w:val="both"/>
      </w:pPr>
      <w:r>
        <w:t>e) Ulusal elişi, yerel kostüm ve benzeri folklor eşyalarından yeterli sayıda örnekler</w:t>
      </w:r>
    </w:p>
    <w:p w14:paraId="38374CC0" w14:textId="77777777" w:rsidR="00234315" w:rsidRDefault="00234315" w:rsidP="00234315">
      <w:pPr>
        <w:spacing w:before="120"/>
        <w:ind w:firstLine="567"/>
        <w:jc w:val="right"/>
      </w:pPr>
      <w:r>
        <w:rPr>
          <w:rFonts w:eastAsia="Times New Roman"/>
          <w:b/>
          <w:bCs/>
          <w:lang w:eastAsia="tr-TR"/>
        </w:rPr>
        <w:br w:type="page"/>
      </w:r>
      <w:bookmarkStart w:id="3" w:name="Ek05"/>
      <w:bookmarkEnd w:id="3"/>
      <w:r>
        <w:rPr>
          <w:b/>
          <w:bCs/>
        </w:rPr>
        <w:lastRenderedPageBreak/>
        <w:t>EK-5</w:t>
      </w:r>
    </w:p>
    <w:p w14:paraId="3C883A51" w14:textId="77777777" w:rsidR="00234315" w:rsidRDefault="00234315" w:rsidP="00234315">
      <w:pPr>
        <w:keepNext/>
        <w:spacing w:before="120"/>
        <w:ind w:firstLine="567"/>
        <w:jc w:val="center"/>
        <w:rPr>
          <w:b/>
          <w:bCs/>
          <w:lang w:eastAsia="tr-TR"/>
        </w:rPr>
      </w:pPr>
      <w:r>
        <w:rPr>
          <w:b/>
          <w:bCs/>
          <w:lang w:eastAsia="tr-TR"/>
        </w:rPr>
        <w:t>MESLEKİ TEÇHİZAT LİSTESİ</w:t>
      </w:r>
    </w:p>
    <w:p w14:paraId="513203BA" w14:textId="77777777" w:rsidR="00234315" w:rsidRDefault="00234315" w:rsidP="00234315">
      <w:pPr>
        <w:spacing w:before="120"/>
        <w:ind w:firstLine="567"/>
        <w:jc w:val="both"/>
        <w:rPr>
          <w:b/>
          <w:bCs/>
          <w:lang w:eastAsia="zh-CN"/>
        </w:rPr>
      </w:pPr>
      <w:r>
        <w:rPr>
          <w:b/>
          <w:bCs/>
        </w:rPr>
        <w:t>A) Basın için veya ses veya televizyon yayını için donanım</w:t>
      </w:r>
    </w:p>
    <w:p w14:paraId="06C5C94C" w14:textId="77777777" w:rsidR="00234315" w:rsidRDefault="00234315" w:rsidP="00234315">
      <w:pPr>
        <w:spacing w:before="120"/>
        <w:ind w:firstLine="567"/>
        <w:jc w:val="both"/>
      </w:pPr>
      <w:r>
        <w:t>a) Basın için donanım</w:t>
      </w:r>
    </w:p>
    <w:p w14:paraId="6CC80A1A" w14:textId="77777777" w:rsidR="00234315" w:rsidRDefault="00234315" w:rsidP="00234315">
      <w:pPr>
        <w:spacing w:before="120"/>
        <w:ind w:firstLine="567"/>
        <w:jc w:val="both"/>
      </w:pPr>
      <w:r>
        <w:t xml:space="preserve">1) Kişisel bilgisayarlar </w:t>
      </w:r>
    </w:p>
    <w:p w14:paraId="513868B4" w14:textId="77777777" w:rsidR="00234315" w:rsidRDefault="00234315" w:rsidP="00234315">
      <w:pPr>
        <w:spacing w:before="120"/>
        <w:ind w:firstLine="567"/>
        <w:jc w:val="both"/>
      </w:pPr>
      <w:r>
        <w:t xml:space="preserve">2) </w:t>
      </w:r>
      <w:proofErr w:type="spellStart"/>
      <w:r>
        <w:t>Telefaks</w:t>
      </w:r>
      <w:proofErr w:type="spellEnd"/>
      <w:r>
        <w:t xml:space="preserve"> donanımı</w:t>
      </w:r>
    </w:p>
    <w:p w14:paraId="7C159289" w14:textId="77777777" w:rsidR="00234315" w:rsidRDefault="00234315" w:rsidP="00234315">
      <w:pPr>
        <w:spacing w:before="120"/>
        <w:ind w:firstLine="567"/>
        <w:jc w:val="both"/>
      </w:pPr>
      <w:r>
        <w:t xml:space="preserve">3) Daktilolar </w:t>
      </w:r>
    </w:p>
    <w:p w14:paraId="62A3871B" w14:textId="77777777" w:rsidR="00234315" w:rsidRDefault="00234315" w:rsidP="00234315">
      <w:pPr>
        <w:spacing w:before="120"/>
        <w:ind w:firstLine="567"/>
        <w:jc w:val="both"/>
      </w:pPr>
      <w:r>
        <w:t xml:space="preserve">4) Her türlü kamera (film ve elektronik kameralar) </w:t>
      </w:r>
    </w:p>
    <w:p w14:paraId="36830208" w14:textId="77777777" w:rsidR="00234315" w:rsidRDefault="00234315" w:rsidP="00234315">
      <w:pPr>
        <w:spacing w:before="120"/>
        <w:ind w:firstLine="567"/>
        <w:jc w:val="both"/>
      </w:pPr>
      <w:r>
        <w:t>5) Ses veya görüntü iletici, kaydedici veya kaydedilenleri tekrar vermeye mahsus cihazlar (teyp veya video kaydedicileri ve video göstericileri, mikrofonlar, seslendirme masaları, hoparlörler)</w:t>
      </w:r>
    </w:p>
    <w:p w14:paraId="5AF1C3F9" w14:textId="77777777" w:rsidR="00234315" w:rsidRDefault="00234315" w:rsidP="00234315">
      <w:pPr>
        <w:spacing w:before="120"/>
        <w:ind w:firstLine="567"/>
        <w:jc w:val="both"/>
      </w:pPr>
      <w:r>
        <w:t>6) Test ve ölçüm aletleri ve cihazları (</w:t>
      </w:r>
      <w:proofErr w:type="spellStart"/>
      <w:r>
        <w:t>osilograflar</w:t>
      </w:r>
      <w:proofErr w:type="spellEnd"/>
      <w:r>
        <w:t xml:space="preserve">, teyp ve video kaydı test sistemleri, </w:t>
      </w:r>
      <w:proofErr w:type="spellStart"/>
      <w:r>
        <w:t>multi</w:t>
      </w:r>
      <w:proofErr w:type="spellEnd"/>
      <w:r>
        <w:t xml:space="preserve"> metreler, alet kutu ve torbaları, </w:t>
      </w:r>
      <w:proofErr w:type="spellStart"/>
      <w:r>
        <w:t>vektörskoplar</w:t>
      </w:r>
      <w:proofErr w:type="spellEnd"/>
      <w:r>
        <w:t>, video jeneratörleri vs.)</w:t>
      </w:r>
    </w:p>
    <w:p w14:paraId="07F803D9" w14:textId="77777777" w:rsidR="00234315" w:rsidRDefault="00234315" w:rsidP="00234315">
      <w:pPr>
        <w:spacing w:before="120"/>
        <w:ind w:firstLine="567"/>
        <w:jc w:val="both"/>
      </w:pPr>
      <w:r>
        <w:t xml:space="preserve">7) Aydınlatma donanımları (projektörler, konvektörler, </w:t>
      </w:r>
      <w:proofErr w:type="spellStart"/>
      <w:r>
        <w:t>tripodlar</w:t>
      </w:r>
      <w:proofErr w:type="spellEnd"/>
      <w:r>
        <w:t xml:space="preserve">) </w:t>
      </w:r>
    </w:p>
    <w:p w14:paraId="50B84DE2" w14:textId="77777777" w:rsidR="00234315" w:rsidRDefault="00234315" w:rsidP="00234315">
      <w:pPr>
        <w:spacing w:before="120"/>
        <w:ind w:firstLine="567"/>
        <w:jc w:val="both"/>
      </w:pPr>
      <w:r>
        <w:t xml:space="preserve">8) İşletme aksesuarları ( kasetler, </w:t>
      </w:r>
      <w:proofErr w:type="spellStart"/>
      <w:r>
        <w:t>pozmetreler</w:t>
      </w:r>
      <w:proofErr w:type="spellEnd"/>
      <w:r>
        <w:t xml:space="preserve">, mercekler, </w:t>
      </w:r>
      <w:proofErr w:type="spellStart"/>
      <w:r>
        <w:t>tripodlar</w:t>
      </w:r>
      <w:proofErr w:type="spellEnd"/>
      <w:r>
        <w:t>)</w:t>
      </w:r>
    </w:p>
    <w:p w14:paraId="4990BDD4" w14:textId="77777777" w:rsidR="00234315" w:rsidRDefault="00234315" w:rsidP="00234315">
      <w:pPr>
        <w:spacing w:before="120"/>
        <w:ind w:firstLine="567"/>
        <w:jc w:val="both"/>
      </w:pPr>
      <w:r>
        <w:t>b) Ses yayını donanımı</w:t>
      </w:r>
    </w:p>
    <w:p w14:paraId="50CF48FA" w14:textId="77777777" w:rsidR="00234315" w:rsidRDefault="00234315" w:rsidP="00234315">
      <w:pPr>
        <w:spacing w:before="120"/>
        <w:ind w:firstLine="567"/>
        <w:jc w:val="both"/>
      </w:pPr>
      <w:r>
        <w:t xml:space="preserve">1) Yayın ileticileri veya yayın iletici-alıcıları </w:t>
      </w:r>
    </w:p>
    <w:p w14:paraId="3B2F8C4B" w14:textId="77777777" w:rsidR="00234315" w:rsidRDefault="00234315" w:rsidP="00234315">
      <w:pPr>
        <w:spacing w:before="120"/>
        <w:ind w:firstLine="567"/>
        <w:jc w:val="both"/>
      </w:pPr>
      <w:r>
        <w:t xml:space="preserve">2) Yayın ağı veya kablosuna bağlanabilecek terminaller </w:t>
      </w:r>
    </w:p>
    <w:p w14:paraId="2A25DB2F" w14:textId="77777777" w:rsidR="00234315" w:rsidRDefault="00234315" w:rsidP="00234315">
      <w:pPr>
        <w:spacing w:before="120"/>
        <w:ind w:firstLine="567"/>
        <w:jc w:val="both"/>
      </w:pPr>
      <w:r>
        <w:t xml:space="preserve">3) Uydu bağlantıları benzeri telekomünikasyon donanımı </w:t>
      </w:r>
    </w:p>
    <w:p w14:paraId="09566DEC" w14:textId="77777777" w:rsidR="00234315" w:rsidRDefault="00234315" w:rsidP="00234315">
      <w:pPr>
        <w:spacing w:before="120"/>
        <w:ind w:firstLine="567"/>
        <w:jc w:val="both"/>
      </w:pPr>
      <w:r>
        <w:t>4) Sesli frekans üretici donanımı (ses alıcı, kaydedici veya kaydedilmiş olanı vermeye mahsus cihazlar)</w:t>
      </w:r>
    </w:p>
    <w:p w14:paraId="53C3B406" w14:textId="77777777" w:rsidR="00234315" w:rsidRDefault="00234315" w:rsidP="00234315">
      <w:pPr>
        <w:spacing w:before="120"/>
        <w:ind w:firstLine="567"/>
        <w:jc w:val="both"/>
      </w:pPr>
      <w:r>
        <w:t>5) Test ve ölçüm aletleri ve cihazları (</w:t>
      </w:r>
      <w:proofErr w:type="spellStart"/>
      <w:r>
        <w:t>osilograflar</w:t>
      </w:r>
      <w:proofErr w:type="spellEnd"/>
      <w:r>
        <w:t xml:space="preserve">, teyp ve video kaydı test sistemleri, </w:t>
      </w:r>
      <w:proofErr w:type="spellStart"/>
      <w:r>
        <w:t>multimetreler</w:t>
      </w:r>
      <w:proofErr w:type="spellEnd"/>
      <w:r>
        <w:t>, alet kutu ve torbaları, video jeneratörleri vs.)</w:t>
      </w:r>
    </w:p>
    <w:p w14:paraId="15DE3A5A" w14:textId="77777777" w:rsidR="00234315" w:rsidRDefault="00234315" w:rsidP="00234315">
      <w:pPr>
        <w:spacing w:before="120"/>
        <w:ind w:firstLine="567"/>
        <w:jc w:val="both"/>
      </w:pPr>
      <w:r>
        <w:t>6) İşletme aksesuarları (saatler, kronometreler, pusulalar, mikrofonlar, seslendirme masaları, ses bandı, jeneratör takımları, transformatörler, ısıtma havalandırma ve klima cihazları vb.)</w:t>
      </w:r>
    </w:p>
    <w:p w14:paraId="09713EF4" w14:textId="77777777" w:rsidR="00234315" w:rsidRDefault="00234315" w:rsidP="00234315">
      <w:pPr>
        <w:spacing w:before="120"/>
        <w:ind w:firstLine="567"/>
        <w:jc w:val="both"/>
      </w:pPr>
      <w:r>
        <w:t>7) Ses kaydetmeye mahsus eşya (boş veya kaydedilmiş)</w:t>
      </w:r>
    </w:p>
    <w:p w14:paraId="5888C937" w14:textId="77777777" w:rsidR="00234315" w:rsidRDefault="00234315" w:rsidP="00234315">
      <w:pPr>
        <w:spacing w:before="120"/>
        <w:ind w:firstLine="567"/>
        <w:jc w:val="both"/>
      </w:pPr>
      <w:r>
        <w:t xml:space="preserve">c) Televizyon yayın donanımı        </w:t>
      </w:r>
    </w:p>
    <w:p w14:paraId="129C3420" w14:textId="77777777" w:rsidR="00234315" w:rsidRDefault="00234315" w:rsidP="00234315">
      <w:pPr>
        <w:spacing w:before="120"/>
        <w:ind w:firstLine="567"/>
        <w:jc w:val="both"/>
      </w:pPr>
      <w:r>
        <w:t>1) Televizyon kameraları</w:t>
      </w:r>
    </w:p>
    <w:p w14:paraId="0D886DBE" w14:textId="77777777" w:rsidR="00234315" w:rsidRDefault="00234315" w:rsidP="00234315">
      <w:pPr>
        <w:spacing w:before="120"/>
        <w:ind w:firstLine="567"/>
        <w:jc w:val="both"/>
      </w:pPr>
      <w:r>
        <w:t>2) Telesinema</w:t>
      </w:r>
    </w:p>
    <w:p w14:paraId="45E6DBC1" w14:textId="77777777" w:rsidR="00234315" w:rsidRDefault="00234315" w:rsidP="00234315">
      <w:pPr>
        <w:spacing w:before="120"/>
        <w:ind w:firstLine="567"/>
        <w:jc w:val="both"/>
      </w:pPr>
      <w:r>
        <w:t xml:space="preserve">3) Test ve ölçüm cihaz ve aletleri </w:t>
      </w:r>
    </w:p>
    <w:p w14:paraId="44894AC3" w14:textId="77777777" w:rsidR="00234315" w:rsidRDefault="00234315" w:rsidP="00234315">
      <w:pPr>
        <w:spacing w:before="120"/>
        <w:ind w:firstLine="567"/>
        <w:jc w:val="both"/>
      </w:pPr>
      <w:r>
        <w:t xml:space="preserve">4) İletim ve tekrar-iletim cihazları </w:t>
      </w:r>
    </w:p>
    <w:p w14:paraId="6205F7E6" w14:textId="77777777" w:rsidR="00234315" w:rsidRDefault="00234315" w:rsidP="00234315">
      <w:pPr>
        <w:spacing w:before="120"/>
        <w:ind w:firstLine="567"/>
        <w:jc w:val="both"/>
      </w:pPr>
      <w:r>
        <w:t>5) Komünikasyon cihazları</w:t>
      </w:r>
    </w:p>
    <w:p w14:paraId="1A042353" w14:textId="77777777" w:rsidR="00234315" w:rsidRDefault="00234315" w:rsidP="00234315">
      <w:pPr>
        <w:spacing w:before="120"/>
        <w:ind w:firstLine="567"/>
        <w:jc w:val="both"/>
      </w:pPr>
      <w:r>
        <w:t>6) Ses veya görüntü kaydedici veya kaydedilenleri tekrar vermeye mahsus cihazlar (teyp ve video kaydedicileri, video kaydedicileri ve video göstericileri, mikrofonlar, seslendirme masaları, hoparlörler)</w:t>
      </w:r>
    </w:p>
    <w:p w14:paraId="2BCBE8CB" w14:textId="77777777" w:rsidR="00234315" w:rsidRDefault="00234315" w:rsidP="00234315">
      <w:pPr>
        <w:spacing w:before="120"/>
        <w:ind w:firstLine="567"/>
        <w:jc w:val="both"/>
      </w:pPr>
      <w:r>
        <w:lastRenderedPageBreak/>
        <w:t xml:space="preserve">7) Aydınlatma donanımı (projektörler, konvektörler, </w:t>
      </w:r>
      <w:proofErr w:type="spellStart"/>
      <w:r>
        <w:t>tripodlar</w:t>
      </w:r>
      <w:proofErr w:type="spellEnd"/>
      <w:r>
        <w:t>)</w:t>
      </w:r>
    </w:p>
    <w:p w14:paraId="48AE6BB8" w14:textId="77777777" w:rsidR="00234315" w:rsidRDefault="00234315" w:rsidP="00234315">
      <w:pPr>
        <w:spacing w:before="120"/>
        <w:ind w:firstLine="567"/>
        <w:jc w:val="both"/>
      </w:pPr>
      <w:r>
        <w:t>8) Yazıcı donanımı</w:t>
      </w:r>
    </w:p>
    <w:p w14:paraId="66673F9E" w14:textId="77777777" w:rsidR="00234315" w:rsidRDefault="00234315" w:rsidP="00234315">
      <w:pPr>
        <w:spacing w:before="120"/>
        <w:ind w:firstLine="567"/>
        <w:jc w:val="both"/>
      </w:pPr>
      <w:r>
        <w:t xml:space="preserve">9) İşletme aksesuarları (saatler, kronometreler, pusulalar, mercekler, </w:t>
      </w:r>
      <w:proofErr w:type="spellStart"/>
      <w:r>
        <w:t>pozmetreler</w:t>
      </w:r>
      <w:proofErr w:type="spellEnd"/>
      <w:r>
        <w:t xml:space="preserve">, </w:t>
      </w:r>
      <w:proofErr w:type="spellStart"/>
      <w:r>
        <w:t>tripodlar</w:t>
      </w:r>
      <w:proofErr w:type="spellEnd"/>
      <w:r>
        <w:t>, jeneratör takımları, transformatörler, ısıtma, klima ve havalandırma cihazları vs.)</w:t>
      </w:r>
    </w:p>
    <w:p w14:paraId="22007F12" w14:textId="77777777" w:rsidR="00234315" w:rsidRDefault="00234315" w:rsidP="00234315">
      <w:pPr>
        <w:spacing w:before="120"/>
        <w:ind w:firstLine="567"/>
        <w:jc w:val="both"/>
      </w:pPr>
      <w:r>
        <w:t>10) Ses veya görüntü kaydetmeye mahsus eşya, (boş veya kaydedilmiş)</w:t>
      </w:r>
    </w:p>
    <w:p w14:paraId="081793E2" w14:textId="77777777" w:rsidR="00234315" w:rsidRDefault="00234315" w:rsidP="00234315">
      <w:pPr>
        <w:spacing w:before="120"/>
        <w:ind w:firstLine="567"/>
        <w:jc w:val="both"/>
      </w:pPr>
      <w:r>
        <w:t xml:space="preserve">11) Müzik aletleri, kostümler, dekor ve diğer sahne malzemesi </w:t>
      </w:r>
    </w:p>
    <w:p w14:paraId="0B90FD60" w14:textId="77777777" w:rsidR="00234315" w:rsidRDefault="00234315" w:rsidP="00234315">
      <w:pPr>
        <w:spacing w:before="120"/>
        <w:ind w:firstLine="567"/>
        <w:jc w:val="both"/>
      </w:pPr>
      <w:r>
        <w:t>ç) Yukarıda belirtilen amaçlar için özel olarak uyarlanmış veya tasarlanmış taşıtlar</w:t>
      </w:r>
    </w:p>
    <w:p w14:paraId="54550F29" w14:textId="77777777" w:rsidR="00234315" w:rsidRDefault="00234315" w:rsidP="00234315">
      <w:pPr>
        <w:spacing w:before="120"/>
        <w:ind w:firstLine="567"/>
        <w:jc w:val="both"/>
      </w:pPr>
      <w:r>
        <w:t>1) Televizyon iletim taşıtları</w:t>
      </w:r>
    </w:p>
    <w:p w14:paraId="5E337614" w14:textId="77777777" w:rsidR="00234315" w:rsidRDefault="00234315" w:rsidP="00234315">
      <w:pPr>
        <w:spacing w:before="120"/>
        <w:ind w:firstLine="567"/>
        <w:jc w:val="both"/>
      </w:pPr>
      <w:r>
        <w:t>2) Televizyon aksesuarları için taşıtlar</w:t>
      </w:r>
    </w:p>
    <w:p w14:paraId="7745C377" w14:textId="77777777" w:rsidR="00234315" w:rsidRDefault="00234315" w:rsidP="00234315">
      <w:pPr>
        <w:spacing w:before="120"/>
        <w:ind w:firstLine="567"/>
        <w:jc w:val="both"/>
      </w:pPr>
      <w:r>
        <w:t>3) Video bandı kayıt taşıtları</w:t>
      </w:r>
    </w:p>
    <w:p w14:paraId="4A68A324" w14:textId="77777777" w:rsidR="00234315" w:rsidRDefault="00234315" w:rsidP="00234315">
      <w:pPr>
        <w:spacing w:before="120"/>
        <w:ind w:firstLine="567"/>
        <w:jc w:val="both"/>
      </w:pPr>
      <w:r>
        <w:t>4) Ses kaydedici veya kaydedilmiş sesi tekrar vermeye mahsus taşıtlar</w:t>
      </w:r>
    </w:p>
    <w:p w14:paraId="2B47801C" w14:textId="77777777" w:rsidR="00234315" w:rsidRDefault="00234315" w:rsidP="00234315">
      <w:pPr>
        <w:spacing w:before="120"/>
        <w:ind w:firstLine="567"/>
        <w:jc w:val="both"/>
      </w:pPr>
      <w:r>
        <w:t>5) Yavaş çekim taşıtları</w:t>
      </w:r>
    </w:p>
    <w:p w14:paraId="710A7874" w14:textId="77777777" w:rsidR="00234315" w:rsidRDefault="00234315" w:rsidP="00234315">
      <w:pPr>
        <w:spacing w:before="120"/>
        <w:ind w:firstLine="567"/>
        <w:jc w:val="both"/>
      </w:pPr>
      <w:r>
        <w:t>6) Işık taşıtları</w:t>
      </w:r>
    </w:p>
    <w:p w14:paraId="39BBE284" w14:textId="77777777" w:rsidR="00234315" w:rsidRDefault="00234315" w:rsidP="00234315">
      <w:pPr>
        <w:spacing w:before="120"/>
        <w:ind w:firstLine="567"/>
        <w:jc w:val="both"/>
        <w:rPr>
          <w:b/>
          <w:bCs/>
        </w:rPr>
      </w:pPr>
      <w:r>
        <w:rPr>
          <w:b/>
          <w:bCs/>
        </w:rPr>
        <w:t>B) Sinematografik donanım</w:t>
      </w:r>
    </w:p>
    <w:p w14:paraId="77EDBCD7" w14:textId="77777777" w:rsidR="00234315" w:rsidRDefault="00234315" w:rsidP="00234315">
      <w:pPr>
        <w:spacing w:before="120"/>
        <w:ind w:firstLine="567"/>
        <w:jc w:val="both"/>
      </w:pPr>
      <w:r>
        <w:t>a) Aşağıdaki donanım</w:t>
      </w:r>
    </w:p>
    <w:p w14:paraId="76726A9B" w14:textId="77777777" w:rsidR="00234315" w:rsidRDefault="00234315" w:rsidP="00234315">
      <w:pPr>
        <w:spacing w:before="120"/>
        <w:ind w:firstLine="567"/>
        <w:jc w:val="both"/>
      </w:pPr>
      <w:r>
        <w:t xml:space="preserve">1) Her türlü kamera (film ve elektronik kameraları) </w:t>
      </w:r>
    </w:p>
    <w:p w14:paraId="1E70A8BB" w14:textId="77777777" w:rsidR="00234315" w:rsidRDefault="00234315" w:rsidP="00234315">
      <w:pPr>
        <w:spacing w:before="120"/>
        <w:ind w:firstLine="567"/>
        <w:jc w:val="both"/>
      </w:pPr>
      <w:r>
        <w:t>2) Test ve ölçüm alet ve cihazları (</w:t>
      </w:r>
      <w:proofErr w:type="spellStart"/>
      <w:r>
        <w:t>osilograflar</w:t>
      </w:r>
      <w:proofErr w:type="spellEnd"/>
      <w:r>
        <w:t xml:space="preserve">, teyp ve video kaydı test sistemleri, </w:t>
      </w:r>
      <w:proofErr w:type="spellStart"/>
      <w:r>
        <w:t>multimetreler</w:t>
      </w:r>
      <w:proofErr w:type="spellEnd"/>
      <w:r>
        <w:t xml:space="preserve">, alet kutuları ve torbaları, </w:t>
      </w:r>
      <w:proofErr w:type="spellStart"/>
      <w:r>
        <w:t>vektörskoplar</w:t>
      </w:r>
      <w:proofErr w:type="spellEnd"/>
      <w:r>
        <w:t xml:space="preserve">, video jeneratörleri vs.) </w:t>
      </w:r>
    </w:p>
    <w:p w14:paraId="6305E17A" w14:textId="77777777" w:rsidR="00234315" w:rsidRDefault="00234315" w:rsidP="00234315">
      <w:pPr>
        <w:spacing w:before="120"/>
        <w:ind w:firstLine="567"/>
        <w:jc w:val="both"/>
      </w:pPr>
      <w:r>
        <w:t>3) Kamera kaydırma arabaları ve vinçleri</w:t>
      </w:r>
    </w:p>
    <w:p w14:paraId="73A7F376" w14:textId="77777777" w:rsidR="00234315" w:rsidRDefault="00234315" w:rsidP="00234315">
      <w:pPr>
        <w:spacing w:before="120"/>
        <w:ind w:firstLine="567"/>
        <w:jc w:val="both"/>
      </w:pPr>
      <w:r>
        <w:t xml:space="preserve">4) Aydınlatma donanımı (projektörler, </w:t>
      </w:r>
      <w:proofErr w:type="spellStart"/>
      <w:r>
        <w:t>konvertörler</w:t>
      </w:r>
      <w:proofErr w:type="spellEnd"/>
      <w:r>
        <w:t xml:space="preserve">, </w:t>
      </w:r>
      <w:proofErr w:type="spellStart"/>
      <w:r>
        <w:t>tripodlar</w:t>
      </w:r>
      <w:proofErr w:type="spellEnd"/>
      <w:r>
        <w:t xml:space="preserve">) </w:t>
      </w:r>
    </w:p>
    <w:p w14:paraId="0D33F686" w14:textId="77777777" w:rsidR="00234315" w:rsidRDefault="00234315" w:rsidP="00234315">
      <w:pPr>
        <w:spacing w:before="120"/>
        <w:ind w:firstLine="567"/>
        <w:jc w:val="both"/>
      </w:pPr>
      <w:r>
        <w:t>5) Yazım donanımı</w:t>
      </w:r>
    </w:p>
    <w:p w14:paraId="1D852183" w14:textId="77777777" w:rsidR="00234315" w:rsidRDefault="00234315" w:rsidP="00234315">
      <w:pPr>
        <w:spacing w:before="120"/>
        <w:ind w:firstLine="567"/>
        <w:jc w:val="both"/>
      </w:pPr>
      <w:r>
        <w:t xml:space="preserve">6) Ses veya görüntü kaydetmeye veya kaydedilmiş olanı tekrar vermeye mahsus cihazlar (teyp ve video kayıt cihazları ve video görüntü verici cihazlar, mikrofonlar, seslendirme masaları, hoparlörler) </w:t>
      </w:r>
    </w:p>
    <w:p w14:paraId="17636639" w14:textId="77777777" w:rsidR="00234315" w:rsidRDefault="00234315" w:rsidP="00234315">
      <w:pPr>
        <w:spacing w:before="120"/>
        <w:ind w:firstLine="567"/>
        <w:jc w:val="both"/>
      </w:pPr>
      <w:r>
        <w:t xml:space="preserve">7) Ses veya görüntüyü kaydetmeye mahsus eşya ( boş veya kaydedilmiş) </w:t>
      </w:r>
    </w:p>
    <w:p w14:paraId="5B55650F" w14:textId="77777777" w:rsidR="00234315" w:rsidRDefault="00234315" w:rsidP="00234315">
      <w:pPr>
        <w:spacing w:before="120"/>
        <w:ind w:firstLine="567"/>
        <w:jc w:val="both"/>
      </w:pPr>
      <w:r>
        <w:t>8) İşletme aksesuarları</w:t>
      </w:r>
    </w:p>
    <w:p w14:paraId="7612CDCF" w14:textId="77777777" w:rsidR="00234315" w:rsidRDefault="00234315" w:rsidP="00234315">
      <w:pPr>
        <w:spacing w:before="120"/>
        <w:ind w:firstLine="567"/>
        <w:jc w:val="both"/>
      </w:pPr>
      <w:r>
        <w:t>9) Müzik aletleri, kostümler, dekor ve diğer sahne malzemesi</w:t>
      </w:r>
    </w:p>
    <w:p w14:paraId="4A6E647A" w14:textId="77777777" w:rsidR="00234315" w:rsidRDefault="00234315" w:rsidP="00234315">
      <w:pPr>
        <w:spacing w:before="120"/>
        <w:ind w:firstLine="567"/>
        <w:jc w:val="both"/>
      </w:pPr>
      <w:r>
        <w:t>b) Yukarıda belirtilen amaçlar için özel olarak uyarlanmış veya tasarlanmış taşıtlar</w:t>
      </w:r>
    </w:p>
    <w:p w14:paraId="081173EA" w14:textId="77777777" w:rsidR="00234315" w:rsidRDefault="00234315" w:rsidP="00234315">
      <w:pPr>
        <w:spacing w:before="120"/>
        <w:ind w:firstLine="567"/>
        <w:jc w:val="both"/>
        <w:rPr>
          <w:b/>
          <w:bCs/>
        </w:rPr>
      </w:pPr>
      <w:r>
        <w:rPr>
          <w:b/>
          <w:bCs/>
        </w:rPr>
        <w:t>C) Diğer donanım</w:t>
      </w:r>
    </w:p>
    <w:p w14:paraId="20989873" w14:textId="77777777" w:rsidR="00234315" w:rsidRDefault="00234315" w:rsidP="00234315">
      <w:pPr>
        <w:spacing w:before="120"/>
        <w:ind w:firstLine="567"/>
        <w:jc w:val="both"/>
      </w:pPr>
      <w:r>
        <w:t>a) Montaj test, işletmeye alma, kontrol, makinelerin bakım ve tamiri, tesis, taşıma vasıtaları, vb. için donanım</w:t>
      </w:r>
    </w:p>
    <w:p w14:paraId="191D2F59" w14:textId="77777777" w:rsidR="00234315" w:rsidRDefault="00234315" w:rsidP="00234315">
      <w:pPr>
        <w:spacing w:before="120"/>
        <w:ind w:firstLine="567"/>
        <w:jc w:val="both"/>
      </w:pPr>
      <w:r>
        <w:t xml:space="preserve">1) Alet edevat </w:t>
      </w:r>
    </w:p>
    <w:p w14:paraId="0FAE2C52" w14:textId="77777777" w:rsidR="00234315" w:rsidRDefault="00234315" w:rsidP="00234315">
      <w:pPr>
        <w:spacing w:before="120"/>
        <w:ind w:firstLine="567"/>
        <w:jc w:val="both"/>
      </w:pPr>
      <w:r>
        <w:lastRenderedPageBreak/>
        <w:t xml:space="preserve">2) Elektrik cihazları (voltmetre, ampermetre, ölçüm kabloları, karşılaştırma devreleri, transformatörler, kayıt cihazları vb.) ve </w:t>
      </w:r>
      <w:proofErr w:type="spellStart"/>
      <w:r>
        <w:t>itenekli</w:t>
      </w:r>
      <w:proofErr w:type="spellEnd"/>
      <w:r>
        <w:t xml:space="preserve"> ayırıcılar (jig) da dahil olmak üzere ölçüm, kontrol veya test alet ve donanımı (sıcaklık, basınç, uzaklık, yükseklik, yüzey, hız vb.)</w:t>
      </w:r>
    </w:p>
    <w:p w14:paraId="27E7081A" w14:textId="77777777" w:rsidR="00234315" w:rsidRDefault="00234315" w:rsidP="00234315">
      <w:pPr>
        <w:spacing w:before="120"/>
        <w:ind w:firstLine="567"/>
        <w:jc w:val="both"/>
      </w:pPr>
      <w:r>
        <w:t>3) Makine veya tesislerin montajı sırasında veya montaj sonrasında fotoğraflarını çekmek için cihaz ve donanım</w:t>
      </w:r>
    </w:p>
    <w:p w14:paraId="652E9DC4" w14:textId="77777777" w:rsidR="00234315" w:rsidRDefault="00234315" w:rsidP="00234315">
      <w:pPr>
        <w:spacing w:before="120"/>
        <w:ind w:firstLine="567"/>
        <w:jc w:val="both"/>
      </w:pPr>
      <w:r>
        <w:t>4) Gemilerin araştırmaları için cihazlar</w:t>
      </w:r>
    </w:p>
    <w:p w14:paraId="48675D9E" w14:textId="77777777" w:rsidR="00234315" w:rsidRDefault="00234315" w:rsidP="00234315">
      <w:pPr>
        <w:spacing w:before="120"/>
        <w:ind w:firstLine="567"/>
        <w:jc w:val="both"/>
      </w:pPr>
      <w:r>
        <w:t>b) İş adamları, iş verimliliği danışmanları, üretkenlik uzmanları, muhasebeciler ve benzeri uzmanlık alanlarındaki kişiler için gerekli donanım</w:t>
      </w:r>
    </w:p>
    <w:p w14:paraId="407F4214" w14:textId="77777777" w:rsidR="00234315" w:rsidRDefault="00234315" w:rsidP="00234315">
      <w:pPr>
        <w:spacing w:before="120"/>
        <w:ind w:firstLine="567"/>
        <w:jc w:val="both"/>
      </w:pPr>
      <w:r>
        <w:t>1) Kişisel bilgisayarlar</w:t>
      </w:r>
    </w:p>
    <w:p w14:paraId="6D16BE46" w14:textId="77777777" w:rsidR="00234315" w:rsidRDefault="00234315" w:rsidP="00234315">
      <w:pPr>
        <w:spacing w:before="120"/>
        <w:ind w:firstLine="567"/>
        <w:jc w:val="both"/>
      </w:pPr>
      <w:r>
        <w:t>2) Daktilolar</w:t>
      </w:r>
    </w:p>
    <w:p w14:paraId="1C8E686F" w14:textId="77777777" w:rsidR="00234315" w:rsidRDefault="00234315" w:rsidP="00234315">
      <w:pPr>
        <w:spacing w:before="120"/>
        <w:ind w:firstLine="567"/>
        <w:jc w:val="both"/>
      </w:pPr>
      <w:r>
        <w:t>3) Ses veya görüntü iletimi, kaydın ve kaydedilmiş olanların yeniden verilmesi için cihazlar</w:t>
      </w:r>
    </w:p>
    <w:p w14:paraId="1E493E79" w14:textId="77777777" w:rsidR="00234315" w:rsidRDefault="00234315" w:rsidP="00234315">
      <w:pPr>
        <w:spacing w:before="120"/>
        <w:ind w:firstLine="567"/>
        <w:jc w:val="both"/>
      </w:pPr>
      <w:r>
        <w:t>4) Hesap makineleri ve cihazları</w:t>
      </w:r>
    </w:p>
    <w:p w14:paraId="7AEE5AC1" w14:textId="77777777" w:rsidR="00234315" w:rsidRDefault="00234315" w:rsidP="00234315">
      <w:pPr>
        <w:spacing w:before="120"/>
        <w:ind w:firstLine="567"/>
      </w:pPr>
      <w:r>
        <w:t xml:space="preserve">c) </w:t>
      </w:r>
      <w:proofErr w:type="spellStart"/>
      <w:r>
        <w:t>Topografik</w:t>
      </w:r>
      <w:proofErr w:type="spellEnd"/>
      <w:r>
        <w:t xml:space="preserve"> araştırma veya jeofiziksel olasılık araştırmaları yapan uzmanlar için gerekli donanım</w:t>
      </w:r>
    </w:p>
    <w:p w14:paraId="251CA429" w14:textId="77777777" w:rsidR="00234315" w:rsidRDefault="00234315" w:rsidP="00234315">
      <w:pPr>
        <w:spacing w:before="120"/>
        <w:ind w:firstLine="567"/>
        <w:jc w:val="both"/>
        <w:rPr>
          <w:lang w:eastAsia="zh-CN"/>
        </w:rPr>
      </w:pPr>
      <w:r>
        <w:t>1) Ölçüm cihaz ve aletleri</w:t>
      </w:r>
    </w:p>
    <w:p w14:paraId="56D29116" w14:textId="77777777" w:rsidR="00234315" w:rsidRDefault="00234315" w:rsidP="00234315">
      <w:pPr>
        <w:spacing w:before="120"/>
        <w:ind w:firstLine="567"/>
        <w:jc w:val="both"/>
      </w:pPr>
      <w:r>
        <w:t>2) Delme donanımı</w:t>
      </w:r>
    </w:p>
    <w:p w14:paraId="6714CAD0" w14:textId="77777777" w:rsidR="00234315" w:rsidRDefault="00234315" w:rsidP="00234315">
      <w:pPr>
        <w:spacing w:before="120"/>
        <w:ind w:firstLine="567"/>
        <w:jc w:val="both"/>
      </w:pPr>
      <w:r>
        <w:t>3) İletim ve iletişim donanımı</w:t>
      </w:r>
    </w:p>
    <w:p w14:paraId="23B574E4" w14:textId="77777777" w:rsidR="00234315" w:rsidRDefault="00234315" w:rsidP="00234315">
      <w:pPr>
        <w:spacing w:before="120"/>
        <w:ind w:firstLine="567"/>
        <w:jc w:val="both"/>
      </w:pPr>
      <w:r>
        <w:t>ç) Kirlilikle mücadele uzmanları için gerekli donanım</w:t>
      </w:r>
    </w:p>
    <w:p w14:paraId="035214D1" w14:textId="77777777" w:rsidR="00234315" w:rsidRDefault="00234315" w:rsidP="00234315">
      <w:pPr>
        <w:spacing w:before="120"/>
        <w:ind w:firstLine="567"/>
        <w:jc w:val="both"/>
      </w:pPr>
      <w:r>
        <w:t>d) Doktor, cerrah, veteriner-cerrahlar, ebeler ve benzeri uzmanlık alanlarındaki kişiler için gerekli alet ve cihazlar</w:t>
      </w:r>
    </w:p>
    <w:p w14:paraId="7EF53C10" w14:textId="77777777" w:rsidR="00234315" w:rsidRDefault="00234315" w:rsidP="00234315">
      <w:pPr>
        <w:spacing w:before="120"/>
        <w:ind w:firstLine="567"/>
        <w:jc w:val="both"/>
      </w:pPr>
      <w:r>
        <w:t>e) Bilim adamları için gerekli donanım</w:t>
      </w:r>
    </w:p>
    <w:p w14:paraId="210E1D1D" w14:textId="77777777" w:rsidR="00234315" w:rsidRDefault="00234315" w:rsidP="00234315">
      <w:pPr>
        <w:spacing w:before="120"/>
        <w:ind w:firstLine="567"/>
        <w:jc w:val="both"/>
      </w:pPr>
      <w:r>
        <w:t>f) Özel veya kamuya açık gösterilerde kullanılacak tüm eşya (müzik aletleri, kostümler, dekorlar vb.) da dahil olmak üzere, sunucular, tiyatro kumpanyaları ve orkestralar için gerekli donanım</w:t>
      </w:r>
    </w:p>
    <w:p w14:paraId="357FB049" w14:textId="77777777" w:rsidR="00234315" w:rsidRDefault="00234315" w:rsidP="00234315">
      <w:pPr>
        <w:spacing w:before="120"/>
        <w:ind w:firstLine="567"/>
        <w:jc w:val="both"/>
      </w:pPr>
      <w:r>
        <w:t>g) Öğretmenlerin ders verirken kullanacakları gerekli donanım</w:t>
      </w:r>
    </w:p>
    <w:p w14:paraId="7E9AB6AF" w14:textId="77777777" w:rsidR="00234315" w:rsidRDefault="00234315" w:rsidP="00234315">
      <w:pPr>
        <w:spacing w:before="120"/>
        <w:ind w:firstLine="567"/>
        <w:jc w:val="both"/>
      </w:pPr>
      <w:r>
        <w:t xml:space="preserve">ğ) Fotoğrafçılık gezileri için gerekli donanım (her türden kamera, bantlar, </w:t>
      </w:r>
      <w:proofErr w:type="spellStart"/>
      <w:r>
        <w:t>pozmetreler</w:t>
      </w:r>
      <w:proofErr w:type="spellEnd"/>
      <w:r>
        <w:t xml:space="preserve">, mercekler, </w:t>
      </w:r>
      <w:proofErr w:type="spellStart"/>
      <w:r>
        <w:t>tripodlar</w:t>
      </w:r>
      <w:proofErr w:type="spellEnd"/>
      <w:r>
        <w:t>, monitörler, aydınlatma donanımı, modeller için moda eşya ve aksesuarları vb.)</w:t>
      </w:r>
    </w:p>
    <w:p w14:paraId="105F536F" w14:textId="77777777" w:rsidR="00234315" w:rsidRDefault="00234315" w:rsidP="00234315">
      <w:pPr>
        <w:spacing w:before="120"/>
        <w:ind w:firstLine="567"/>
        <w:jc w:val="right"/>
        <w:rPr>
          <w:b/>
          <w:bCs/>
        </w:rPr>
      </w:pPr>
    </w:p>
    <w:p w14:paraId="3410868B" w14:textId="77777777" w:rsidR="00234315" w:rsidRDefault="00234315" w:rsidP="00234315">
      <w:pPr>
        <w:pageBreakBefore/>
        <w:spacing w:before="120"/>
        <w:ind w:firstLine="567"/>
        <w:jc w:val="right"/>
      </w:pPr>
      <w:bookmarkStart w:id="4" w:name="Ek06"/>
      <w:bookmarkEnd w:id="4"/>
      <w:r>
        <w:rPr>
          <w:b/>
          <w:bCs/>
        </w:rPr>
        <w:lastRenderedPageBreak/>
        <w:t>EK-6</w:t>
      </w:r>
    </w:p>
    <w:p w14:paraId="79064554" w14:textId="77777777" w:rsidR="00234315" w:rsidRDefault="00234315" w:rsidP="00234315">
      <w:pPr>
        <w:spacing w:before="120"/>
        <w:ind w:firstLine="567"/>
        <w:jc w:val="center"/>
        <w:rPr>
          <w:b/>
          <w:bCs/>
        </w:rPr>
      </w:pPr>
      <w:r>
        <w:rPr>
          <w:b/>
          <w:bCs/>
        </w:rPr>
        <w:t>PEDAGOJİK MALZEME LİSTESİ</w:t>
      </w:r>
    </w:p>
    <w:p w14:paraId="009EA89F" w14:textId="77777777" w:rsidR="00234315" w:rsidRDefault="00234315" w:rsidP="00234315">
      <w:pPr>
        <w:spacing w:before="120"/>
        <w:ind w:firstLine="567"/>
        <w:jc w:val="both"/>
        <w:rPr>
          <w:b/>
          <w:bCs/>
        </w:rPr>
      </w:pPr>
      <w:r>
        <w:rPr>
          <w:b/>
          <w:bCs/>
        </w:rPr>
        <w:t>A) Ses veya görüntü kaydedici veya kaydedilmiş olanı yeniden vermeye mahsus cihazlar</w:t>
      </w:r>
    </w:p>
    <w:p w14:paraId="61B78E09" w14:textId="77777777" w:rsidR="00234315" w:rsidRDefault="00234315" w:rsidP="00234315">
      <w:pPr>
        <w:spacing w:before="120"/>
        <w:ind w:firstLine="567"/>
        <w:jc w:val="both"/>
      </w:pPr>
      <w:r>
        <w:t xml:space="preserve">a) Slayt ve saydam-resim projektörleri </w:t>
      </w:r>
    </w:p>
    <w:p w14:paraId="59D0EAE7" w14:textId="77777777" w:rsidR="00234315" w:rsidRDefault="00234315" w:rsidP="00234315">
      <w:pPr>
        <w:spacing w:before="120"/>
        <w:ind w:firstLine="567"/>
        <w:jc w:val="both"/>
      </w:pPr>
      <w:r>
        <w:t xml:space="preserve">b) Sinematografik projektörler </w:t>
      </w:r>
    </w:p>
    <w:p w14:paraId="3ED079FB" w14:textId="77777777" w:rsidR="00234315" w:rsidRDefault="00234315" w:rsidP="00234315">
      <w:pPr>
        <w:spacing w:before="120"/>
        <w:ind w:firstLine="567"/>
        <w:jc w:val="both"/>
      </w:pPr>
      <w:r>
        <w:t xml:space="preserve">c) Geriden-gösterici projektörler ve episkoplar </w:t>
      </w:r>
    </w:p>
    <w:p w14:paraId="5EE478C2" w14:textId="77777777" w:rsidR="00234315" w:rsidRDefault="00234315" w:rsidP="00234315">
      <w:pPr>
        <w:spacing w:before="120"/>
        <w:ind w:firstLine="567"/>
        <w:jc w:val="both"/>
      </w:pPr>
      <w:r>
        <w:t xml:space="preserve">ç) Manyetofon, </w:t>
      </w:r>
      <w:proofErr w:type="spellStart"/>
      <w:r>
        <w:t>manyetoskoplar</w:t>
      </w:r>
      <w:proofErr w:type="spellEnd"/>
      <w:r>
        <w:t xml:space="preserve"> ve video donanımı </w:t>
      </w:r>
    </w:p>
    <w:p w14:paraId="7DF99DDD" w14:textId="77777777" w:rsidR="00234315" w:rsidRDefault="00234315" w:rsidP="00234315">
      <w:pPr>
        <w:spacing w:before="120"/>
        <w:ind w:firstLine="567"/>
        <w:jc w:val="both"/>
      </w:pPr>
      <w:r>
        <w:t>d) Kapalı devre televizyon donanımı</w:t>
      </w:r>
    </w:p>
    <w:p w14:paraId="6C2A1CFF" w14:textId="77777777" w:rsidR="00234315" w:rsidRDefault="00234315" w:rsidP="00234315">
      <w:pPr>
        <w:spacing w:before="120"/>
        <w:ind w:firstLine="567"/>
        <w:jc w:val="both"/>
        <w:rPr>
          <w:b/>
          <w:bCs/>
        </w:rPr>
      </w:pPr>
      <w:r>
        <w:rPr>
          <w:b/>
          <w:bCs/>
        </w:rPr>
        <w:t>B) Ses ve görüntü medyası kaydedici eşya</w:t>
      </w:r>
    </w:p>
    <w:p w14:paraId="26A74A44" w14:textId="77777777" w:rsidR="00234315" w:rsidRDefault="00234315" w:rsidP="00234315">
      <w:pPr>
        <w:spacing w:before="120"/>
        <w:ind w:firstLine="567"/>
        <w:jc w:val="both"/>
      </w:pPr>
      <w:r>
        <w:t xml:space="preserve">a) Slayt, saydam-resim ve mikrofilmler </w:t>
      </w:r>
    </w:p>
    <w:p w14:paraId="7AD8CE45" w14:textId="77777777" w:rsidR="00234315" w:rsidRDefault="00234315" w:rsidP="00234315">
      <w:pPr>
        <w:spacing w:before="120"/>
        <w:ind w:firstLine="567"/>
        <w:jc w:val="both"/>
      </w:pPr>
      <w:r>
        <w:t xml:space="preserve">b) Sinematografik filmler </w:t>
      </w:r>
    </w:p>
    <w:p w14:paraId="6A6E166A" w14:textId="77777777" w:rsidR="00234315" w:rsidRDefault="00234315" w:rsidP="00234315">
      <w:pPr>
        <w:spacing w:before="120"/>
        <w:ind w:firstLine="567"/>
        <w:jc w:val="both"/>
      </w:pPr>
      <w:r>
        <w:t xml:space="preserve">c) Ses kaydetmeye mahsus eşya (manyetik bantlar, diskler) </w:t>
      </w:r>
    </w:p>
    <w:p w14:paraId="1C5EC956" w14:textId="77777777" w:rsidR="00234315" w:rsidRDefault="00234315" w:rsidP="00234315">
      <w:pPr>
        <w:spacing w:before="120"/>
        <w:ind w:firstLine="567"/>
        <w:jc w:val="both"/>
      </w:pPr>
      <w:r>
        <w:t>ç) Video bantları</w:t>
      </w:r>
    </w:p>
    <w:p w14:paraId="7B5EA023" w14:textId="77777777" w:rsidR="00234315" w:rsidRDefault="00234315" w:rsidP="00234315">
      <w:pPr>
        <w:spacing w:before="120"/>
        <w:ind w:firstLine="567"/>
        <w:jc w:val="both"/>
        <w:rPr>
          <w:b/>
          <w:bCs/>
        </w:rPr>
      </w:pPr>
      <w:r>
        <w:rPr>
          <w:b/>
          <w:bCs/>
        </w:rPr>
        <w:t>C) Özel uzmanlık malzemesi</w:t>
      </w:r>
    </w:p>
    <w:p w14:paraId="78324BE2" w14:textId="77777777" w:rsidR="00234315" w:rsidRDefault="00234315" w:rsidP="00234315">
      <w:pPr>
        <w:spacing w:before="120"/>
        <w:ind w:firstLine="567"/>
        <w:jc w:val="both"/>
      </w:pPr>
      <w:r>
        <w:t xml:space="preserve">a) Kütüphaneler için bibliyografik donanım ve sesli-görsel malzeme </w:t>
      </w:r>
    </w:p>
    <w:p w14:paraId="3C960FF8" w14:textId="77777777" w:rsidR="00234315" w:rsidRDefault="00234315" w:rsidP="00234315">
      <w:pPr>
        <w:spacing w:before="120"/>
        <w:ind w:firstLine="567"/>
        <w:jc w:val="both"/>
      </w:pPr>
      <w:r>
        <w:t xml:space="preserve">b) Hareketli kütüphaneler </w:t>
      </w:r>
    </w:p>
    <w:p w14:paraId="63EF621A" w14:textId="77777777" w:rsidR="00234315" w:rsidRDefault="00234315" w:rsidP="00234315">
      <w:pPr>
        <w:spacing w:before="120"/>
        <w:ind w:firstLine="567"/>
        <w:jc w:val="both"/>
      </w:pPr>
      <w:r>
        <w:t xml:space="preserve">c) Lisan laboratuvarları </w:t>
      </w:r>
    </w:p>
    <w:p w14:paraId="71936472" w14:textId="77777777" w:rsidR="00234315" w:rsidRDefault="00234315" w:rsidP="00234315">
      <w:pPr>
        <w:spacing w:before="120"/>
        <w:ind w:firstLine="567"/>
        <w:jc w:val="both"/>
      </w:pPr>
      <w:r>
        <w:t xml:space="preserve">ç) Simültane yorum veya tercüme donanımı </w:t>
      </w:r>
    </w:p>
    <w:p w14:paraId="3E8163EC" w14:textId="77777777" w:rsidR="00234315" w:rsidRDefault="00234315" w:rsidP="00234315">
      <w:pPr>
        <w:spacing w:before="120"/>
        <w:ind w:firstLine="567"/>
        <w:jc w:val="both"/>
      </w:pPr>
      <w:r>
        <w:t>d) Programlanmış öğretim makineleri, mekanik veya elektronik</w:t>
      </w:r>
    </w:p>
    <w:p w14:paraId="04E32DFA" w14:textId="77777777" w:rsidR="00234315" w:rsidRDefault="00234315" w:rsidP="00234315">
      <w:pPr>
        <w:spacing w:before="120"/>
        <w:ind w:firstLine="567"/>
        <w:jc w:val="both"/>
      </w:pPr>
      <w:r>
        <w:t>e) Özürlü kişilerin eğitim veya mesleki eğitimi için özel olarak tasarlanmış materyal</w:t>
      </w:r>
    </w:p>
    <w:p w14:paraId="1A67901D" w14:textId="77777777" w:rsidR="00234315" w:rsidRDefault="00234315" w:rsidP="00234315">
      <w:pPr>
        <w:spacing w:before="120"/>
        <w:ind w:firstLine="567"/>
        <w:jc w:val="both"/>
        <w:rPr>
          <w:b/>
          <w:bCs/>
        </w:rPr>
      </w:pPr>
      <w:r>
        <w:rPr>
          <w:b/>
          <w:bCs/>
        </w:rPr>
        <w:t>Ç) Diğer materyaller</w:t>
      </w:r>
    </w:p>
    <w:p w14:paraId="1210562B" w14:textId="77777777" w:rsidR="00234315" w:rsidRDefault="00234315" w:rsidP="00234315">
      <w:pPr>
        <w:spacing w:before="120"/>
        <w:ind w:firstLine="567"/>
        <w:jc w:val="both"/>
      </w:pPr>
      <w:r>
        <w:t xml:space="preserve">a) Duvar haritaları, modeller, grafikler, tablolar, fotoğraflar ve çizimler </w:t>
      </w:r>
    </w:p>
    <w:p w14:paraId="17C67ADA" w14:textId="77777777" w:rsidR="00234315" w:rsidRDefault="00234315" w:rsidP="00234315">
      <w:pPr>
        <w:spacing w:before="120"/>
        <w:ind w:firstLine="567"/>
        <w:jc w:val="both"/>
      </w:pPr>
      <w:r>
        <w:t>b) Gösterim amaçları ile tasarlanmış model, alet ve cihazlar</w:t>
      </w:r>
    </w:p>
    <w:p w14:paraId="3463BEC2" w14:textId="77777777" w:rsidR="00234315" w:rsidRDefault="00234315" w:rsidP="00234315">
      <w:pPr>
        <w:spacing w:before="120"/>
        <w:ind w:firstLine="567"/>
        <w:jc w:val="both"/>
      </w:pPr>
      <w:r>
        <w:t xml:space="preserve">c) Bir konunun öğretimine yönelik olarak hazırlanmış, görsel veya işitsel bilgi içeren kalemlerin toplamı (çalışma kitleri) </w:t>
      </w:r>
    </w:p>
    <w:p w14:paraId="7199EFD7" w14:textId="77777777" w:rsidR="00234315" w:rsidRDefault="00234315" w:rsidP="00234315">
      <w:pPr>
        <w:spacing w:before="120"/>
        <w:ind w:firstLine="567"/>
        <w:jc w:val="both"/>
      </w:pPr>
      <w:r>
        <w:t xml:space="preserve">ç) Bir zanaat veya mesleğin öğrenilmesi için aletler, cihazlar ve makine-aletler </w:t>
      </w:r>
    </w:p>
    <w:p w14:paraId="3993035E" w14:textId="77777777" w:rsidR="00234315" w:rsidRDefault="00234315" w:rsidP="00234315">
      <w:pPr>
        <w:spacing w:before="120"/>
        <w:ind w:firstLine="567"/>
        <w:jc w:val="both"/>
      </w:pPr>
      <w:r>
        <w:t>d) Yardım operasyonlarında kullanılmak üzere özel olarak uyarlanmış veya tasarlanmış taşıtlar dahil olmak üzere, yardım operasyonlarında çalışan kişilerin eğitimi için ithal edilen donanım</w:t>
      </w:r>
    </w:p>
    <w:p w14:paraId="57F4F527" w14:textId="77777777" w:rsidR="00234315" w:rsidRDefault="00234315" w:rsidP="00234315">
      <w:pPr>
        <w:spacing w:before="120"/>
        <w:ind w:firstLine="567"/>
        <w:jc w:val="right"/>
        <w:rPr>
          <w:b/>
          <w:bCs/>
        </w:rPr>
      </w:pPr>
    </w:p>
    <w:p w14:paraId="6B6DC85C" w14:textId="77777777" w:rsidR="00234315" w:rsidRDefault="00234315" w:rsidP="00234315">
      <w:pPr>
        <w:spacing w:before="120"/>
        <w:ind w:firstLine="567"/>
        <w:jc w:val="right"/>
        <w:rPr>
          <w:b/>
          <w:bCs/>
        </w:rPr>
      </w:pPr>
    </w:p>
    <w:p w14:paraId="6DAC608A" w14:textId="77777777" w:rsidR="00234315" w:rsidRDefault="00234315" w:rsidP="00234315">
      <w:pPr>
        <w:spacing w:before="120"/>
        <w:ind w:firstLine="567"/>
        <w:jc w:val="right"/>
      </w:pPr>
      <w:bookmarkStart w:id="5" w:name="Ek07"/>
      <w:bookmarkEnd w:id="5"/>
      <w:r>
        <w:rPr>
          <w:b/>
          <w:bCs/>
        </w:rPr>
        <w:t>EK-7</w:t>
      </w:r>
    </w:p>
    <w:p w14:paraId="0900765D" w14:textId="77777777" w:rsidR="00234315" w:rsidRDefault="00234315" w:rsidP="00234315">
      <w:pPr>
        <w:spacing w:before="120"/>
        <w:ind w:firstLine="567"/>
        <w:jc w:val="center"/>
        <w:rPr>
          <w:b/>
          <w:bCs/>
        </w:rPr>
      </w:pPr>
      <w:r>
        <w:rPr>
          <w:b/>
          <w:bCs/>
        </w:rPr>
        <w:lastRenderedPageBreak/>
        <w:t>EĞİTİM, BİLİM VEYA KÜLTÜREL ETKİNLİKLERLE BAĞLANTILI OLARAK İTHAL EDİLEN DİĞER EŞYAYA İLİŞKİN LİSTE</w:t>
      </w:r>
    </w:p>
    <w:p w14:paraId="71C9745F" w14:textId="77777777" w:rsidR="00234315" w:rsidRDefault="00234315" w:rsidP="00234315">
      <w:pPr>
        <w:spacing w:before="120"/>
        <w:ind w:firstLine="567"/>
        <w:jc w:val="both"/>
        <w:rPr>
          <w:lang w:eastAsia="zh-CN"/>
        </w:rPr>
      </w:pPr>
      <w:r>
        <w:t>a) Drama gruplarına veya tiyatrolara bedelsiz ödünç olarak gönderilen kostümler ve sahne dekorları</w:t>
      </w:r>
    </w:p>
    <w:p w14:paraId="58824F41" w14:textId="77777777" w:rsidR="00234315" w:rsidRDefault="00234315" w:rsidP="00234315">
      <w:pPr>
        <w:spacing w:before="120"/>
        <w:ind w:firstLine="567"/>
        <w:jc w:val="both"/>
      </w:pPr>
      <w:r>
        <w:t xml:space="preserve">b) Müzik tiyatrolarına veya orkestralara bedelsiz ödünç olarak gönderilen müzik </w:t>
      </w:r>
      <w:proofErr w:type="spellStart"/>
      <w:r>
        <w:t>partitürleri</w:t>
      </w:r>
      <w:proofErr w:type="spellEnd"/>
    </w:p>
    <w:p w14:paraId="1A275C70" w14:textId="77777777" w:rsidR="00234315" w:rsidRDefault="00234315" w:rsidP="00234315">
      <w:pPr>
        <w:spacing w:before="120"/>
        <w:ind w:firstLine="567"/>
        <w:jc w:val="both"/>
      </w:pPr>
      <w:r>
        <w:t xml:space="preserve">gibi eşya </w:t>
      </w:r>
    </w:p>
    <w:p w14:paraId="7311F6C5" w14:textId="77777777" w:rsidR="00234315" w:rsidRDefault="00234315" w:rsidP="00234315">
      <w:pPr>
        <w:spacing w:before="120"/>
        <w:ind w:firstLine="567"/>
        <w:jc w:val="right"/>
        <w:rPr>
          <w:b/>
          <w:bCs/>
        </w:rPr>
      </w:pPr>
      <w:r>
        <w:rPr>
          <w:rFonts w:eastAsia="Times New Roman"/>
          <w:b/>
          <w:bCs/>
          <w:lang w:eastAsia="tr-TR"/>
        </w:rPr>
        <w:br w:type="page"/>
      </w:r>
      <w:bookmarkStart w:id="6" w:name="Ek08"/>
      <w:bookmarkEnd w:id="6"/>
      <w:r>
        <w:rPr>
          <w:b/>
          <w:bCs/>
        </w:rPr>
        <w:lastRenderedPageBreak/>
        <w:t>EK-8</w:t>
      </w:r>
    </w:p>
    <w:p w14:paraId="1334EBB7" w14:textId="77777777" w:rsidR="00234315" w:rsidRDefault="00234315" w:rsidP="00234315">
      <w:pPr>
        <w:spacing w:before="120"/>
        <w:ind w:firstLine="567"/>
        <w:jc w:val="center"/>
        <w:rPr>
          <w:b/>
          <w:bCs/>
        </w:rPr>
      </w:pPr>
      <w:r>
        <w:rPr>
          <w:b/>
          <w:bCs/>
        </w:rPr>
        <w:t>SANAT ESERLERİ, KOLEKSİYON PARÇALARI VE ANTİKA EŞYAYA İLİŞKİN LİSTE</w:t>
      </w:r>
    </w:p>
    <w:p w14:paraId="7043809A" w14:textId="77777777" w:rsidR="00234315" w:rsidRDefault="00234315" w:rsidP="00234315">
      <w:pPr>
        <w:spacing w:before="120"/>
        <w:ind w:firstLine="567"/>
        <w:jc w:val="both"/>
        <w:rPr>
          <w:b/>
          <w:bCs/>
          <w:lang w:eastAsia="zh-CN"/>
        </w:rPr>
      </w:pPr>
      <w:r>
        <w:rPr>
          <w:b/>
          <w:bCs/>
        </w:rPr>
        <w:t>A) Sanat eserleri deyimi;</w:t>
      </w:r>
    </w:p>
    <w:p w14:paraId="68A98BD4" w14:textId="77777777" w:rsidR="00234315" w:rsidRDefault="00234315" w:rsidP="00234315">
      <w:pPr>
        <w:spacing w:before="120"/>
        <w:ind w:firstLine="567"/>
        <w:jc w:val="both"/>
      </w:pPr>
      <w:r>
        <w:t xml:space="preserve">a) Resimler, kolajlar ve dekoratif süs tabakları, </w:t>
      </w:r>
    </w:p>
    <w:p w14:paraId="4B6635D5" w14:textId="77777777" w:rsidR="00234315" w:rsidRDefault="00234315" w:rsidP="00234315">
      <w:pPr>
        <w:spacing w:before="120"/>
        <w:ind w:firstLine="567"/>
        <w:jc w:val="both"/>
      </w:pPr>
      <w:r>
        <w:t xml:space="preserve">b) Sanatçı tarafından tamamıyla elle yapılmış, mimari, mühendislik, ticari, </w:t>
      </w:r>
      <w:proofErr w:type="spellStart"/>
      <w:r>
        <w:t>topografik</w:t>
      </w:r>
      <w:proofErr w:type="spellEnd"/>
      <w:r>
        <w:t xml:space="preserve"> veya benzer amaçlara uygun plan ve çizimler hariç olmak üzere boyamalar ve çizimler, elle süslenmiş imalat malzemeleri, tiyatro dekorları, stüdyoların arka planları veya boyanmış tuvaller (G.T.İ.P.9701),</w:t>
      </w:r>
    </w:p>
    <w:p w14:paraId="2B2C02D9" w14:textId="77777777" w:rsidR="00234315" w:rsidRDefault="00234315" w:rsidP="00234315">
      <w:pPr>
        <w:spacing w:before="120"/>
        <w:ind w:firstLine="567"/>
        <w:jc w:val="both"/>
      </w:pPr>
      <w:r>
        <w:t xml:space="preserve">c) Orijinal gravürler, resimler ve </w:t>
      </w:r>
      <w:proofErr w:type="spellStart"/>
      <w:r>
        <w:t>litoğrafyalar</w:t>
      </w:r>
      <w:proofErr w:type="spellEnd"/>
      <w:r>
        <w:t>,</w:t>
      </w:r>
    </w:p>
    <w:p w14:paraId="527609D6" w14:textId="77777777" w:rsidR="00234315" w:rsidRDefault="00234315" w:rsidP="00234315">
      <w:pPr>
        <w:spacing w:before="120"/>
        <w:ind w:firstLine="567"/>
        <w:jc w:val="both"/>
      </w:pPr>
      <w:r>
        <w:t>ç) Sınırlı sayıda siyah ve beyaz veya renkli olarak üretilmiş, mekanik veya fotomekanik işlem içermemesi kaydıyla, uygulanan işlem veya kullanılan malzeme hesaba katılmaksızın sanatçı tarafından tamamen elle yapılmış bir veya birden çok kaplama (G.T.İ.P 9702.00.00)</w:t>
      </w:r>
    </w:p>
    <w:p w14:paraId="156429C4" w14:textId="77777777" w:rsidR="00234315" w:rsidRDefault="00234315" w:rsidP="00234315">
      <w:pPr>
        <w:spacing w:before="120"/>
        <w:ind w:firstLine="567"/>
        <w:jc w:val="both"/>
      </w:pPr>
      <w:r>
        <w:t>d) Orijinal heykeller ve oyma işleri,</w:t>
      </w:r>
    </w:p>
    <w:p w14:paraId="3EA30192" w14:textId="77777777" w:rsidR="00234315" w:rsidRDefault="00234315" w:rsidP="00234315">
      <w:pPr>
        <w:spacing w:before="120"/>
        <w:ind w:firstLine="567"/>
      </w:pPr>
      <w:r>
        <w:t>e) Bir sanatçı tarafından yapılmış olması halinde her çeşit malzemeden, sanatçı veya onun varisinin gözetimi altında ve sekiz kopya ile sınırlı olmak üzere heykel kalıpları (G.T.İ.P. 9703.00.00),</w:t>
      </w:r>
    </w:p>
    <w:p w14:paraId="0E800ED1" w14:textId="77777777" w:rsidR="00234315" w:rsidRDefault="00234315" w:rsidP="00234315">
      <w:pPr>
        <w:spacing w:before="120"/>
        <w:ind w:firstLine="567"/>
        <w:jc w:val="both"/>
        <w:rPr>
          <w:lang w:eastAsia="zh-CN"/>
        </w:rPr>
      </w:pPr>
      <w:r>
        <w:t>f) Duvar halıları (G.T.İ.P. 5805.00.00) ve duvar mefruşatı (G.T.İ.P. 6304.00.00) sanatçı tarafından tasarlanan orijinalinden el yapımı, her birinden sekizden fazla kopya olmaması halinde,</w:t>
      </w:r>
    </w:p>
    <w:p w14:paraId="61C5140F" w14:textId="77777777" w:rsidR="00234315" w:rsidRDefault="00234315" w:rsidP="00234315">
      <w:pPr>
        <w:spacing w:before="120"/>
        <w:ind w:firstLine="567"/>
        <w:jc w:val="both"/>
      </w:pPr>
      <w:r>
        <w:t>g) Tek parça seramikler (Tamamıyla sanatçı tarafından yapılmış ve imzalanmış.),</w:t>
      </w:r>
    </w:p>
    <w:p w14:paraId="609F5CC3" w14:textId="77777777" w:rsidR="00234315" w:rsidRDefault="00234315" w:rsidP="00234315">
      <w:pPr>
        <w:spacing w:before="120"/>
        <w:ind w:firstLine="567"/>
        <w:jc w:val="both"/>
      </w:pPr>
      <w:r>
        <w:t>ğ) Emay işi bakır, tamamıyla el yapımı, stüdyonun veya sanatçının imzasını taşıyan sekiz adet kopya ile sınırlı, (mücevherat ile altın ve gümüş vb. madenlerden mamul eşya hariç),</w:t>
      </w:r>
    </w:p>
    <w:p w14:paraId="5CB69275" w14:textId="77777777" w:rsidR="00234315" w:rsidRDefault="00234315" w:rsidP="00234315">
      <w:pPr>
        <w:spacing w:before="120"/>
        <w:ind w:firstLine="567"/>
        <w:jc w:val="both"/>
      </w:pPr>
      <w:r>
        <w:t>h) Sanatçı tarafından çekilen, onun tarafından veya gözetimi altında basılan, onun tarafından imzalanan, numaralanan ve 30 kopya ile sınırlı olan fotoğraflar (her boyutta ve çerçevelenmiş olanlar dahil),</w:t>
      </w:r>
    </w:p>
    <w:p w14:paraId="631D88BD" w14:textId="77777777" w:rsidR="00234315" w:rsidRDefault="00234315" w:rsidP="00234315">
      <w:pPr>
        <w:spacing w:before="120"/>
        <w:ind w:firstLine="567"/>
        <w:jc w:val="both"/>
      </w:pPr>
      <w:r>
        <w:t xml:space="preserve">anlamına gelir. </w:t>
      </w:r>
    </w:p>
    <w:p w14:paraId="7F13AC9F" w14:textId="77777777" w:rsidR="00234315" w:rsidRDefault="00234315" w:rsidP="00234315">
      <w:pPr>
        <w:spacing w:before="120"/>
        <w:ind w:firstLine="567"/>
        <w:jc w:val="both"/>
        <w:rPr>
          <w:b/>
          <w:bCs/>
        </w:rPr>
      </w:pPr>
      <w:r>
        <w:rPr>
          <w:b/>
          <w:bCs/>
        </w:rPr>
        <w:t>B) Koleksiyon parçaları deyimi;</w:t>
      </w:r>
    </w:p>
    <w:p w14:paraId="30D25A88" w14:textId="77777777" w:rsidR="00234315" w:rsidRDefault="00234315" w:rsidP="00234315">
      <w:pPr>
        <w:spacing w:before="120"/>
        <w:ind w:firstLine="567"/>
        <w:jc w:val="both"/>
      </w:pPr>
      <w:r>
        <w:t>a) Posta pulları, harç pulları, posta işaretleri, ilk gün kapakları, önceden damgalanmış kırtasiye ve benzeri eşya (iptal edilmiş veya eğer iptal edilmemişse tedavülde olmayan veya tedavüle çıkarılmayacak olanlar)(G.T.İ.P. 9704.00),</w:t>
      </w:r>
    </w:p>
    <w:p w14:paraId="10E7D62C" w14:textId="77777777" w:rsidR="00234315" w:rsidRDefault="00234315" w:rsidP="00234315">
      <w:pPr>
        <w:spacing w:before="120"/>
        <w:ind w:firstLine="567"/>
        <w:jc w:val="both"/>
      </w:pPr>
      <w:r>
        <w:t xml:space="preserve">b) Koleksiyon ve koleksiyon parçaları, zoolojik, botanik, mineralojik, anatomik, tarihi, arkeolojik, paleontolojik, </w:t>
      </w:r>
      <w:proofErr w:type="spellStart"/>
      <w:r>
        <w:t>etnoğrafik</w:t>
      </w:r>
      <w:proofErr w:type="spellEnd"/>
      <w:r>
        <w:t xml:space="preserve"> veya </w:t>
      </w:r>
      <w:proofErr w:type="spellStart"/>
      <w:r>
        <w:t>numizmatik</w:t>
      </w:r>
      <w:proofErr w:type="spellEnd"/>
      <w:r>
        <w:t xml:space="preserve"> bilimlerine ait eşya (G.T.İ.P 9705.00.00), </w:t>
      </w:r>
    </w:p>
    <w:p w14:paraId="29100365" w14:textId="77777777" w:rsidR="00234315" w:rsidRDefault="00234315" w:rsidP="00234315">
      <w:pPr>
        <w:spacing w:before="120"/>
        <w:ind w:firstLine="567"/>
        <w:jc w:val="both"/>
      </w:pPr>
      <w:r>
        <w:t>anlamına gelir.</w:t>
      </w:r>
    </w:p>
    <w:p w14:paraId="665EF003" w14:textId="77777777" w:rsidR="00234315" w:rsidRDefault="00234315" w:rsidP="00234315">
      <w:pPr>
        <w:spacing w:before="120"/>
        <w:ind w:firstLine="567"/>
        <w:jc w:val="both"/>
      </w:pPr>
      <w:r>
        <w:rPr>
          <w:b/>
          <w:bCs/>
        </w:rPr>
        <w:t>C) Antikalar deyimi</w:t>
      </w:r>
      <w:r>
        <w:t xml:space="preserve">, 100 yaşından eski olan ve sanat eserleri ile koleksiyoncu malzemeleri dışında kalan maddeler anlamına gelir (G.T.İ.P. 9706.00.00). </w:t>
      </w:r>
    </w:p>
    <w:p w14:paraId="632A9760" w14:textId="77777777" w:rsidR="00234315" w:rsidRDefault="00234315" w:rsidP="00234315">
      <w:pPr>
        <w:spacing w:before="120"/>
        <w:jc w:val="right"/>
        <w:rPr>
          <w:b/>
          <w:bCs/>
        </w:rPr>
      </w:pPr>
      <w:r>
        <w:rPr>
          <w:rFonts w:eastAsia="Times New Roman"/>
          <w:b/>
          <w:bCs/>
          <w:lang w:eastAsia="tr-TR"/>
        </w:rPr>
        <w:br w:type="page"/>
      </w:r>
      <w:bookmarkStart w:id="7" w:name="Ek09"/>
      <w:bookmarkEnd w:id="7"/>
      <w:r>
        <w:rPr>
          <w:b/>
          <w:bCs/>
        </w:rPr>
        <w:lastRenderedPageBreak/>
        <w:t>EK-9</w:t>
      </w:r>
    </w:p>
    <w:p w14:paraId="73FE3A7A" w14:textId="77777777" w:rsidR="00234315" w:rsidRDefault="00234315" w:rsidP="00234315">
      <w:pPr>
        <w:spacing w:before="120"/>
        <w:ind w:firstLine="360"/>
        <w:jc w:val="center"/>
        <w:rPr>
          <w:b/>
          <w:bCs/>
        </w:rPr>
      </w:pPr>
      <w:r>
        <w:rPr>
          <w:b/>
          <w:bCs/>
        </w:rPr>
        <w:t>YOLCU BERABERİ KİŞİSEL EŞYA LİSTESİ</w:t>
      </w:r>
    </w:p>
    <w:p w14:paraId="7B165D24" w14:textId="77777777" w:rsidR="00234315" w:rsidRDefault="00234315" w:rsidP="00234315">
      <w:pPr>
        <w:spacing w:before="120"/>
        <w:ind w:firstLine="360"/>
        <w:rPr>
          <w:b/>
          <w:bCs/>
        </w:rPr>
      </w:pPr>
    </w:p>
    <w:p w14:paraId="240033FA" w14:textId="77777777" w:rsidR="00234315" w:rsidRDefault="00234315" w:rsidP="00234315">
      <w:pPr>
        <w:spacing w:before="120"/>
        <w:ind w:firstLine="360"/>
        <w:rPr>
          <w:b/>
          <w:bCs/>
        </w:rPr>
      </w:pPr>
      <w:r>
        <w:rPr>
          <w:b/>
          <w:bCs/>
        </w:rPr>
        <w:t>A) TÜKETİM MADDELERİ</w:t>
      </w:r>
    </w:p>
    <w:p w14:paraId="36D6C813" w14:textId="77777777" w:rsidR="00234315" w:rsidRDefault="00234315" w:rsidP="00234315">
      <w:pPr>
        <w:spacing w:before="120"/>
        <w:ind w:firstLine="720"/>
        <w:rPr>
          <w:b/>
          <w:bCs/>
          <w:i/>
          <w:iCs/>
        </w:rPr>
      </w:pPr>
      <w:r>
        <w:rPr>
          <w:b/>
          <w:bCs/>
          <w:i/>
          <w:iCs/>
        </w:rPr>
        <w:t>a) TÜTÜN VE TÜTÜN ÜRÜNLERİ</w:t>
      </w:r>
    </w:p>
    <w:p w14:paraId="68C65AF7" w14:textId="77777777" w:rsidR="00234315" w:rsidRDefault="00234315" w:rsidP="00234315">
      <w:pPr>
        <w:spacing w:before="120"/>
        <w:ind w:firstLine="360"/>
      </w:pPr>
      <w:r>
        <w:t>1- Sigaralar                                                                                                  400 adet</w:t>
      </w:r>
    </w:p>
    <w:p w14:paraId="1C9C9C4F" w14:textId="77777777" w:rsidR="00234315" w:rsidRDefault="00234315" w:rsidP="00234315">
      <w:pPr>
        <w:spacing w:before="120"/>
        <w:ind w:firstLine="360"/>
      </w:pPr>
      <w:r>
        <w:t xml:space="preserve">2- </w:t>
      </w:r>
      <w:proofErr w:type="spellStart"/>
      <w:r>
        <w:t>Sigarillolar</w:t>
      </w:r>
      <w:proofErr w:type="spellEnd"/>
      <w:r>
        <w:t xml:space="preserve"> (her biri 3 gr.dan ağır olmayan purolar)                100 adet</w:t>
      </w:r>
    </w:p>
    <w:p w14:paraId="3F254FBA" w14:textId="77777777" w:rsidR="00234315" w:rsidRDefault="00234315" w:rsidP="00234315">
      <w:pPr>
        <w:spacing w:before="120"/>
        <w:ind w:firstLine="360"/>
      </w:pPr>
      <w:r>
        <w:t>3- Puro                                                                                                         50 adet</w:t>
      </w:r>
    </w:p>
    <w:p w14:paraId="157061EC" w14:textId="77777777" w:rsidR="00234315" w:rsidRDefault="00234315" w:rsidP="00234315">
      <w:pPr>
        <w:spacing w:before="120"/>
        <w:ind w:firstLine="360"/>
      </w:pPr>
      <w:r>
        <w:t>4- Kıyılmış tütün (200 yaprak sigara kağıdı ile)                               250 gr.</w:t>
      </w:r>
    </w:p>
    <w:p w14:paraId="13695BED" w14:textId="77777777" w:rsidR="00234315" w:rsidRDefault="00234315" w:rsidP="00234315">
      <w:pPr>
        <w:spacing w:before="120"/>
        <w:ind w:firstLine="360"/>
      </w:pPr>
      <w:r>
        <w:t>5- Pipo tütünü                                                                                           250 gr.</w:t>
      </w:r>
    </w:p>
    <w:p w14:paraId="4BF8479F" w14:textId="77777777" w:rsidR="00234315" w:rsidRDefault="00234315" w:rsidP="00234315">
      <w:pPr>
        <w:spacing w:before="120"/>
        <w:ind w:firstLine="720"/>
        <w:rPr>
          <w:b/>
          <w:bCs/>
          <w:i/>
          <w:iCs/>
        </w:rPr>
      </w:pPr>
      <w:r>
        <w:rPr>
          <w:b/>
          <w:bCs/>
          <w:i/>
          <w:iCs/>
        </w:rPr>
        <w:t>b) ALKOLLÜ ÜRÜNLER</w:t>
      </w:r>
    </w:p>
    <w:p w14:paraId="0EE08544" w14:textId="77777777" w:rsidR="00234315" w:rsidRDefault="00234315" w:rsidP="00234315">
      <w:pPr>
        <w:spacing w:before="120"/>
        <w:ind w:firstLine="360"/>
      </w:pPr>
      <w:r>
        <w:t xml:space="preserve">1- Alkol derecesi % 22’yi geçen alkol ve alkollü içkiler               1 </w:t>
      </w:r>
      <w:proofErr w:type="spellStart"/>
      <w:r>
        <w:t>lt</w:t>
      </w:r>
      <w:proofErr w:type="spellEnd"/>
      <w:r>
        <w:t xml:space="preserve">. </w:t>
      </w:r>
    </w:p>
    <w:p w14:paraId="566547C3" w14:textId="77777777" w:rsidR="00234315" w:rsidRDefault="00234315" w:rsidP="00234315">
      <w:pPr>
        <w:spacing w:before="120"/>
        <w:ind w:firstLine="360"/>
      </w:pPr>
      <w:r>
        <w:t xml:space="preserve">2- Alkol derecesi % 22’yi geçmeyen alkol ve alkollü içkiler      2 </w:t>
      </w:r>
      <w:proofErr w:type="spellStart"/>
      <w:r>
        <w:t>lt</w:t>
      </w:r>
      <w:proofErr w:type="spellEnd"/>
      <w:r>
        <w:t>.</w:t>
      </w:r>
    </w:p>
    <w:p w14:paraId="067ED750" w14:textId="77777777" w:rsidR="00234315" w:rsidRDefault="00234315" w:rsidP="00234315">
      <w:pPr>
        <w:spacing w:before="120"/>
        <w:ind w:firstLine="720"/>
        <w:rPr>
          <w:b/>
          <w:bCs/>
          <w:i/>
          <w:iCs/>
        </w:rPr>
      </w:pPr>
      <w:r>
        <w:rPr>
          <w:b/>
          <w:bCs/>
          <w:i/>
          <w:iCs/>
        </w:rPr>
        <w:t>c) KOZMETİK ÜRÜNLER</w:t>
      </w:r>
    </w:p>
    <w:p w14:paraId="4B16D8E0" w14:textId="77777777" w:rsidR="00234315" w:rsidRDefault="00234315" w:rsidP="00234315">
      <w:pPr>
        <w:spacing w:before="120"/>
        <w:ind w:firstLine="360"/>
      </w:pPr>
      <w:r>
        <w:t xml:space="preserve">600 ml'yi aşmamak kaydıyla kolonya, parfüm, lavanta, esans veya losyon ile 5 adet cilt bakım ürünü ve makyaj malzemesi </w:t>
      </w:r>
    </w:p>
    <w:p w14:paraId="468AE7C9" w14:textId="77777777" w:rsidR="00234315" w:rsidRDefault="00234315" w:rsidP="00234315">
      <w:pPr>
        <w:spacing w:before="120"/>
        <w:ind w:firstLine="720"/>
        <w:rPr>
          <w:b/>
          <w:bCs/>
          <w:i/>
          <w:iCs/>
        </w:rPr>
      </w:pPr>
      <w:r>
        <w:rPr>
          <w:b/>
          <w:bCs/>
          <w:i/>
          <w:iCs/>
        </w:rPr>
        <w:t>ç) GIDA ÜRÜNLERİ</w:t>
      </w:r>
    </w:p>
    <w:p w14:paraId="59EADEC3" w14:textId="77777777" w:rsidR="00234315" w:rsidRDefault="00234315" w:rsidP="00234315">
      <w:pPr>
        <w:spacing w:before="120"/>
        <w:ind w:firstLine="360"/>
      </w:pPr>
      <w:r>
        <w:t xml:space="preserve">1- Çay                                                                                                            1 kg. </w:t>
      </w:r>
    </w:p>
    <w:p w14:paraId="2270C964" w14:textId="77777777" w:rsidR="00234315" w:rsidRDefault="00234315" w:rsidP="00234315">
      <w:pPr>
        <w:spacing w:before="120"/>
        <w:ind w:firstLine="360"/>
      </w:pPr>
      <w:r>
        <w:t>2- Çözülebilir hazır kahve                                                                      1 kg.</w:t>
      </w:r>
    </w:p>
    <w:p w14:paraId="5BEAC00B" w14:textId="77777777" w:rsidR="00234315" w:rsidRDefault="00234315" w:rsidP="00234315">
      <w:pPr>
        <w:spacing w:before="120"/>
        <w:ind w:firstLine="360"/>
      </w:pPr>
      <w:r>
        <w:t>3- Kahve                                                                                                      1 kg.</w:t>
      </w:r>
    </w:p>
    <w:p w14:paraId="57D6411C" w14:textId="77777777" w:rsidR="00234315" w:rsidRDefault="00234315" w:rsidP="00234315">
      <w:pPr>
        <w:spacing w:before="120"/>
        <w:ind w:firstLine="360"/>
      </w:pPr>
      <w:r>
        <w:t xml:space="preserve">4- Çikolata                                                                                                   1 kg. </w:t>
      </w:r>
    </w:p>
    <w:p w14:paraId="518CA437" w14:textId="77777777" w:rsidR="00234315" w:rsidRDefault="00234315" w:rsidP="00234315">
      <w:pPr>
        <w:spacing w:before="120"/>
        <w:ind w:firstLine="360"/>
      </w:pPr>
      <w:r>
        <w:t xml:space="preserve">5- Şekerden mamul yiyecek                                                                1 kg. </w:t>
      </w:r>
    </w:p>
    <w:p w14:paraId="1B84B20B" w14:textId="77777777" w:rsidR="00234315" w:rsidRDefault="00234315" w:rsidP="00234315">
      <w:pPr>
        <w:spacing w:before="120"/>
        <w:ind w:firstLine="360"/>
        <w:rPr>
          <w:b/>
          <w:bCs/>
        </w:rPr>
      </w:pPr>
    </w:p>
    <w:p w14:paraId="4CAEFE3A" w14:textId="77777777" w:rsidR="00234315" w:rsidRDefault="00234315" w:rsidP="00234315">
      <w:pPr>
        <w:spacing w:before="120"/>
        <w:ind w:firstLine="360"/>
        <w:rPr>
          <w:b/>
          <w:bCs/>
        </w:rPr>
      </w:pPr>
      <w:bookmarkStart w:id="8" w:name="Ek09B"/>
      <w:bookmarkEnd w:id="8"/>
      <w:r>
        <w:rPr>
          <w:b/>
          <w:bCs/>
        </w:rPr>
        <w:t>B) DİĞER EŞYA</w:t>
      </w:r>
    </w:p>
    <w:p w14:paraId="705BD3AE" w14:textId="77777777" w:rsidR="00234315" w:rsidRDefault="00234315" w:rsidP="00234315">
      <w:pPr>
        <w:spacing w:before="120"/>
        <w:ind w:firstLine="720"/>
        <w:rPr>
          <w:b/>
          <w:bCs/>
          <w:i/>
          <w:iCs/>
        </w:rPr>
      </w:pPr>
      <w:r>
        <w:rPr>
          <w:b/>
          <w:bCs/>
          <w:i/>
          <w:iCs/>
        </w:rPr>
        <w:t>a) GİYİM VE YOLCULUK EŞYASI</w:t>
      </w:r>
    </w:p>
    <w:p w14:paraId="0DD4A789" w14:textId="77777777" w:rsidR="00234315" w:rsidRDefault="00234315" w:rsidP="00234315">
      <w:pPr>
        <w:spacing w:before="120"/>
        <w:ind w:firstLine="360"/>
      </w:pPr>
      <w:r>
        <w:t>1- Yolcunun giyinip kuşanmasına mahsus eşya</w:t>
      </w:r>
    </w:p>
    <w:p w14:paraId="322BE6D9" w14:textId="77777777" w:rsidR="00234315" w:rsidRDefault="00234315" w:rsidP="00234315">
      <w:pPr>
        <w:spacing w:before="120"/>
        <w:ind w:firstLine="360"/>
      </w:pPr>
      <w:r>
        <w:t>2- Yolcunun yaşantısına mahsus eşya ile seyahat eşyası</w:t>
      </w:r>
    </w:p>
    <w:p w14:paraId="5943CF86" w14:textId="77777777" w:rsidR="00234315" w:rsidRDefault="00234315" w:rsidP="00234315">
      <w:pPr>
        <w:spacing w:before="120"/>
        <w:ind w:firstLine="720"/>
        <w:rPr>
          <w:b/>
          <w:bCs/>
          <w:i/>
          <w:iCs/>
        </w:rPr>
      </w:pPr>
      <w:r>
        <w:rPr>
          <w:b/>
          <w:bCs/>
          <w:i/>
          <w:iCs/>
        </w:rPr>
        <w:t xml:space="preserve">b) ELEKTRONİK /DİJİTAL EŞYA </w:t>
      </w:r>
    </w:p>
    <w:p w14:paraId="197D2677" w14:textId="77777777" w:rsidR="00234315" w:rsidRDefault="00234315" w:rsidP="00234315">
      <w:pPr>
        <w:spacing w:before="120"/>
        <w:ind w:firstLine="360"/>
      </w:pPr>
      <w:r>
        <w:t>1-LCD veya plazma ayrımı yapılmaksızın bir adet renkli televizyon (55 ekrana [55 ekran dahil] kadar)</w:t>
      </w:r>
    </w:p>
    <w:p w14:paraId="71397473" w14:textId="77777777" w:rsidR="00234315" w:rsidRDefault="00234315" w:rsidP="00234315">
      <w:pPr>
        <w:spacing w:before="120"/>
        <w:ind w:firstLine="360"/>
      </w:pPr>
      <w:r>
        <w:t>2- Birer adet video kamera (10 adet boş kaseti ile birlikte) ve fotoğraf makinesi (hafıza kartı veya 5 adet filmi ile birlikte)</w:t>
      </w:r>
    </w:p>
    <w:p w14:paraId="44355C15" w14:textId="77777777" w:rsidR="00234315" w:rsidRDefault="00234315" w:rsidP="00234315">
      <w:pPr>
        <w:spacing w:before="120"/>
        <w:ind w:firstLine="360"/>
      </w:pPr>
      <w:r>
        <w:lastRenderedPageBreak/>
        <w:t>3- Bir adet GPS yön bulma cihazı</w:t>
      </w:r>
    </w:p>
    <w:p w14:paraId="4E1A78A8" w14:textId="77777777" w:rsidR="00234315" w:rsidRDefault="00234315" w:rsidP="00234315">
      <w:pPr>
        <w:spacing w:before="120"/>
        <w:ind w:firstLine="360"/>
      </w:pPr>
      <w:r>
        <w:t>4- Bir adet dizüstü bilgisayar ya da PC, aksam ve parçaları (</w:t>
      </w:r>
      <w:proofErr w:type="spellStart"/>
      <w:r>
        <w:t>flash</w:t>
      </w:r>
      <w:proofErr w:type="spellEnd"/>
      <w:r>
        <w:t xml:space="preserve"> bellek, harici hard disk dahil)</w:t>
      </w:r>
    </w:p>
    <w:p w14:paraId="68939581" w14:textId="77777777" w:rsidR="00234315" w:rsidRDefault="00234315" w:rsidP="00234315">
      <w:pPr>
        <w:spacing w:before="120"/>
        <w:ind w:firstLine="360"/>
      </w:pPr>
      <w:r>
        <w:t xml:space="preserve">5- Bir adet radyo veya radyo-teyp </w:t>
      </w:r>
    </w:p>
    <w:p w14:paraId="00DB52DA" w14:textId="77777777" w:rsidR="00234315" w:rsidRDefault="00234315" w:rsidP="00234315">
      <w:pPr>
        <w:spacing w:before="120"/>
        <w:ind w:firstLine="360"/>
      </w:pPr>
      <w:r>
        <w:t xml:space="preserve">6- Her türlü ses ve görüntü kaydedici ve oynatıcı cihazlardan bir adet ile bu cihazlara ait toplam 10 adedi geçmemek üzere üzerine kayıt yapılabilen plak, teyp kaseti, CD, VCD, DVD </w:t>
      </w:r>
    </w:p>
    <w:p w14:paraId="790638A1" w14:textId="77777777" w:rsidR="00234315" w:rsidRDefault="00234315" w:rsidP="00234315">
      <w:pPr>
        <w:spacing w:before="120"/>
        <w:ind w:firstLine="360"/>
      </w:pPr>
      <w:r>
        <w:t xml:space="preserve">7- Bir adet kasetli veya oyun kartlı elektronik oyun aleti </w:t>
      </w:r>
    </w:p>
    <w:p w14:paraId="7EB7649C" w14:textId="77777777" w:rsidR="00234315" w:rsidRDefault="00234315" w:rsidP="00234315">
      <w:pPr>
        <w:spacing w:before="120"/>
        <w:ind w:firstLine="360"/>
      </w:pPr>
      <w:r>
        <w:t xml:space="preserve">8- </w:t>
      </w:r>
      <w:proofErr w:type="spellStart"/>
      <w:r>
        <w:t>Tv</w:t>
      </w:r>
      <w:proofErr w:type="spellEnd"/>
      <w:r>
        <w:t>, müzik çalar, video oynatabilme özelliğine sahip olanlar dahil olmak üzere GSM-Cep telefonu (yabancı misyon mensupları hariç iki takvim yılında 1 adet)</w:t>
      </w:r>
    </w:p>
    <w:p w14:paraId="5C9B9E3F" w14:textId="77777777" w:rsidR="00234315" w:rsidRDefault="00234315" w:rsidP="00234315">
      <w:pPr>
        <w:spacing w:before="120"/>
        <w:ind w:firstLine="720"/>
        <w:rPr>
          <w:b/>
          <w:bCs/>
          <w:i/>
          <w:iCs/>
        </w:rPr>
      </w:pPr>
      <w:r>
        <w:rPr>
          <w:b/>
          <w:bCs/>
          <w:i/>
          <w:iCs/>
        </w:rPr>
        <w:t>c) MÜZİK ALETLERİ</w:t>
      </w:r>
    </w:p>
    <w:p w14:paraId="5912AE2D" w14:textId="77777777" w:rsidR="00234315" w:rsidRDefault="00234315" w:rsidP="00234315">
      <w:pPr>
        <w:spacing w:before="120"/>
        <w:ind w:firstLine="360"/>
      </w:pPr>
      <w:r>
        <w:t>Elde taşınabilir müzik aletlerinden birer adet olmak üzere en çok 3 adet</w:t>
      </w:r>
    </w:p>
    <w:p w14:paraId="3CB0E5A4" w14:textId="77777777" w:rsidR="00234315" w:rsidRDefault="00234315" w:rsidP="00234315">
      <w:pPr>
        <w:spacing w:before="120"/>
        <w:ind w:firstLine="720"/>
        <w:rPr>
          <w:b/>
          <w:bCs/>
          <w:i/>
          <w:iCs/>
        </w:rPr>
      </w:pPr>
      <w:r>
        <w:rPr>
          <w:b/>
          <w:bCs/>
          <w:i/>
          <w:iCs/>
        </w:rPr>
        <w:t>ç) SPOR VE OYUN ALETLERİ</w:t>
      </w:r>
    </w:p>
    <w:p w14:paraId="696690A1" w14:textId="77777777" w:rsidR="00234315" w:rsidRDefault="00234315" w:rsidP="00234315">
      <w:pPr>
        <w:spacing w:before="120"/>
        <w:ind w:firstLine="360"/>
      </w:pPr>
      <w:r>
        <w:t>1- Bir adet kamp çadırı</w:t>
      </w:r>
    </w:p>
    <w:p w14:paraId="1EC75857" w14:textId="77777777" w:rsidR="00234315" w:rsidRDefault="00234315" w:rsidP="00234315">
      <w:pPr>
        <w:spacing w:before="120"/>
        <w:ind w:firstLine="360"/>
      </w:pPr>
      <w:r>
        <w:t>2- Bir adet dalgıç takımı</w:t>
      </w:r>
    </w:p>
    <w:p w14:paraId="6094D200" w14:textId="77777777" w:rsidR="00234315" w:rsidRDefault="00234315" w:rsidP="00234315">
      <w:pPr>
        <w:spacing w:before="120"/>
        <w:ind w:firstLine="360"/>
      </w:pPr>
      <w:r>
        <w:t>3- Bir adet motorsuz şişirme bot</w:t>
      </w:r>
    </w:p>
    <w:p w14:paraId="48494661" w14:textId="77777777" w:rsidR="00234315" w:rsidRDefault="00234315" w:rsidP="00234315">
      <w:pPr>
        <w:spacing w:before="120"/>
        <w:ind w:firstLine="360"/>
      </w:pPr>
      <w:r>
        <w:t>4- Bir adet yelken tertibatlı sörf</w:t>
      </w:r>
    </w:p>
    <w:p w14:paraId="3E1DE529" w14:textId="77777777" w:rsidR="00234315" w:rsidRDefault="00234315" w:rsidP="00234315">
      <w:pPr>
        <w:spacing w:before="120"/>
        <w:ind w:firstLine="360"/>
      </w:pPr>
      <w:r>
        <w:t>5- Bir çift yüzme paleti</w:t>
      </w:r>
    </w:p>
    <w:p w14:paraId="1BED1B48" w14:textId="77777777" w:rsidR="00234315" w:rsidRDefault="00234315" w:rsidP="00234315">
      <w:pPr>
        <w:spacing w:before="120"/>
        <w:ind w:firstLine="360"/>
      </w:pPr>
      <w:r>
        <w:t>6- Golf malzemesi (golf aracı hariç)</w:t>
      </w:r>
    </w:p>
    <w:p w14:paraId="723C5446" w14:textId="77777777" w:rsidR="00234315" w:rsidRDefault="00234315" w:rsidP="00234315">
      <w:pPr>
        <w:spacing w:before="120"/>
        <w:ind w:firstLine="360"/>
      </w:pPr>
      <w:r>
        <w:t>7- Yolcunun tek başına kullanabileceği özelliğe sahip birer adet olmak üzere spor yapmasına mahsus diğer spor alet ve giysileri (paraşüt ve kayak takımı dahil, deniz motosikleti ve motorlu deniz kızağı hariç)</w:t>
      </w:r>
    </w:p>
    <w:p w14:paraId="0F79E756" w14:textId="77777777" w:rsidR="00234315" w:rsidRDefault="00234315" w:rsidP="00234315">
      <w:pPr>
        <w:spacing w:before="120"/>
        <w:ind w:firstLine="720"/>
        <w:rPr>
          <w:b/>
          <w:bCs/>
          <w:i/>
          <w:iCs/>
        </w:rPr>
      </w:pPr>
      <w:r>
        <w:rPr>
          <w:b/>
          <w:bCs/>
          <w:i/>
          <w:iCs/>
        </w:rPr>
        <w:t>d) SAĞLIK CİHAZLARI</w:t>
      </w:r>
    </w:p>
    <w:p w14:paraId="52AC82EA" w14:textId="77777777" w:rsidR="00234315" w:rsidRDefault="00234315" w:rsidP="00234315">
      <w:pPr>
        <w:spacing w:before="120"/>
        <w:ind w:firstLine="360"/>
      </w:pPr>
      <w:r>
        <w:t>1- Hasta yolcuya ait yatak</w:t>
      </w:r>
    </w:p>
    <w:p w14:paraId="3F273F72" w14:textId="77777777" w:rsidR="00234315" w:rsidRDefault="00234315" w:rsidP="00234315">
      <w:pPr>
        <w:spacing w:before="120"/>
        <w:ind w:firstLine="360"/>
      </w:pPr>
      <w:r>
        <w:t>2- Maluller için hareket ettirici tertibatı bulunan motorlu, motorsuz koltuk</w:t>
      </w:r>
    </w:p>
    <w:p w14:paraId="5FB9DC97" w14:textId="77777777" w:rsidR="00234315" w:rsidRDefault="00234315" w:rsidP="00234315">
      <w:pPr>
        <w:spacing w:before="120"/>
        <w:ind w:firstLine="360"/>
      </w:pPr>
      <w:r>
        <w:t xml:space="preserve">3- Şahsi tedavide kullanılan ilaçlar </w:t>
      </w:r>
    </w:p>
    <w:p w14:paraId="7850876F" w14:textId="77777777" w:rsidR="00234315" w:rsidRDefault="00234315" w:rsidP="00234315">
      <w:pPr>
        <w:spacing w:before="120"/>
        <w:ind w:firstLine="360"/>
      </w:pPr>
      <w:r>
        <w:t xml:space="preserve">4- Kişinin kullanımına mahsus tıbbi cihazlar </w:t>
      </w:r>
    </w:p>
    <w:p w14:paraId="4468B3D2" w14:textId="77777777" w:rsidR="00234315" w:rsidRDefault="00234315" w:rsidP="00234315">
      <w:pPr>
        <w:spacing w:before="120"/>
        <w:ind w:firstLine="360"/>
      </w:pPr>
      <w:r>
        <w:t xml:space="preserve">5- Gaz maskesi, koruyucu elbise </w:t>
      </w:r>
    </w:p>
    <w:p w14:paraId="7FC75AEC" w14:textId="77777777" w:rsidR="00234315" w:rsidRDefault="00234315" w:rsidP="00234315">
      <w:pPr>
        <w:spacing w:before="120"/>
        <w:ind w:firstLine="720"/>
        <w:rPr>
          <w:b/>
          <w:bCs/>
          <w:i/>
          <w:iCs/>
        </w:rPr>
      </w:pPr>
      <w:r>
        <w:rPr>
          <w:b/>
          <w:bCs/>
          <w:i/>
          <w:iCs/>
        </w:rPr>
        <w:t>e) MUTFAK EŞYASI</w:t>
      </w:r>
    </w:p>
    <w:p w14:paraId="1DF8158F" w14:textId="77777777" w:rsidR="00234315" w:rsidRDefault="00234315" w:rsidP="00234315">
      <w:pPr>
        <w:spacing w:before="120"/>
        <w:ind w:firstLine="360"/>
      </w:pPr>
      <w:r>
        <w:t>Yolculuk esnasında kullanılacak mutfak aletleri ile birer adet olmak üzere küçük ev aletleri</w:t>
      </w:r>
    </w:p>
    <w:p w14:paraId="515FD24F" w14:textId="77777777" w:rsidR="00234315" w:rsidRDefault="00234315" w:rsidP="00234315">
      <w:pPr>
        <w:spacing w:before="120"/>
        <w:ind w:firstLine="720"/>
        <w:rPr>
          <w:b/>
          <w:bCs/>
          <w:i/>
          <w:iCs/>
        </w:rPr>
      </w:pPr>
      <w:r>
        <w:rPr>
          <w:b/>
          <w:bCs/>
          <w:i/>
          <w:iCs/>
        </w:rPr>
        <w:t>f) DİĞERLERİ</w:t>
      </w:r>
    </w:p>
    <w:p w14:paraId="641405DA" w14:textId="77777777" w:rsidR="00234315" w:rsidRDefault="00234315" w:rsidP="00234315">
      <w:pPr>
        <w:spacing w:before="120"/>
        <w:ind w:firstLine="360"/>
      </w:pPr>
      <w:r>
        <w:t>1- Hac ve umreden gelen yolcuların beraberlerinde getirecekleri veya posta veya kargo yoluyla gönderecekleri, Müsteşarlık ile Diyanet İşleri Başkanlığınca belirlenecek miktarda hurma ve zemzem suyu</w:t>
      </w:r>
    </w:p>
    <w:p w14:paraId="6F315E46" w14:textId="77777777" w:rsidR="00234315" w:rsidRDefault="00234315" w:rsidP="00234315">
      <w:pPr>
        <w:spacing w:before="120"/>
        <w:ind w:firstLine="360"/>
      </w:pPr>
      <w:r>
        <w:t>2- Çocuk yolcuya mahsus bir adet çocuk arabası</w:t>
      </w:r>
    </w:p>
    <w:p w14:paraId="53FA9AB7" w14:textId="77777777" w:rsidR="00234315" w:rsidRDefault="00234315" w:rsidP="00234315">
      <w:pPr>
        <w:spacing w:before="120"/>
        <w:ind w:firstLine="360"/>
      </w:pPr>
      <w:r>
        <w:lastRenderedPageBreak/>
        <w:t>3- Çocuk yolcuya mahsus oyuncaklar</w:t>
      </w:r>
    </w:p>
    <w:p w14:paraId="500E3EEA" w14:textId="77777777" w:rsidR="00234315" w:rsidRDefault="00234315" w:rsidP="00234315">
      <w:pPr>
        <w:spacing w:before="120"/>
        <w:ind w:firstLine="360"/>
      </w:pPr>
      <w:r>
        <w:t xml:space="preserve">4- Bir adet ütü </w:t>
      </w:r>
    </w:p>
    <w:p w14:paraId="4D906814" w14:textId="77777777" w:rsidR="00234315" w:rsidRDefault="00234315" w:rsidP="00234315">
      <w:pPr>
        <w:spacing w:before="120"/>
        <w:ind w:firstLine="360"/>
      </w:pPr>
      <w:r>
        <w:t xml:space="preserve">5- Bir adet bisiklet </w:t>
      </w:r>
    </w:p>
    <w:p w14:paraId="37F5B5A3" w14:textId="77777777" w:rsidR="00234315" w:rsidRDefault="00234315" w:rsidP="00234315">
      <w:pPr>
        <w:spacing w:before="120"/>
        <w:ind w:firstLine="360"/>
      </w:pPr>
      <w:r>
        <w:t>6- Bir adet el dürbünü (gece görüş dürbün ve gözlükleri ile gece görüş keskin nişancı dürbünleri hariç)</w:t>
      </w:r>
    </w:p>
    <w:p w14:paraId="6845F70B" w14:textId="77777777" w:rsidR="00234315" w:rsidRDefault="00234315" w:rsidP="00234315">
      <w:pPr>
        <w:spacing w:before="120"/>
        <w:ind w:firstLine="360"/>
      </w:pPr>
      <w:r>
        <w:t>7- Araçla birlikte yolculuk halinde, aracın kendisine ve sürücüsünün kullanımına mahsus diğer alet ve cihazlar ( Akü şarj cihazı, akü ile çalışan otomobil süpürgesi, akü ile çalışan buzluk vb.)</w:t>
      </w:r>
    </w:p>
    <w:p w14:paraId="5F23501D" w14:textId="77777777" w:rsidR="00234315" w:rsidRDefault="00234315" w:rsidP="00234315">
      <w:pPr>
        <w:spacing w:before="120"/>
        <w:ind w:firstLine="360"/>
      </w:pPr>
      <w:r>
        <w:t xml:space="preserve">8- Kişisel kullanıma mahsus kitap veya benzeri basılı yayın </w:t>
      </w:r>
    </w:p>
    <w:p w14:paraId="68C550AF" w14:textId="77777777" w:rsidR="00234315" w:rsidRDefault="00234315" w:rsidP="00234315">
      <w:pPr>
        <w:spacing w:before="120"/>
        <w:ind w:firstLine="360"/>
      </w:pPr>
      <w:r>
        <w:t xml:space="preserve">9- Yolcunun beraberinde olmak kayıt ve şartıyla evcil hayvanlardan toplam 2 adet veya 10 adet akvaryum balığı (veteriner sağlık raporu, orijin ve aşı belgesi ile varsa kimlik ve </w:t>
      </w:r>
      <w:proofErr w:type="spellStart"/>
      <w:r>
        <w:t>eşgal</w:t>
      </w:r>
      <w:proofErr w:type="spellEnd"/>
      <w:r>
        <w:t xml:space="preserve"> belgesi ibrazı şartı ve veteriner kontrolü kaydıyla)</w:t>
      </w:r>
    </w:p>
    <w:p w14:paraId="74B535D8" w14:textId="77777777" w:rsidR="00234315" w:rsidRDefault="00234315" w:rsidP="00234315">
      <w:pPr>
        <w:spacing w:before="120"/>
        <w:jc w:val="both"/>
        <w:rPr>
          <w:b/>
          <w:bCs/>
        </w:rPr>
      </w:pPr>
    </w:p>
    <w:p w14:paraId="66DF8B5D" w14:textId="77777777" w:rsidR="00234315" w:rsidRDefault="00234315" w:rsidP="00234315">
      <w:pPr>
        <w:pageBreakBefore/>
        <w:spacing w:before="120"/>
        <w:jc w:val="right"/>
        <w:rPr>
          <w:b/>
          <w:bCs/>
        </w:rPr>
      </w:pPr>
      <w:bookmarkStart w:id="9" w:name="Ek10"/>
      <w:bookmarkEnd w:id="9"/>
      <w:r>
        <w:rPr>
          <w:b/>
          <w:bCs/>
        </w:rPr>
        <w:lastRenderedPageBreak/>
        <w:t>EK-10</w:t>
      </w:r>
    </w:p>
    <w:p w14:paraId="28F25E35" w14:textId="77777777" w:rsidR="00234315" w:rsidRDefault="00234315" w:rsidP="00234315">
      <w:pPr>
        <w:spacing w:before="120"/>
        <w:jc w:val="center"/>
        <w:rPr>
          <w:b/>
          <w:bCs/>
        </w:rPr>
      </w:pPr>
      <w:r>
        <w:rPr>
          <w:b/>
          <w:bCs/>
        </w:rPr>
        <w:t>EĞİTİM BİLİM VE KÜLTÜREL AMAÇLI KİTAP, YAYIN VE BELGELER</w:t>
      </w:r>
    </w:p>
    <w:p w14:paraId="7514CE8C" w14:textId="77777777" w:rsidR="00234315" w:rsidRDefault="00234315" w:rsidP="00234315">
      <w:pPr>
        <w:spacing w:before="120"/>
        <w:jc w:val="center"/>
        <w:rPr>
          <w:b/>
          <w:bCs/>
        </w:rPr>
      </w:pPr>
      <w:r>
        <w:rPr>
          <w:b/>
          <w:bCs/>
        </w:rPr>
        <w:t>A) Kitaplar, Yayınlar ve Belgeler</w:t>
      </w:r>
    </w:p>
    <w:tbl>
      <w:tblPr>
        <w:tblW w:w="9088"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3"/>
        <w:gridCol w:w="7585"/>
      </w:tblGrid>
      <w:tr w:rsidR="00234315" w14:paraId="624F2376"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E6E6E6"/>
            <w:tcMar>
              <w:top w:w="60" w:type="dxa"/>
              <w:left w:w="60" w:type="dxa"/>
              <w:bottom w:w="60" w:type="dxa"/>
              <w:right w:w="60" w:type="dxa"/>
            </w:tcMar>
            <w:hideMark/>
          </w:tcPr>
          <w:p w14:paraId="3A44D303" w14:textId="77777777" w:rsidR="00234315" w:rsidRDefault="00234315">
            <w:pPr>
              <w:spacing w:before="120"/>
              <w:jc w:val="center"/>
              <w:rPr>
                <w:b/>
                <w:bCs/>
              </w:rPr>
            </w:pPr>
            <w:r>
              <w:rPr>
                <w:b/>
                <w:bCs/>
              </w:rPr>
              <w:t>G.T.İ.P</w:t>
            </w:r>
          </w:p>
        </w:tc>
        <w:tc>
          <w:tcPr>
            <w:tcW w:w="7576" w:type="dxa"/>
            <w:tcBorders>
              <w:top w:val="outset" w:sz="6" w:space="0" w:color="auto"/>
              <w:left w:val="outset" w:sz="6" w:space="0" w:color="auto"/>
              <w:bottom w:val="outset" w:sz="6" w:space="0" w:color="auto"/>
              <w:right w:val="outset" w:sz="6" w:space="0" w:color="auto"/>
            </w:tcBorders>
            <w:shd w:val="clear" w:color="auto" w:fill="E6E6E6"/>
            <w:tcMar>
              <w:top w:w="60" w:type="dxa"/>
              <w:left w:w="60" w:type="dxa"/>
              <w:bottom w:w="60" w:type="dxa"/>
              <w:right w:w="60" w:type="dxa"/>
            </w:tcMar>
            <w:hideMark/>
          </w:tcPr>
          <w:p w14:paraId="7D5FE132" w14:textId="77777777" w:rsidR="00234315" w:rsidRDefault="00234315">
            <w:pPr>
              <w:spacing w:before="120"/>
              <w:jc w:val="center"/>
              <w:rPr>
                <w:b/>
                <w:bCs/>
              </w:rPr>
            </w:pPr>
            <w:r>
              <w:rPr>
                <w:b/>
                <w:bCs/>
              </w:rPr>
              <w:t>TANIM</w:t>
            </w:r>
          </w:p>
        </w:tc>
      </w:tr>
      <w:tr w:rsidR="00234315" w14:paraId="627CE3C0"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1106014" w14:textId="77777777" w:rsidR="00234315" w:rsidRDefault="00234315">
            <w:pPr>
              <w:spacing w:before="120" w:after="240"/>
              <w:jc w:val="both"/>
            </w:pPr>
            <w:r>
              <w:br/>
              <w:t> 3705.90.10</w:t>
            </w:r>
            <w:r>
              <w:br/>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C429C8F" w14:textId="77777777" w:rsidR="00234315" w:rsidRDefault="00234315">
            <w:pPr>
              <w:spacing w:before="120"/>
              <w:jc w:val="both"/>
            </w:pPr>
            <w:r>
              <w:t>Yalnızca kitap mikrofilmleri, çocuklar için hazırlanmış resimli kitaplar, çizim kitapları ve resim kitapları; okullar için alıştırma kitapları (çalışma kitapları), bulmaca kitapları, gazeteler ve sürekli yayınlar, basılı dokümanlar veya ticari özelliği olmayan ve ciltlenmemiş illüstrasyonlardan oluşan raporlar, basılı sayfalar ve kitap basmakta kullanılan reprodüksiyon provaları</w:t>
            </w:r>
          </w:p>
        </w:tc>
      </w:tr>
      <w:tr w:rsidR="00234315" w14:paraId="06C6C33B"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C3A39BA" w14:textId="77777777" w:rsidR="00234315" w:rsidRDefault="00234315">
            <w:pPr>
              <w:spacing w:before="120"/>
              <w:jc w:val="both"/>
            </w:pPr>
            <w:r>
              <w:t>3705.10.00</w:t>
            </w:r>
            <w:r>
              <w:br/>
              <w:t>3705.90.90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C593E0" w14:textId="77777777" w:rsidR="00234315" w:rsidRDefault="00234315">
            <w:pPr>
              <w:spacing w:before="120"/>
              <w:jc w:val="both"/>
            </w:pPr>
            <w:r>
              <w:t>Yalnızca kitap basımında kullanılan reprodüksiyon filmleri</w:t>
            </w:r>
          </w:p>
        </w:tc>
      </w:tr>
      <w:tr w:rsidR="00234315" w14:paraId="1000A620"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3C7385" w14:textId="77777777" w:rsidR="00234315" w:rsidRDefault="00234315">
            <w:pPr>
              <w:spacing w:before="120"/>
              <w:jc w:val="both"/>
            </w:pPr>
            <w:r>
              <w:t>4903.00.00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4287AED" w14:textId="77777777" w:rsidR="00234315" w:rsidRDefault="00234315">
            <w:pPr>
              <w:spacing w:before="120"/>
              <w:jc w:val="both"/>
            </w:pPr>
            <w:r>
              <w:t>Çocuklar için resimli albüm veya kitaplar, resim yapmaya veya boyamaya mahsus albümler</w:t>
            </w:r>
          </w:p>
        </w:tc>
      </w:tr>
      <w:tr w:rsidR="00234315" w14:paraId="426720BA"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F1CCCE" w14:textId="77777777" w:rsidR="00234315" w:rsidRDefault="00234315">
            <w:pPr>
              <w:spacing w:before="120"/>
              <w:jc w:val="both"/>
            </w:pPr>
            <w:r>
              <w:t>4905.99.00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E4AB0A2" w14:textId="77777777" w:rsidR="00234315" w:rsidRDefault="00234315">
            <w:pPr>
              <w:spacing w:before="120"/>
              <w:jc w:val="both"/>
            </w:pPr>
            <w:r>
              <w:t>Yalnızca jeoloji, zooloji, botanik, mineraloji, paleontoloji, arkeoloji, etnoloji, meteoroloji, klimatoloji ve jeofizik gibi bilimsel dalların ilgi alanlarına giren haritalar, grafikler ve diyagramlar</w:t>
            </w:r>
          </w:p>
        </w:tc>
      </w:tr>
      <w:tr w:rsidR="00234315" w14:paraId="652F4C57"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95F4C60" w14:textId="77777777" w:rsidR="00234315" w:rsidRDefault="00234315">
            <w:pPr>
              <w:spacing w:before="120"/>
              <w:jc w:val="both"/>
            </w:pPr>
            <w:r>
              <w:t>4906.00.00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801B952" w14:textId="77777777" w:rsidR="00234315" w:rsidRDefault="00234315">
            <w:pPr>
              <w:spacing w:before="120"/>
              <w:jc w:val="both"/>
            </w:pPr>
            <w:r>
              <w:t>Yalnızca mimari, endüstriyel veya mühendislik planları ve tasarımları ve bunların reprodüksiyonları</w:t>
            </w:r>
          </w:p>
        </w:tc>
      </w:tr>
      <w:tr w:rsidR="00234315" w14:paraId="0C326167" w14:textId="77777777" w:rsidTr="00234315">
        <w:trPr>
          <w:tblCellSpacing w:w="7" w:type="dxa"/>
          <w:jc w:val="center"/>
        </w:trPr>
        <w:tc>
          <w:tcPr>
            <w:tcW w:w="147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2907F5E" w14:textId="77777777" w:rsidR="00234315" w:rsidRDefault="00234315">
            <w:pPr>
              <w:spacing w:before="120"/>
              <w:jc w:val="both"/>
            </w:pPr>
            <w:r>
              <w:t> 4911.10.90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C732A37" w14:textId="77777777" w:rsidR="00234315" w:rsidRDefault="00234315">
            <w:pPr>
              <w:spacing w:before="120"/>
              <w:jc w:val="both"/>
            </w:pPr>
            <w:r>
              <w:t>Yalnızca</w:t>
            </w:r>
          </w:p>
          <w:p w14:paraId="49275D7E" w14:textId="77777777" w:rsidR="00234315" w:rsidRDefault="00234315">
            <w:pPr>
              <w:spacing w:before="120"/>
              <w:jc w:val="both"/>
            </w:pPr>
            <w:r>
              <w:t xml:space="preserve">- Türkiye Gümrük Bölgesi dışında yerleşik yayıncılar veya kitapçılar tarafından kitap ve yayın şeklinde satışa sunulan kitap ve yayın katalogları </w:t>
            </w:r>
          </w:p>
          <w:p w14:paraId="063A78A1" w14:textId="77777777" w:rsidR="00234315" w:rsidRDefault="00234315">
            <w:pPr>
              <w:spacing w:before="120"/>
              <w:jc w:val="both"/>
            </w:pPr>
            <w:r>
              <w:t>- Film katalogları, kayıt veya eğitsel, bilimsel veya kültürel özellikte diğer görsel ve işitsel malzemeler</w:t>
            </w:r>
          </w:p>
        </w:tc>
      </w:tr>
      <w:tr w:rsidR="00234315" w14:paraId="370F22D6"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CF66A4" w14:textId="77777777" w:rsidR="00234315" w:rsidRDefault="00234315">
            <w:pPr>
              <w:rPr>
                <w:rFonts w:ascii="Calibri" w:hAnsi="Calibri"/>
              </w:rPr>
            </w:pP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6A15A39" w14:textId="77777777" w:rsidR="00234315" w:rsidRDefault="00234315">
            <w:pPr>
              <w:spacing w:before="120"/>
              <w:jc w:val="both"/>
            </w:pPr>
            <w:r>
              <w:t>-Turizmi teşvik için hazırlanmış posterler ve turistik yayınlar, broşürler, rehberler, zaman çizelgeleri ve benzeri yayınlar: illüstrasyon içersin ya da içermesin özel nedenlerle yayınlanan, halkın Türkiye Gümrük Bölgesi dışına seyahat etmesini teşvik etmek için tasarlananlar dahil olmak üzere, bu tür parçaların mikrofilmleri dahil</w:t>
            </w:r>
          </w:p>
        </w:tc>
      </w:tr>
      <w:tr w:rsidR="00234315" w14:paraId="755D6D96"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83552" w14:textId="77777777" w:rsidR="00234315" w:rsidRDefault="00234315">
            <w:pPr>
              <w:rPr>
                <w:rFonts w:ascii="Calibri" w:hAnsi="Calibri"/>
              </w:rPr>
            </w:pP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7E272DD" w14:textId="77777777" w:rsidR="00234315" w:rsidRDefault="00234315">
            <w:pPr>
              <w:spacing w:before="120"/>
              <w:jc w:val="both"/>
            </w:pPr>
            <w:r>
              <w:t>-Ücretsiz olarak dağıtılacak bibliyografik malumat malzemesi (1)</w:t>
            </w:r>
          </w:p>
        </w:tc>
      </w:tr>
      <w:tr w:rsidR="00234315" w14:paraId="3C736C2C" w14:textId="77777777" w:rsidTr="00234315">
        <w:trPr>
          <w:tblCellSpacing w:w="7" w:type="dxa"/>
          <w:jc w:val="center"/>
        </w:trPr>
        <w:tc>
          <w:tcPr>
            <w:tcW w:w="147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420383" w14:textId="77777777" w:rsidR="00234315" w:rsidRDefault="00234315">
            <w:pPr>
              <w:spacing w:before="120"/>
              <w:jc w:val="both"/>
            </w:pPr>
            <w:r>
              <w:t> 4911.99.00.90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8D8159" w14:textId="77777777" w:rsidR="00234315" w:rsidRDefault="00234315">
            <w:pPr>
              <w:spacing w:before="120"/>
              <w:jc w:val="both"/>
            </w:pPr>
            <w:r>
              <w:t>Yalnızca</w:t>
            </w:r>
          </w:p>
          <w:p w14:paraId="6EA7F51E" w14:textId="77777777" w:rsidR="00234315" w:rsidRDefault="00234315">
            <w:pPr>
              <w:spacing w:before="120"/>
              <w:jc w:val="both"/>
            </w:pPr>
            <w:r>
              <w:lastRenderedPageBreak/>
              <w:t xml:space="preserve">-Ciltsiz illüstrasyonlar, basılı sayfalar ve kitap çoğaltmakta kullanılan reprodüksiyon provaları, bu tür parçaların </w:t>
            </w:r>
            <w:proofErr w:type="spellStart"/>
            <w:r>
              <w:t>mikrokopyaları</w:t>
            </w:r>
            <w:proofErr w:type="spellEnd"/>
            <w:r>
              <w:t xml:space="preserve"> dahil (1)</w:t>
            </w:r>
          </w:p>
        </w:tc>
      </w:tr>
      <w:tr w:rsidR="00234315" w14:paraId="0EEC2011"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099998" w14:textId="77777777" w:rsidR="00234315" w:rsidRDefault="00234315">
            <w:pPr>
              <w:rPr>
                <w:rFonts w:ascii="Calibri" w:hAnsi="Calibri"/>
              </w:rPr>
            </w:pP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562C3F" w14:textId="77777777" w:rsidR="00234315" w:rsidRDefault="00234315">
            <w:pPr>
              <w:spacing w:before="120"/>
              <w:jc w:val="both"/>
            </w:pPr>
            <w:r>
              <w:t>-Halkın Türkiye Gümrük Bölgesi dışında çalışmasını teşvik etmek amacıyla tasarlanan yayınlar; bu tür yayınların mikrofilmleri (1)</w:t>
            </w:r>
          </w:p>
        </w:tc>
      </w:tr>
      <w:tr w:rsidR="00234315" w14:paraId="1588449C" w14:textId="77777777" w:rsidTr="00234315">
        <w:trPr>
          <w:tblCellSpacing w:w="7" w:type="dxa"/>
          <w:jc w:val="center"/>
        </w:trPr>
        <w:tc>
          <w:tcPr>
            <w:tcW w:w="14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396E1FA" w14:textId="77777777" w:rsidR="00234315" w:rsidRDefault="00234315">
            <w:pPr>
              <w:spacing w:before="120"/>
              <w:jc w:val="both"/>
            </w:pPr>
            <w:r>
              <w:t>9023.00.80</w:t>
            </w:r>
          </w:p>
        </w:tc>
        <w:tc>
          <w:tcPr>
            <w:tcW w:w="75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E67F755" w14:textId="77777777" w:rsidR="00234315" w:rsidRDefault="00234315">
            <w:pPr>
              <w:spacing w:before="120"/>
              <w:jc w:val="both"/>
            </w:pPr>
            <w:r>
              <w:t xml:space="preserve">Yalnızca jeoloji, zooloji, botanik, mineraloji, paleontoloji, arkeoloji, etnoloji, </w:t>
            </w:r>
            <w:proofErr w:type="spellStart"/>
            <w:r>
              <w:t>meteroloji</w:t>
            </w:r>
            <w:proofErr w:type="spellEnd"/>
            <w:r>
              <w:t>, klimatoloji ve jeofizik gibi bilimsel dalların ilgi alanına giren haritalar, grafikler ve diyagramlar</w:t>
            </w:r>
          </w:p>
        </w:tc>
      </w:tr>
    </w:tbl>
    <w:p w14:paraId="27BCC826" w14:textId="77777777" w:rsidR="00234315" w:rsidRDefault="00234315" w:rsidP="00234315">
      <w:pPr>
        <w:spacing w:before="120"/>
        <w:jc w:val="both"/>
        <w:rPr>
          <w:rFonts w:ascii="Calibri" w:hAnsi="Calibri"/>
          <w:i/>
          <w:iCs/>
          <w:sz w:val="20"/>
          <w:szCs w:val="20"/>
          <w:lang w:eastAsia="zh-CN"/>
        </w:rPr>
      </w:pPr>
      <w:r>
        <w:rPr>
          <w:i/>
          <w:iCs/>
          <w:sz w:val="20"/>
          <w:szCs w:val="20"/>
        </w:rPr>
        <w:t>(1) Alanının %25'inden fazlasında reklam bulunan eşyaya muafiyet uygulanmaz. Turizm teşvik posterleri ve yayınlarında bu yüzde oran sadece özel ticari yayıncılığa uygulanır.</w:t>
      </w:r>
    </w:p>
    <w:p w14:paraId="10572B7B" w14:textId="77777777" w:rsidR="00234315" w:rsidRDefault="00234315" w:rsidP="00234315">
      <w:pPr>
        <w:spacing w:before="120"/>
        <w:jc w:val="both"/>
        <w:rPr>
          <w:b/>
          <w:bCs/>
        </w:rPr>
      </w:pPr>
    </w:p>
    <w:p w14:paraId="7B2BC0B5" w14:textId="77777777" w:rsidR="00234315" w:rsidRDefault="00234315" w:rsidP="00234315">
      <w:pPr>
        <w:spacing w:before="120"/>
        <w:jc w:val="both"/>
        <w:rPr>
          <w:b/>
          <w:bCs/>
        </w:rPr>
      </w:pPr>
    </w:p>
    <w:p w14:paraId="588CD457" w14:textId="77777777" w:rsidR="00234315" w:rsidRDefault="00234315" w:rsidP="00234315">
      <w:pPr>
        <w:spacing w:before="120"/>
        <w:jc w:val="center"/>
        <w:rPr>
          <w:b/>
          <w:bCs/>
        </w:rPr>
      </w:pPr>
      <w:bookmarkStart w:id="10" w:name="Ek10B"/>
      <w:bookmarkEnd w:id="10"/>
      <w:r>
        <w:rPr>
          <w:b/>
          <w:bCs/>
        </w:rPr>
        <w:t>B) Eğitim, Bilim ve Kültürel Özellikte Görsel ve İşitsel Malzeme</w:t>
      </w:r>
    </w:p>
    <w:p w14:paraId="2DBAFFB9" w14:textId="77777777" w:rsidR="00234315" w:rsidRDefault="00234315" w:rsidP="00234315">
      <w:pPr>
        <w:spacing w:before="120"/>
        <w:jc w:val="both"/>
      </w:pPr>
      <w:r>
        <w:t xml:space="preserve">Birleşmiş Milletler veya Birleşmiş Milletlere bağlı olan ve özel bir amaca yönelik olarak kurulan diğer kuruluşlar tarafından üretilen EK-11 sayılı listenin </w:t>
      </w:r>
      <w:hyperlink w:anchor="Ek11" w:history="1">
        <w:r>
          <w:rPr>
            <w:rStyle w:val="Kpr"/>
          </w:rPr>
          <w:t>(A) bölümünde</w:t>
        </w:r>
      </w:hyperlink>
      <w:r>
        <w:t xml:space="preserve"> yer alan ve </w:t>
      </w:r>
      <w:hyperlink w:anchor="Madde069" w:history="1">
        <w:r>
          <w:rPr>
            <w:rStyle w:val="Kpr"/>
          </w:rPr>
          <w:t>70 inci</w:t>
        </w:r>
      </w:hyperlink>
      <w:r>
        <w:t xml:space="preserve"> maddede belirtilen şartlar çerçevesinde ithal edilen malzemeler.</w:t>
      </w:r>
    </w:p>
    <w:p w14:paraId="79F1282E" w14:textId="77777777" w:rsidR="00234315" w:rsidRDefault="00234315" w:rsidP="00234315">
      <w:pPr>
        <w:spacing w:before="120"/>
        <w:jc w:val="right"/>
        <w:rPr>
          <w:b/>
          <w:bCs/>
        </w:rPr>
      </w:pPr>
      <w:r>
        <w:rPr>
          <w:rFonts w:eastAsia="Times New Roman"/>
          <w:lang w:eastAsia="tr-TR"/>
        </w:rPr>
        <w:br w:type="page"/>
      </w:r>
      <w:bookmarkStart w:id="11" w:name="Ek11"/>
      <w:bookmarkEnd w:id="11"/>
      <w:r>
        <w:rPr>
          <w:b/>
          <w:bCs/>
        </w:rPr>
        <w:lastRenderedPageBreak/>
        <w:t>EK-11</w:t>
      </w:r>
    </w:p>
    <w:p w14:paraId="339F73F5" w14:textId="77777777" w:rsidR="00234315" w:rsidRDefault="00234315" w:rsidP="00234315">
      <w:pPr>
        <w:spacing w:before="120"/>
        <w:jc w:val="center"/>
        <w:rPr>
          <w:b/>
          <w:bCs/>
        </w:rPr>
      </w:pPr>
      <w:r>
        <w:rPr>
          <w:b/>
          <w:bCs/>
        </w:rPr>
        <w:t>EĞİTİM, BİLİM ve KÜLTÜREL ÖZELLİKTE GÖRSEL VE İŞİTSEL MALZEME</w:t>
      </w:r>
    </w:p>
    <w:p w14:paraId="0730529A" w14:textId="77777777" w:rsidR="00234315" w:rsidRDefault="00234315" w:rsidP="00234315">
      <w:pPr>
        <w:spacing w:before="120"/>
        <w:jc w:val="center"/>
        <w:rPr>
          <w:b/>
          <w:bCs/>
        </w:rPr>
      </w:pPr>
      <w:r>
        <w:rPr>
          <w:b/>
          <w:bCs/>
        </w:rPr>
        <w:t>A) Eğitim, Bilim ve Kültürel Özellikte Görsel ve İşitsel Malzeme (1)</w:t>
      </w:r>
    </w:p>
    <w:tbl>
      <w:tblPr>
        <w:tblW w:w="9587"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7873"/>
      </w:tblGrid>
      <w:tr w:rsidR="00234315" w14:paraId="5EE9C4A0" w14:textId="77777777" w:rsidTr="00234315">
        <w:trPr>
          <w:tblHeade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E6E6E6"/>
            <w:tcMar>
              <w:top w:w="60" w:type="dxa"/>
              <w:left w:w="60" w:type="dxa"/>
              <w:bottom w:w="60" w:type="dxa"/>
              <w:right w:w="60" w:type="dxa"/>
            </w:tcMar>
            <w:hideMark/>
          </w:tcPr>
          <w:p w14:paraId="63DD9431" w14:textId="77777777" w:rsidR="00234315" w:rsidRDefault="00234315">
            <w:pPr>
              <w:spacing w:before="120"/>
              <w:jc w:val="center"/>
              <w:rPr>
                <w:b/>
                <w:bCs/>
              </w:rPr>
            </w:pPr>
            <w:r>
              <w:rPr>
                <w:b/>
                <w:bCs/>
              </w:rPr>
              <w:t>G.T.İ.P.</w:t>
            </w:r>
          </w:p>
        </w:tc>
        <w:tc>
          <w:tcPr>
            <w:tcW w:w="7852" w:type="dxa"/>
            <w:tcBorders>
              <w:top w:val="outset" w:sz="6" w:space="0" w:color="auto"/>
              <w:left w:val="outset" w:sz="6" w:space="0" w:color="auto"/>
              <w:bottom w:val="outset" w:sz="6" w:space="0" w:color="auto"/>
              <w:right w:val="outset" w:sz="6" w:space="0" w:color="auto"/>
            </w:tcBorders>
            <w:shd w:val="clear" w:color="auto" w:fill="E6E6E6"/>
            <w:tcMar>
              <w:top w:w="60" w:type="dxa"/>
              <w:left w:w="60" w:type="dxa"/>
              <w:bottom w:w="60" w:type="dxa"/>
              <w:right w:w="60" w:type="dxa"/>
            </w:tcMar>
            <w:hideMark/>
          </w:tcPr>
          <w:p w14:paraId="468B091F" w14:textId="77777777" w:rsidR="00234315" w:rsidRDefault="00234315">
            <w:pPr>
              <w:spacing w:before="120"/>
              <w:jc w:val="center"/>
              <w:rPr>
                <w:b/>
                <w:bCs/>
              </w:rPr>
            </w:pPr>
            <w:r>
              <w:rPr>
                <w:b/>
                <w:bCs/>
              </w:rPr>
              <w:t>Tanım</w:t>
            </w:r>
          </w:p>
        </w:tc>
      </w:tr>
      <w:tr w:rsidR="00234315" w14:paraId="42769187" w14:textId="77777777" w:rsidTr="00234315">
        <w:trPr>
          <w:tblCellSpacing w:w="7" w:type="dxa"/>
          <w:jc w:val="center"/>
        </w:trPr>
        <w:tc>
          <w:tcPr>
            <w:tcW w:w="1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290A36" w14:textId="77777777" w:rsidR="00234315" w:rsidRDefault="00234315">
            <w:pPr>
              <w:spacing w:before="120"/>
              <w:jc w:val="both"/>
            </w:pPr>
            <w:r>
              <w:t>3704.00.10</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6799C86" w14:textId="77777777" w:rsidR="00234315" w:rsidRDefault="00234315">
            <w:pPr>
              <w:spacing w:before="120"/>
              <w:jc w:val="both"/>
            </w:pPr>
            <w:r>
              <w:t>Levhalar ve filmler</w:t>
            </w:r>
          </w:p>
        </w:tc>
      </w:tr>
      <w:tr w:rsidR="00234315" w14:paraId="570F8FDD" w14:textId="77777777" w:rsidTr="00234315">
        <w:trPr>
          <w:tblCellSpacing w:w="7" w:type="dxa"/>
          <w:jc w:val="center"/>
        </w:trPr>
        <w:tc>
          <w:tcPr>
            <w:tcW w:w="1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9B9C182" w14:textId="77777777" w:rsidR="00234315" w:rsidRDefault="00234315">
            <w:pPr>
              <w:spacing w:before="120"/>
              <w:jc w:val="both"/>
            </w:pPr>
            <w:r>
              <w:t> 37.05</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6416D6C" w14:textId="77777777" w:rsidR="00234315" w:rsidRDefault="00234315">
            <w:pPr>
              <w:spacing w:before="120"/>
              <w:jc w:val="both"/>
            </w:pPr>
            <w:r>
              <w:t>Yalnızca eğitsel bilimsel veya kültürel özellikte olanlar</w:t>
            </w:r>
          </w:p>
        </w:tc>
      </w:tr>
      <w:tr w:rsidR="00234315" w14:paraId="4780D68B" w14:textId="77777777" w:rsidTr="00234315">
        <w:trPr>
          <w:tblCellSpacing w:w="7" w:type="dxa"/>
          <w:jc w:val="center"/>
        </w:trPr>
        <w:tc>
          <w:tcPr>
            <w:tcW w:w="169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B0F0401" w14:textId="77777777" w:rsidR="00234315" w:rsidRDefault="00234315">
            <w:pPr>
              <w:spacing w:before="120"/>
              <w:jc w:val="both"/>
            </w:pPr>
            <w:r>
              <w:t> 3706.10.99</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19515C" w14:textId="77777777" w:rsidR="00234315" w:rsidRDefault="00234315">
            <w:pPr>
              <w:spacing w:before="120"/>
              <w:jc w:val="both"/>
            </w:pPr>
            <w:r>
              <w:t>Yalnızca</w:t>
            </w:r>
          </w:p>
          <w:p w14:paraId="18531CB4" w14:textId="77777777" w:rsidR="00234315" w:rsidRDefault="00234315">
            <w:pPr>
              <w:spacing w:before="120"/>
              <w:jc w:val="both"/>
            </w:pPr>
            <w:r>
              <w:t>-İthal edildiği sırada güncel haber değeri olan olayları gösteren ve çoğaltma amacıyla en çok iki kopya halinde ithal edilen, dünya haberleri veren filmler (ses bandı olsun veya olmasın)</w:t>
            </w:r>
          </w:p>
        </w:tc>
      </w:tr>
      <w:tr w:rsidR="00234315" w14:paraId="25DB31A7"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B37255"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35E691" w14:textId="77777777" w:rsidR="00234315" w:rsidRDefault="00234315">
            <w:pPr>
              <w:spacing w:before="120"/>
              <w:jc w:val="both"/>
            </w:pPr>
            <w:r>
              <w:t>-Dünya haberlerini gösteren filmlerle bağlantılı olarak kullanılacak arşiv film malzemesi (ses bandı olsun veya olmasın)</w:t>
            </w:r>
          </w:p>
        </w:tc>
      </w:tr>
      <w:tr w:rsidR="00234315" w14:paraId="036F5124"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0C9980"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F69A86E" w14:textId="77777777" w:rsidR="00234315" w:rsidRDefault="00234315">
            <w:pPr>
              <w:spacing w:before="120"/>
              <w:jc w:val="both"/>
            </w:pPr>
            <w:r>
              <w:t>-Özellikle gençler ve çocuklar için eğlence filmleri</w:t>
            </w:r>
          </w:p>
        </w:tc>
      </w:tr>
      <w:tr w:rsidR="00234315" w14:paraId="27384657"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888900"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0FCA44E" w14:textId="77777777" w:rsidR="00234315" w:rsidRDefault="00234315">
            <w:pPr>
              <w:spacing w:before="120"/>
              <w:jc w:val="both"/>
            </w:pPr>
            <w:r>
              <w:t>-Eğitsel, bilimsel, kültürel özellikte diğer filmler</w:t>
            </w:r>
          </w:p>
        </w:tc>
      </w:tr>
      <w:tr w:rsidR="00234315" w14:paraId="42FE510D" w14:textId="77777777" w:rsidTr="00234315">
        <w:trPr>
          <w:tblCellSpacing w:w="7" w:type="dxa"/>
          <w:jc w:val="center"/>
        </w:trPr>
        <w:tc>
          <w:tcPr>
            <w:tcW w:w="1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4EF30C7" w14:textId="77777777" w:rsidR="00234315" w:rsidRDefault="00234315">
            <w:pPr>
              <w:spacing w:before="120"/>
              <w:jc w:val="both"/>
            </w:pPr>
            <w:r>
              <w:t>3706.90.51</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72F0C79" w14:textId="77777777" w:rsidR="00234315" w:rsidRDefault="00234315">
            <w:pPr>
              <w:spacing w:before="120"/>
              <w:jc w:val="both"/>
            </w:pPr>
            <w:r>
              <w:t>Yalnızca diğer pozitifler</w:t>
            </w:r>
          </w:p>
        </w:tc>
      </w:tr>
      <w:tr w:rsidR="00234315" w14:paraId="30074707" w14:textId="77777777" w:rsidTr="00234315">
        <w:trPr>
          <w:tblCellSpacing w:w="7" w:type="dxa"/>
          <w:jc w:val="center"/>
        </w:trPr>
        <w:tc>
          <w:tcPr>
            <w:tcW w:w="169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1784A6C" w14:textId="77777777" w:rsidR="00234315" w:rsidRDefault="00234315">
            <w:pPr>
              <w:spacing w:before="120"/>
              <w:jc w:val="both"/>
            </w:pPr>
            <w:r>
              <w:t xml:space="preserve">3706.90.91 </w:t>
            </w:r>
          </w:p>
          <w:p w14:paraId="6ECBDDE2" w14:textId="77777777" w:rsidR="00234315" w:rsidRDefault="00234315">
            <w:pPr>
              <w:spacing w:before="120"/>
              <w:jc w:val="both"/>
            </w:pPr>
            <w:r>
              <w:t>3706.90.99</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E0C2057" w14:textId="77777777" w:rsidR="00234315" w:rsidRDefault="00234315">
            <w:pPr>
              <w:spacing w:before="120"/>
              <w:jc w:val="both"/>
            </w:pPr>
            <w:r>
              <w:t>Yalnızca</w:t>
            </w:r>
          </w:p>
          <w:p w14:paraId="5241592F" w14:textId="77777777" w:rsidR="00234315" w:rsidRDefault="00234315">
            <w:pPr>
              <w:spacing w:before="120"/>
              <w:jc w:val="both"/>
            </w:pPr>
            <w:r>
              <w:t>-İthal edildiği sırada güncel haber değeri olan olayları gösteren ve çoğaltma amacıyla en çok iki kopya halinde ithal edilen, dünya haberleri veren filmler (ses bandı olsun veya olmasın)</w:t>
            </w:r>
          </w:p>
        </w:tc>
      </w:tr>
      <w:tr w:rsidR="00234315" w14:paraId="609900A7"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3CA10D"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AFB2A78" w14:textId="77777777" w:rsidR="00234315" w:rsidRDefault="00234315">
            <w:pPr>
              <w:spacing w:before="120"/>
              <w:jc w:val="both"/>
            </w:pPr>
            <w:r>
              <w:t>-Dünya haberlerini gösteren filmlerle bağlantılı olarak kullanılacak arşiv film malzemesi (ses bandı olsun veya olmasın)</w:t>
            </w:r>
          </w:p>
        </w:tc>
      </w:tr>
      <w:tr w:rsidR="00234315" w14:paraId="6D572B20"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BAF64F"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7882743" w14:textId="77777777" w:rsidR="00234315" w:rsidRDefault="00234315">
            <w:pPr>
              <w:spacing w:before="120"/>
              <w:jc w:val="both"/>
            </w:pPr>
            <w:r>
              <w:t>-Özellikle gençler ve çocuklar için eğlence filmleri</w:t>
            </w:r>
          </w:p>
        </w:tc>
      </w:tr>
      <w:tr w:rsidR="00234315" w14:paraId="75DA3300"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1E5925"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B4EB748" w14:textId="77777777" w:rsidR="00234315" w:rsidRDefault="00234315">
            <w:pPr>
              <w:spacing w:before="120"/>
              <w:jc w:val="both"/>
            </w:pPr>
            <w:r>
              <w:t>-Eğitsel, bilimsel, kültürel özellikte diğer filmler</w:t>
            </w:r>
          </w:p>
        </w:tc>
      </w:tr>
      <w:tr w:rsidR="00234315" w14:paraId="39473F4B" w14:textId="77777777" w:rsidTr="00234315">
        <w:trPr>
          <w:tblCellSpacing w:w="7" w:type="dxa"/>
          <w:jc w:val="center"/>
        </w:trPr>
        <w:tc>
          <w:tcPr>
            <w:tcW w:w="169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EE36BC7" w14:textId="77777777" w:rsidR="00234315" w:rsidRDefault="00234315">
            <w:pPr>
              <w:spacing w:before="120"/>
              <w:jc w:val="both"/>
            </w:pPr>
            <w:r>
              <w:t> 4911.99.00.90</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5AA96F9" w14:textId="77777777" w:rsidR="00234315" w:rsidRDefault="00234315">
            <w:pPr>
              <w:spacing w:before="120"/>
              <w:jc w:val="both"/>
            </w:pPr>
            <w:r>
              <w:t>Yalnızca</w:t>
            </w:r>
          </w:p>
          <w:p w14:paraId="7C6E9496" w14:textId="77777777" w:rsidR="00234315" w:rsidRDefault="00234315">
            <w:pPr>
              <w:spacing w:before="120"/>
              <w:jc w:val="both"/>
            </w:pPr>
            <w:r>
              <w:lastRenderedPageBreak/>
              <w:t xml:space="preserve">-Eğitsel, bilimsel veya kültürel özellikte, bilgisayara dayalı enformasyon ve dokümantasyon hizmetlerinde kullanılan </w:t>
            </w:r>
            <w:proofErr w:type="spellStart"/>
            <w:r>
              <w:t>mikrokartlar</w:t>
            </w:r>
            <w:proofErr w:type="spellEnd"/>
            <w:r>
              <w:t xml:space="preserve"> ve diğer bilgi ve kayıt ortamları</w:t>
            </w:r>
          </w:p>
        </w:tc>
      </w:tr>
      <w:tr w:rsidR="00234315" w14:paraId="2AEB70BE"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54035F"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125FA1" w14:textId="77777777" w:rsidR="00234315" w:rsidRDefault="00234315">
            <w:pPr>
              <w:spacing w:before="120"/>
              <w:jc w:val="both"/>
            </w:pPr>
            <w:r>
              <w:t>-Eğitim ve demonstrasyon için hazırlanmış duvar grafikleri</w:t>
            </w:r>
          </w:p>
        </w:tc>
      </w:tr>
      <w:tr w:rsidR="00234315" w14:paraId="38D7AC2D" w14:textId="77777777" w:rsidTr="00234315">
        <w:trPr>
          <w:tblCellSpacing w:w="7" w:type="dxa"/>
          <w:jc w:val="center"/>
        </w:trPr>
        <w:tc>
          <w:tcPr>
            <w:tcW w:w="1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550E6EB" w14:textId="77777777" w:rsidR="00234315" w:rsidRDefault="00234315">
            <w:pPr>
              <w:spacing w:before="120"/>
              <w:jc w:val="both"/>
            </w:pPr>
            <w:r>
              <w:t> 85.23</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B77A32" w14:textId="77777777" w:rsidR="00234315" w:rsidRDefault="00234315">
            <w:pPr>
              <w:spacing w:before="120"/>
              <w:jc w:val="both"/>
            </w:pPr>
            <w:r>
              <w:t>Yalnızca eğitsel, bilimsel veya kültürel özellikte olanlar</w:t>
            </w:r>
          </w:p>
        </w:tc>
      </w:tr>
      <w:tr w:rsidR="00234315" w14:paraId="66A4E637" w14:textId="77777777" w:rsidTr="00234315">
        <w:trPr>
          <w:tblCellSpacing w:w="7" w:type="dxa"/>
          <w:jc w:val="center"/>
        </w:trPr>
        <w:tc>
          <w:tcPr>
            <w:tcW w:w="169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F51649" w14:textId="77777777" w:rsidR="00234315" w:rsidRDefault="00234315">
            <w:pPr>
              <w:spacing w:before="120"/>
              <w:jc w:val="both"/>
            </w:pPr>
            <w:r>
              <w:t> 90.23</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964C37E" w14:textId="77777777" w:rsidR="00234315" w:rsidRDefault="00234315">
            <w:pPr>
              <w:spacing w:before="120"/>
              <w:jc w:val="both"/>
            </w:pPr>
            <w:r>
              <w:t>Yalnızca</w:t>
            </w:r>
          </w:p>
          <w:p w14:paraId="79AC6B7F" w14:textId="77777777" w:rsidR="00234315" w:rsidRDefault="00234315">
            <w:pPr>
              <w:spacing w:before="120"/>
              <w:jc w:val="both"/>
            </w:pPr>
            <w:r>
              <w:t>- Demonstrasyon ve eğitim için tasarlanmış, eğitsel, bilimsel veya kültürel özellikte örnekler, modeller ve duvar grafikleri</w:t>
            </w:r>
          </w:p>
        </w:tc>
      </w:tr>
      <w:tr w:rsidR="00234315" w14:paraId="3B5E0542"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0A837"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2E236D4" w14:textId="77777777" w:rsidR="00234315" w:rsidRDefault="00234315">
            <w:pPr>
              <w:spacing w:before="120"/>
              <w:jc w:val="both"/>
            </w:pPr>
            <w:r>
              <w:t>-Moleküller yapı veya matematiksel formüller gibi soyut kavramların görselleştirilmiş halleri veya taklit resimler</w:t>
            </w:r>
          </w:p>
        </w:tc>
      </w:tr>
      <w:tr w:rsidR="00234315" w14:paraId="7F5285B8" w14:textId="77777777" w:rsidTr="00234315">
        <w:trPr>
          <w:tblCellSpacing w:w="7" w:type="dxa"/>
          <w:jc w:val="center"/>
        </w:trPr>
        <w:tc>
          <w:tcPr>
            <w:tcW w:w="169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0FC8F32" w14:textId="77777777" w:rsidR="00234315" w:rsidRDefault="00234315">
            <w:pPr>
              <w:spacing w:before="120"/>
              <w:jc w:val="both"/>
            </w:pPr>
            <w:r>
              <w:t>Çeşitli</w:t>
            </w: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40E2FF5" w14:textId="77777777" w:rsidR="00234315" w:rsidRDefault="00234315">
            <w:pPr>
              <w:spacing w:before="120"/>
              <w:jc w:val="both"/>
            </w:pPr>
            <w:r>
              <w:t>Lazer yansıtma için hologramlar</w:t>
            </w:r>
          </w:p>
        </w:tc>
      </w:tr>
      <w:tr w:rsidR="00234315" w14:paraId="5FFD3D4E"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E0DB22"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43616C" w14:textId="77777777" w:rsidR="00234315" w:rsidRDefault="00234315">
            <w:pPr>
              <w:spacing w:before="120"/>
              <w:jc w:val="both"/>
            </w:pPr>
            <w:r>
              <w:t>Multimedya araçları</w:t>
            </w:r>
          </w:p>
        </w:tc>
      </w:tr>
      <w:tr w:rsidR="00234315" w14:paraId="38A6CA40" w14:textId="77777777" w:rsidTr="00234315">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25C7B5" w14:textId="77777777" w:rsidR="00234315" w:rsidRDefault="00234315">
            <w:pPr>
              <w:rPr>
                <w:rFonts w:ascii="Calibri" w:hAnsi="Calibri"/>
              </w:rPr>
            </w:pPr>
          </w:p>
        </w:tc>
        <w:tc>
          <w:tcPr>
            <w:tcW w:w="785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16B3395" w14:textId="77777777" w:rsidR="00234315" w:rsidRDefault="00234315">
            <w:pPr>
              <w:spacing w:before="120"/>
              <w:jc w:val="both"/>
            </w:pPr>
            <w:r>
              <w:t>Programlanmış talimatlar için malzemeler (basılı malzeme ile birlikte oluşan araçtaki malzemeler dahil olmak üzere)</w:t>
            </w:r>
          </w:p>
        </w:tc>
      </w:tr>
    </w:tbl>
    <w:p w14:paraId="71A9BB1C" w14:textId="77777777" w:rsidR="00234315" w:rsidRDefault="00234315" w:rsidP="00234315">
      <w:pPr>
        <w:spacing w:before="120"/>
        <w:jc w:val="center"/>
        <w:rPr>
          <w:rFonts w:ascii="Calibri" w:hAnsi="Calibri"/>
          <w:i/>
          <w:iCs/>
          <w:sz w:val="20"/>
          <w:szCs w:val="20"/>
          <w:lang w:eastAsia="zh-CN"/>
        </w:rPr>
      </w:pPr>
      <w:r>
        <w:rPr>
          <w:i/>
          <w:iCs/>
          <w:sz w:val="20"/>
          <w:szCs w:val="20"/>
        </w:rPr>
        <w:t xml:space="preserve">(1) Bu listede yer alan eşya muafiyet sağlanması için </w:t>
      </w:r>
      <w:hyperlink w:anchor="Madde069" w:history="1">
        <w:r>
          <w:rPr>
            <w:rStyle w:val="Kpr"/>
            <w:i/>
            <w:iCs/>
            <w:sz w:val="20"/>
            <w:szCs w:val="20"/>
          </w:rPr>
          <w:t>70 inci</w:t>
        </w:r>
      </w:hyperlink>
      <w:r>
        <w:rPr>
          <w:i/>
          <w:iCs/>
          <w:sz w:val="20"/>
          <w:szCs w:val="20"/>
        </w:rPr>
        <w:t xml:space="preserve"> maddede bahsi geçen kuruluşlar tarafından ithali gerekir.</w:t>
      </w:r>
    </w:p>
    <w:p w14:paraId="177C146A" w14:textId="77777777" w:rsidR="00234315" w:rsidRDefault="00234315" w:rsidP="00234315">
      <w:pPr>
        <w:spacing w:before="120"/>
        <w:jc w:val="center"/>
        <w:rPr>
          <w:b/>
          <w:bCs/>
        </w:rPr>
      </w:pPr>
    </w:p>
    <w:p w14:paraId="0E27E813" w14:textId="77777777" w:rsidR="00234315" w:rsidRDefault="00234315" w:rsidP="00234315">
      <w:pPr>
        <w:spacing w:before="120"/>
        <w:jc w:val="center"/>
        <w:rPr>
          <w:b/>
          <w:bCs/>
        </w:rPr>
      </w:pPr>
    </w:p>
    <w:p w14:paraId="2BFED1E8" w14:textId="77777777" w:rsidR="00234315" w:rsidRDefault="00234315" w:rsidP="00234315">
      <w:pPr>
        <w:spacing w:before="120"/>
        <w:jc w:val="center"/>
        <w:rPr>
          <w:b/>
          <w:bCs/>
        </w:rPr>
      </w:pPr>
      <w:bookmarkStart w:id="12" w:name="Ek11b"/>
      <w:bookmarkEnd w:id="12"/>
      <w:r>
        <w:rPr>
          <w:b/>
          <w:bCs/>
        </w:rPr>
        <w:t>B) Kültür ve Turizm Bakanlığı veya Bu Bakanlık Tarafından Yetki Verilen Kamu Kuruluşlarınca İthal Edilecek Eğitim, Bilim ve Kültürel Özellikte, Koleksiyonculara Ait Parçalar ve Sanat Eserleri</w:t>
      </w:r>
    </w:p>
    <w:p w14:paraId="69C7832D" w14:textId="77777777" w:rsidR="00234315" w:rsidRDefault="00234315" w:rsidP="00234315">
      <w:pPr>
        <w:spacing w:before="120"/>
        <w:jc w:val="center"/>
        <w:rPr>
          <w:b/>
          <w:bCs/>
        </w:rPr>
      </w:pPr>
    </w:p>
    <w:tbl>
      <w:tblPr>
        <w:tblW w:w="0" w:type="auto"/>
        <w:jc w:val="center"/>
        <w:tblCellMar>
          <w:left w:w="0" w:type="dxa"/>
          <w:right w:w="0" w:type="dxa"/>
        </w:tblCellMar>
        <w:tblLook w:val="04A0" w:firstRow="1" w:lastRow="0" w:firstColumn="1" w:lastColumn="0" w:noHBand="0" w:noVBand="1"/>
      </w:tblPr>
      <w:tblGrid>
        <w:gridCol w:w="1188"/>
        <w:gridCol w:w="6001"/>
      </w:tblGrid>
      <w:tr w:rsidR="00234315" w14:paraId="0CB6F5B7" w14:textId="77777777" w:rsidTr="00234315">
        <w:trPr>
          <w:jc w:val="center"/>
        </w:trPr>
        <w:tc>
          <w:tcPr>
            <w:tcW w:w="1188" w:type="dxa"/>
            <w:tcBorders>
              <w:top w:val="dotted" w:sz="8" w:space="0" w:color="auto"/>
              <w:left w:val="dotted" w:sz="8" w:space="0" w:color="auto"/>
              <w:bottom w:val="dotted" w:sz="8" w:space="0" w:color="auto"/>
              <w:right w:val="dotted" w:sz="8" w:space="0" w:color="auto"/>
            </w:tcBorders>
            <w:shd w:val="clear" w:color="auto" w:fill="E6E6E6"/>
            <w:tcMar>
              <w:top w:w="0" w:type="dxa"/>
              <w:left w:w="108" w:type="dxa"/>
              <w:bottom w:w="0" w:type="dxa"/>
              <w:right w:w="108" w:type="dxa"/>
            </w:tcMar>
            <w:hideMark/>
          </w:tcPr>
          <w:p w14:paraId="260043A5" w14:textId="77777777" w:rsidR="00234315" w:rsidRDefault="00234315">
            <w:pPr>
              <w:spacing w:before="120"/>
              <w:jc w:val="center"/>
              <w:rPr>
                <w:rFonts w:ascii="Times New Roman" w:hAnsi="Times New Roman"/>
                <w:b/>
                <w:bCs/>
              </w:rPr>
            </w:pPr>
            <w:r>
              <w:rPr>
                <w:rFonts w:ascii="Times New Roman" w:hAnsi="Times New Roman"/>
                <w:b/>
                <w:bCs/>
              </w:rPr>
              <w:t>G.T.İ.P.</w:t>
            </w:r>
          </w:p>
        </w:tc>
        <w:tc>
          <w:tcPr>
            <w:tcW w:w="0" w:type="auto"/>
            <w:tcBorders>
              <w:top w:val="dotted" w:sz="8" w:space="0" w:color="auto"/>
              <w:left w:val="nil"/>
              <w:bottom w:val="dotted" w:sz="8" w:space="0" w:color="auto"/>
              <w:right w:val="dotted" w:sz="8" w:space="0" w:color="auto"/>
            </w:tcBorders>
            <w:shd w:val="clear" w:color="auto" w:fill="E6E6E6"/>
            <w:tcMar>
              <w:top w:w="0" w:type="dxa"/>
              <w:left w:w="108" w:type="dxa"/>
              <w:bottom w:w="0" w:type="dxa"/>
              <w:right w:w="108" w:type="dxa"/>
            </w:tcMar>
            <w:hideMark/>
          </w:tcPr>
          <w:p w14:paraId="732FD2CD" w14:textId="77777777" w:rsidR="00234315" w:rsidRDefault="00234315">
            <w:pPr>
              <w:spacing w:before="120"/>
              <w:jc w:val="center"/>
              <w:rPr>
                <w:rFonts w:ascii="Times New Roman" w:hAnsi="Times New Roman"/>
                <w:b/>
                <w:bCs/>
              </w:rPr>
            </w:pPr>
            <w:r>
              <w:rPr>
                <w:rFonts w:ascii="Times New Roman" w:hAnsi="Times New Roman"/>
                <w:b/>
                <w:bCs/>
              </w:rPr>
              <w:t>Tanım</w:t>
            </w:r>
          </w:p>
        </w:tc>
      </w:tr>
      <w:tr w:rsidR="00234315" w14:paraId="026911B0" w14:textId="77777777" w:rsidTr="00234315">
        <w:trPr>
          <w:jc w:val="center"/>
        </w:trPr>
        <w:tc>
          <w:tcPr>
            <w:tcW w:w="118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1FD2F0A" w14:textId="77777777" w:rsidR="00234315" w:rsidRDefault="00234315">
            <w:pPr>
              <w:spacing w:before="120"/>
              <w:rPr>
                <w:rFonts w:ascii="Times New Roman" w:hAnsi="Times New Roman"/>
              </w:rPr>
            </w:pPr>
            <w:r>
              <w:rPr>
                <w:rFonts w:ascii="Times New Roman" w:hAnsi="Times New Roman"/>
              </w:rPr>
              <w:t>Çeşitli</w:t>
            </w:r>
          </w:p>
        </w:tc>
        <w:tc>
          <w:tcPr>
            <w:tcW w:w="0" w:type="auto"/>
            <w:tcBorders>
              <w:top w:val="nil"/>
              <w:left w:val="nil"/>
              <w:bottom w:val="dotted" w:sz="8" w:space="0" w:color="auto"/>
              <w:right w:val="dotted" w:sz="8" w:space="0" w:color="auto"/>
            </w:tcBorders>
            <w:tcMar>
              <w:top w:w="0" w:type="dxa"/>
              <w:left w:w="108" w:type="dxa"/>
              <w:bottom w:w="0" w:type="dxa"/>
              <w:right w:w="108" w:type="dxa"/>
            </w:tcMar>
            <w:hideMark/>
          </w:tcPr>
          <w:p w14:paraId="4902905D" w14:textId="77777777" w:rsidR="00234315" w:rsidRDefault="00234315">
            <w:pPr>
              <w:spacing w:before="120"/>
              <w:rPr>
                <w:rFonts w:ascii="Times New Roman" w:hAnsi="Times New Roman"/>
              </w:rPr>
            </w:pPr>
            <w:r>
              <w:rPr>
                <w:rFonts w:ascii="Times New Roman" w:hAnsi="Times New Roman"/>
              </w:rPr>
              <w:t>Satışa çıkarılmayan, koleksiyoncuya ait parçalar ve sanat eserleri.</w:t>
            </w:r>
          </w:p>
        </w:tc>
      </w:tr>
    </w:tbl>
    <w:p w14:paraId="13D82E82" w14:textId="77777777" w:rsidR="00234315" w:rsidRDefault="00234315" w:rsidP="00234315">
      <w:pPr>
        <w:spacing w:before="120"/>
        <w:jc w:val="right"/>
        <w:rPr>
          <w:rFonts w:ascii="Calibri" w:hAnsi="Calibri"/>
          <w:b/>
          <w:bCs/>
          <w:lang w:eastAsia="zh-CN"/>
        </w:rPr>
      </w:pPr>
    </w:p>
    <w:p w14:paraId="677CF317" w14:textId="77777777" w:rsidR="00234315" w:rsidRDefault="00234315" w:rsidP="00234315">
      <w:pPr>
        <w:spacing w:before="120"/>
        <w:jc w:val="right"/>
        <w:rPr>
          <w:b/>
          <w:bCs/>
        </w:rPr>
      </w:pPr>
      <w:r>
        <w:rPr>
          <w:rFonts w:eastAsia="Times New Roman"/>
          <w:b/>
          <w:bCs/>
          <w:lang w:eastAsia="tr-TR"/>
        </w:rPr>
        <w:br w:type="page"/>
      </w:r>
      <w:bookmarkStart w:id="13" w:name="Ek12"/>
      <w:bookmarkEnd w:id="13"/>
      <w:r>
        <w:rPr>
          <w:b/>
          <w:bCs/>
        </w:rPr>
        <w:lastRenderedPageBreak/>
        <w:t>EK-12</w:t>
      </w:r>
    </w:p>
    <w:p w14:paraId="3F869D3C" w14:textId="77777777" w:rsidR="00234315" w:rsidRDefault="00234315" w:rsidP="00234315">
      <w:pPr>
        <w:spacing w:before="80"/>
        <w:jc w:val="center"/>
        <w:rPr>
          <w:b/>
          <w:bCs/>
        </w:rPr>
      </w:pPr>
      <w:r>
        <w:rPr>
          <w:b/>
          <w:bCs/>
        </w:rPr>
        <w:t>GÖRME ENGELLİLERİN KULLANIMINA MAHSUS EŞYA</w:t>
      </w:r>
    </w:p>
    <w:tbl>
      <w:tblPr>
        <w:tblW w:w="0" w:type="auto"/>
        <w:jc w:val="center"/>
        <w:tblCellMar>
          <w:left w:w="0" w:type="dxa"/>
          <w:right w:w="0" w:type="dxa"/>
        </w:tblCellMar>
        <w:tblLook w:val="04A0" w:firstRow="1" w:lastRow="0" w:firstColumn="1" w:lastColumn="0" w:noHBand="0" w:noVBand="1"/>
      </w:tblPr>
      <w:tblGrid>
        <w:gridCol w:w="1481"/>
        <w:gridCol w:w="7571"/>
      </w:tblGrid>
      <w:tr w:rsidR="00234315" w14:paraId="1AF526C0" w14:textId="77777777" w:rsidTr="00234315">
        <w:trPr>
          <w:jc w:val="center"/>
        </w:trPr>
        <w:tc>
          <w:tcPr>
            <w:tcW w:w="0" w:type="auto"/>
            <w:tcBorders>
              <w:top w:val="dotted" w:sz="8" w:space="0" w:color="auto"/>
              <w:left w:val="dotted" w:sz="8" w:space="0" w:color="auto"/>
              <w:bottom w:val="dotted" w:sz="8" w:space="0" w:color="auto"/>
              <w:right w:val="dotted" w:sz="8" w:space="0" w:color="auto"/>
            </w:tcBorders>
            <w:shd w:val="clear" w:color="auto" w:fill="E6E6E6"/>
            <w:tcMar>
              <w:top w:w="0" w:type="dxa"/>
              <w:left w:w="108" w:type="dxa"/>
              <w:bottom w:w="0" w:type="dxa"/>
              <w:right w:w="108" w:type="dxa"/>
            </w:tcMar>
            <w:vAlign w:val="center"/>
            <w:hideMark/>
          </w:tcPr>
          <w:p w14:paraId="2A4AE582" w14:textId="77777777" w:rsidR="00234315" w:rsidRDefault="00234315">
            <w:pPr>
              <w:spacing w:before="80"/>
              <w:jc w:val="center"/>
              <w:rPr>
                <w:rFonts w:ascii="Times New Roman" w:hAnsi="Times New Roman"/>
                <w:b/>
                <w:bCs/>
              </w:rPr>
            </w:pPr>
            <w:r>
              <w:rPr>
                <w:rFonts w:ascii="Times New Roman" w:hAnsi="Times New Roman"/>
                <w:b/>
                <w:bCs/>
              </w:rPr>
              <w:t>G.T.İ.P.</w:t>
            </w:r>
          </w:p>
        </w:tc>
        <w:tc>
          <w:tcPr>
            <w:tcW w:w="8101" w:type="dxa"/>
            <w:tcBorders>
              <w:top w:val="dotted" w:sz="8" w:space="0" w:color="auto"/>
              <w:left w:val="nil"/>
              <w:bottom w:val="dotted" w:sz="8" w:space="0" w:color="auto"/>
              <w:right w:val="dotted" w:sz="8" w:space="0" w:color="auto"/>
            </w:tcBorders>
            <w:shd w:val="clear" w:color="auto" w:fill="E6E6E6"/>
            <w:tcMar>
              <w:top w:w="0" w:type="dxa"/>
              <w:left w:w="108" w:type="dxa"/>
              <w:bottom w:w="0" w:type="dxa"/>
              <w:right w:w="108" w:type="dxa"/>
            </w:tcMar>
            <w:vAlign w:val="center"/>
            <w:hideMark/>
          </w:tcPr>
          <w:p w14:paraId="1653767C" w14:textId="77777777" w:rsidR="00234315" w:rsidRDefault="00234315">
            <w:pPr>
              <w:spacing w:before="80"/>
              <w:jc w:val="center"/>
              <w:rPr>
                <w:rFonts w:ascii="Times New Roman" w:hAnsi="Times New Roman"/>
                <w:b/>
                <w:bCs/>
              </w:rPr>
            </w:pPr>
            <w:r>
              <w:rPr>
                <w:rFonts w:ascii="Times New Roman" w:hAnsi="Times New Roman"/>
                <w:b/>
                <w:bCs/>
              </w:rPr>
              <w:t>Tanım</w:t>
            </w:r>
          </w:p>
        </w:tc>
      </w:tr>
      <w:tr w:rsidR="00234315" w14:paraId="75669CD3"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9DC53F7" w14:textId="77777777" w:rsidR="00234315" w:rsidRDefault="00234315">
            <w:pPr>
              <w:spacing w:before="80"/>
              <w:rPr>
                <w:rFonts w:ascii="Times New Roman" w:hAnsi="Times New Roman"/>
              </w:rPr>
            </w:pPr>
            <w:r>
              <w:rPr>
                <w:rFonts w:ascii="Times New Roman" w:hAnsi="Times New Roman"/>
              </w:rPr>
              <w:t>4911.10.90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48DF7C2" w14:textId="77777777" w:rsidR="00234315" w:rsidRDefault="00234315">
            <w:pPr>
              <w:spacing w:before="80"/>
              <w:rPr>
                <w:rFonts w:ascii="Times New Roman" w:hAnsi="Times New Roman"/>
              </w:rPr>
            </w:pPr>
            <w:r>
              <w:rPr>
                <w:rFonts w:ascii="Times New Roman" w:hAnsi="Times New Roman"/>
              </w:rPr>
              <w:t>Yalnızca kör ya da kısmen görürler için hazırlanmış kabartma baskılar</w:t>
            </w:r>
          </w:p>
        </w:tc>
      </w:tr>
      <w:tr w:rsidR="00234315" w14:paraId="39F2AB9D"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C9B3233" w14:textId="77777777" w:rsidR="00234315" w:rsidRDefault="00234315">
            <w:pPr>
              <w:spacing w:before="80"/>
              <w:rPr>
                <w:rFonts w:ascii="Times New Roman" w:hAnsi="Times New Roman"/>
              </w:rPr>
            </w:pPr>
            <w:r>
              <w:rPr>
                <w:rFonts w:ascii="Times New Roman" w:hAnsi="Times New Roman"/>
              </w:rPr>
              <w:t>4911.91</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8E1CFED" w14:textId="77777777" w:rsidR="00234315" w:rsidRDefault="00234315">
            <w:pPr>
              <w:spacing w:before="80"/>
              <w:rPr>
                <w:rFonts w:ascii="Times New Roman" w:hAnsi="Times New Roman"/>
              </w:rPr>
            </w:pPr>
            <w:r>
              <w:rPr>
                <w:rFonts w:ascii="Times New Roman" w:hAnsi="Times New Roman"/>
              </w:rPr>
              <w:t>Yalnızca kör ya da kısmen görürler için hazırlanmış kabartma baskılar</w:t>
            </w:r>
          </w:p>
        </w:tc>
      </w:tr>
      <w:tr w:rsidR="00234315" w14:paraId="45151879"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DAE6AD2" w14:textId="77777777" w:rsidR="00234315" w:rsidRDefault="00234315">
            <w:pPr>
              <w:spacing w:before="80"/>
              <w:rPr>
                <w:rFonts w:ascii="Times New Roman" w:hAnsi="Times New Roman"/>
              </w:rPr>
            </w:pPr>
            <w:r>
              <w:rPr>
                <w:rFonts w:ascii="Times New Roman" w:hAnsi="Times New Roman"/>
              </w:rPr>
              <w:t>4911.99.00.90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744CA64" w14:textId="77777777" w:rsidR="00234315" w:rsidRDefault="00234315">
            <w:pPr>
              <w:spacing w:before="80"/>
              <w:rPr>
                <w:rFonts w:ascii="Times New Roman" w:hAnsi="Times New Roman"/>
              </w:rPr>
            </w:pPr>
            <w:r>
              <w:rPr>
                <w:rFonts w:ascii="Times New Roman" w:hAnsi="Times New Roman"/>
              </w:rPr>
              <w:t>Yalnızca kör ya da kısmen görürler için hazırlanmış kabartma baskılar</w:t>
            </w:r>
          </w:p>
        </w:tc>
      </w:tr>
      <w:tr w:rsidR="00234315" w14:paraId="1FD166AC"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558B1FF" w14:textId="77777777" w:rsidR="00234315" w:rsidRDefault="00234315">
            <w:pPr>
              <w:spacing w:before="80"/>
              <w:rPr>
                <w:rFonts w:ascii="Times New Roman" w:hAnsi="Times New Roman"/>
              </w:rPr>
            </w:pPr>
            <w:r>
              <w:rPr>
                <w:rFonts w:ascii="Times New Roman" w:hAnsi="Times New Roman"/>
              </w:rPr>
              <w:t>4802.55</w:t>
            </w:r>
          </w:p>
        </w:tc>
        <w:tc>
          <w:tcPr>
            <w:tcW w:w="8101" w:type="dxa"/>
            <w:vMerge w:val="restart"/>
            <w:tcBorders>
              <w:top w:val="nil"/>
              <w:left w:val="nil"/>
              <w:bottom w:val="dotted" w:sz="8" w:space="0" w:color="auto"/>
              <w:right w:val="dotted" w:sz="8" w:space="0" w:color="auto"/>
            </w:tcBorders>
            <w:tcMar>
              <w:top w:w="0" w:type="dxa"/>
              <w:left w:w="108" w:type="dxa"/>
              <w:bottom w:w="0" w:type="dxa"/>
              <w:right w:w="108" w:type="dxa"/>
            </w:tcMar>
            <w:vAlign w:val="center"/>
            <w:hideMark/>
          </w:tcPr>
          <w:p w14:paraId="46B16DE3"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3B95F31C"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F5C99B8" w14:textId="77777777" w:rsidR="00234315" w:rsidRDefault="00234315">
            <w:pPr>
              <w:spacing w:before="80"/>
              <w:rPr>
                <w:rFonts w:ascii="Times New Roman" w:hAnsi="Times New Roman"/>
              </w:rPr>
            </w:pPr>
            <w:r>
              <w:rPr>
                <w:rFonts w:ascii="Times New Roman" w:hAnsi="Times New Roman"/>
              </w:rPr>
              <w:t>4802.56</w:t>
            </w:r>
          </w:p>
        </w:tc>
        <w:tc>
          <w:tcPr>
            <w:tcW w:w="0" w:type="auto"/>
            <w:vMerge/>
            <w:tcBorders>
              <w:top w:val="nil"/>
              <w:left w:val="nil"/>
              <w:bottom w:val="dotted" w:sz="8" w:space="0" w:color="auto"/>
              <w:right w:val="dotted" w:sz="8" w:space="0" w:color="auto"/>
            </w:tcBorders>
            <w:vAlign w:val="center"/>
            <w:hideMark/>
          </w:tcPr>
          <w:p w14:paraId="5E81FB63" w14:textId="77777777" w:rsidR="00234315" w:rsidRDefault="00234315">
            <w:pPr>
              <w:rPr>
                <w:rFonts w:ascii="Times New Roman" w:hAnsi="Times New Roman"/>
              </w:rPr>
            </w:pPr>
          </w:p>
        </w:tc>
      </w:tr>
      <w:tr w:rsidR="00234315" w14:paraId="5FBE6C93"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29C5377" w14:textId="77777777" w:rsidR="00234315" w:rsidRDefault="00234315">
            <w:pPr>
              <w:spacing w:before="80"/>
              <w:rPr>
                <w:rFonts w:ascii="Times New Roman" w:hAnsi="Times New Roman"/>
              </w:rPr>
            </w:pPr>
            <w:r>
              <w:rPr>
                <w:rFonts w:ascii="Times New Roman" w:hAnsi="Times New Roman"/>
              </w:rPr>
              <w:t>4802.57</w:t>
            </w:r>
          </w:p>
        </w:tc>
        <w:tc>
          <w:tcPr>
            <w:tcW w:w="0" w:type="auto"/>
            <w:vMerge/>
            <w:tcBorders>
              <w:top w:val="nil"/>
              <w:left w:val="nil"/>
              <w:bottom w:val="dotted" w:sz="8" w:space="0" w:color="auto"/>
              <w:right w:val="dotted" w:sz="8" w:space="0" w:color="auto"/>
            </w:tcBorders>
            <w:vAlign w:val="center"/>
            <w:hideMark/>
          </w:tcPr>
          <w:p w14:paraId="423AAAFC" w14:textId="77777777" w:rsidR="00234315" w:rsidRDefault="00234315">
            <w:pPr>
              <w:rPr>
                <w:rFonts w:ascii="Times New Roman" w:hAnsi="Times New Roman"/>
              </w:rPr>
            </w:pPr>
          </w:p>
        </w:tc>
      </w:tr>
      <w:tr w:rsidR="00234315" w14:paraId="34EB90A8"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7582AE1" w14:textId="77777777" w:rsidR="00234315" w:rsidRDefault="00234315">
            <w:pPr>
              <w:spacing w:before="80"/>
              <w:rPr>
                <w:rFonts w:ascii="Times New Roman" w:hAnsi="Times New Roman"/>
              </w:rPr>
            </w:pPr>
            <w:r>
              <w:rPr>
                <w:rFonts w:ascii="Times New Roman" w:hAnsi="Times New Roman"/>
              </w:rPr>
              <w:t>4802.58.10.99</w:t>
            </w:r>
          </w:p>
        </w:tc>
        <w:tc>
          <w:tcPr>
            <w:tcW w:w="8101" w:type="dxa"/>
            <w:vMerge w:val="restart"/>
            <w:tcBorders>
              <w:top w:val="nil"/>
              <w:left w:val="nil"/>
              <w:bottom w:val="dotted" w:sz="8" w:space="0" w:color="auto"/>
              <w:right w:val="dotted" w:sz="8" w:space="0" w:color="auto"/>
            </w:tcBorders>
            <w:tcMar>
              <w:top w:w="0" w:type="dxa"/>
              <w:left w:w="108" w:type="dxa"/>
              <w:bottom w:w="0" w:type="dxa"/>
              <w:right w:w="108" w:type="dxa"/>
            </w:tcMar>
            <w:vAlign w:val="center"/>
            <w:hideMark/>
          </w:tcPr>
          <w:p w14:paraId="7C71CDA8"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04868A45"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C1942CA" w14:textId="77777777" w:rsidR="00234315" w:rsidRDefault="00234315">
            <w:pPr>
              <w:spacing w:before="80"/>
              <w:rPr>
                <w:rFonts w:ascii="Times New Roman" w:hAnsi="Times New Roman"/>
              </w:rPr>
            </w:pPr>
            <w:r>
              <w:rPr>
                <w:rFonts w:ascii="Times New Roman" w:hAnsi="Times New Roman"/>
              </w:rPr>
              <w:t>4802.58.90.99</w:t>
            </w:r>
          </w:p>
        </w:tc>
        <w:tc>
          <w:tcPr>
            <w:tcW w:w="0" w:type="auto"/>
            <w:vMerge/>
            <w:tcBorders>
              <w:top w:val="nil"/>
              <w:left w:val="nil"/>
              <w:bottom w:val="dotted" w:sz="8" w:space="0" w:color="auto"/>
              <w:right w:val="dotted" w:sz="8" w:space="0" w:color="auto"/>
            </w:tcBorders>
            <w:vAlign w:val="center"/>
            <w:hideMark/>
          </w:tcPr>
          <w:p w14:paraId="00241D59" w14:textId="77777777" w:rsidR="00234315" w:rsidRDefault="00234315">
            <w:pPr>
              <w:rPr>
                <w:rFonts w:ascii="Times New Roman" w:hAnsi="Times New Roman"/>
              </w:rPr>
            </w:pPr>
          </w:p>
        </w:tc>
      </w:tr>
      <w:tr w:rsidR="00234315" w14:paraId="4E4877C1"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8732F9E" w14:textId="77777777" w:rsidR="00234315" w:rsidRDefault="00234315">
            <w:pPr>
              <w:spacing w:before="80"/>
              <w:rPr>
                <w:rFonts w:ascii="Times New Roman" w:hAnsi="Times New Roman"/>
              </w:rPr>
            </w:pPr>
            <w:r>
              <w:rPr>
                <w:rFonts w:ascii="Times New Roman" w:hAnsi="Times New Roman"/>
              </w:rPr>
              <w:t>4802.61.80</w:t>
            </w:r>
          </w:p>
        </w:tc>
        <w:tc>
          <w:tcPr>
            <w:tcW w:w="8101" w:type="dxa"/>
            <w:vMerge w:val="restart"/>
            <w:tcBorders>
              <w:top w:val="nil"/>
              <w:left w:val="nil"/>
              <w:bottom w:val="dotted" w:sz="8" w:space="0" w:color="auto"/>
              <w:right w:val="dotted" w:sz="8" w:space="0" w:color="auto"/>
            </w:tcBorders>
            <w:tcMar>
              <w:top w:w="0" w:type="dxa"/>
              <w:left w:w="108" w:type="dxa"/>
              <w:bottom w:w="0" w:type="dxa"/>
              <w:right w:w="108" w:type="dxa"/>
            </w:tcMar>
            <w:vAlign w:val="center"/>
            <w:hideMark/>
          </w:tcPr>
          <w:p w14:paraId="35F68B3D"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1F61BE69"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D2703B9" w14:textId="77777777" w:rsidR="00234315" w:rsidRDefault="00234315">
            <w:pPr>
              <w:spacing w:before="80"/>
              <w:rPr>
                <w:rFonts w:ascii="Times New Roman" w:hAnsi="Times New Roman"/>
              </w:rPr>
            </w:pPr>
            <w:r>
              <w:rPr>
                <w:rFonts w:ascii="Times New Roman" w:hAnsi="Times New Roman"/>
              </w:rPr>
              <w:t>4802.62</w:t>
            </w:r>
          </w:p>
        </w:tc>
        <w:tc>
          <w:tcPr>
            <w:tcW w:w="0" w:type="auto"/>
            <w:vMerge/>
            <w:tcBorders>
              <w:top w:val="nil"/>
              <w:left w:val="nil"/>
              <w:bottom w:val="dotted" w:sz="8" w:space="0" w:color="auto"/>
              <w:right w:val="dotted" w:sz="8" w:space="0" w:color="auto"/>
            </w:tcBorders>
            <w:vAlign w:val="center"/>
            <w:hideMark/>
          </w:tcPr>
          <w:p w14:paraId="6CC6BD86" w14:textId="77777777" w:rsidR="00234315" w:rsidRDefault="00234315">
            <w:pPr>
              <w:rPr>
                <w:rFonts w:ascii="Times New Roman" w:hAnsi="Times New Roman"/>
              </w:rPr>
            </w:pPr>
          </w:p>
        </w:tc>
      </w:tr>
      <w:tr w:rsidR="00234315" w14:paraId="5C578637"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3D27806" w14:textId="77777777" w:rsidR="00234315" w:rsidRDefault="00234315">
            <w:pPr>
              <w:spacing w:before="80"/>
              <w:rPr>
                <w:rFonts w:ascii="Times New Roman" w:hAnsi="Times New Roman"/>
              </w:rPr>
            </w:pPr>
            <w:r>
              <w:rPr>
                <w:rFonts w:ascii="Times New Roman" w:hAnsi="Times New Roman"/>
              </w:rPr>
              <w:t>4805.91</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C53224C"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536DFA36"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4C4C632" w14:textId="77777777" w:rsidR="00234315" w:rsidRDefault="00234315">
            <w:pPr>
              <w:spacing w:before="80"/>
              <w:rPr>
                <w:rFonts w:ascii="Times New Roman" w:hAnsi="Times New Roman"/>
              </w:rPr>
            </w:pPr>
            <w:r>
              <w:rPr>
                <w:rFonts w:ascii="Times New Roman" w:hAnsi="Times New Roman"/>
              </w:rPr>
              <w:t>4805.92</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BF43A51"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19889EF4"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D24B9B7" w14:textId="77777777" w:rsidR="00234315" w:rsidRDefault="00234315">
            <w:pPr>
              <w:spacing w:before="80"/>
              <w:rPr>
                <w:rFonts w:ascii="Times New Roman" w:hAnsi="Times New Roman"/>
              </w:rPr>
            </w:pPr>
            <w:r>
              <w:rPr>
                <w:rFonts w:ascii="Times New Roman" w:hAnsi="Times New Roman"/>
              </w:rPr>
              <w:t>4805.93</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4F581FD"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4286DA7C"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946BA87" w14:textId="77777777" w:rsidR="00234315" w:rsidRDefault="00234315">
            <w:pPr>
              <w:spacing w:before="80"/>
              <w:rPr>
                <w:rFonts w:ascii="Times New Roman" w:hAnsi="Times New Roman"/>
              </w:rPr>
            </w:pPr>
            <w:r>
              <w:rPr>
                <w:rFonts w:ascii="Times New Roman" w:hAnsi="Times New Roman"/>
              </w:rPr>
              <w:t>4823.90.40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96E9640" w14:textId="77777777" w:rsidR="00234315" w:rsidRDefault="00234315">
            <w:pPr>
              <w:spacing w:before="80"/>
              <w:rPr>
                <w:rFonts w:ascii="Times New Roman" w:hAnsi="Times New Roman"/>
              </w:rPr>
            </w:pPr>
            <w:r>
              <w:rPr>
                <w:rFonts w:ascii="Times New Roman" w:hAnsi="Times New Roman"/>
              </w:rPr>
              <w:t>Yalnızca Braille kağıdı</w:t>
            </w:r>
          </w:p>
        </w:tc>
      </w:tr>
      <w:tr w:rsidR="00234315" w14:paraId="2694B74A"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A789A97" w14:textId="77777777" w:rsidR="00234315" w:rsidRDefault="00234315">
            <w:pPr>
              <w:spacing w:before="80"/>
              <w:rPr>
                <w:rFonts w:ascii="Times New Roman" w:hAnsi="Times New Roman"/>
              </w:rPr>
            </w:pPr>
            <w:r>
              <w:rPr>
                <w:rFonts w:ascii="Times New Roman" w:hAnsi="Times New Roman"/>
              </w:rPr>
              <w:t>6602.00.00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0FCF8101" w14:textId="77777777" w:rsidR="00234315" w:rsidRDefault="00234315">
            <w:pPr>
              <w:spacing w:before="80"/>
              <w:rPr>
                <w:rFonts w:ascii="Times New Roman" w:hAnsi="Times New Roman"/>
              </w:rPr>
            </w:pPr>
            <w:r>
              <w:rPr>
                <w:rFonts w:ascii="Times New Roman" w:hAnsi="Times New Roman"/>
              </w:rPr>
              <w:t>Yalnızca körler ve kısmen görürler için beyaz bastonlar</w:t>
            </w:r>
          </w:p>
        </w:tc>
      </w:tr>
      <w:tr w:rsidR="00234315" w14:paraId="20EBA705"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2486701" w14:textId="77777777" w:rsidR="00234315" w:rsidRDefault="00234315">
            <w:pPr>
              <w:spacing w:before="80"/>
              <w:rPr>
                <w:rFonts w:ascii="Times New Roman" w:hAnsi="Times New Roman"/>
              </w:rPr>
            </w:pPr>
            <w:r>
              <w:rPr>
                <w:rFonts w:ascii="Times New Roman" w:hAnsi="Times New Roman"/>
              </w:rPr>
              <w:t>84.69</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EA45207" w14:textId="77777777" w:rsidR="00234315" w:rsidRDefault="00234315">
            <w:pPr>
              <w:spacing w:before="80"/>
              <w:rPr>
                <w:rFonts w:ascii="Times New Roman" w:hAnsi="Times New Roman"/>
              </w:rPr>
            </w:pPr>
            <w:r>
              <w:rPr>
                <w:rFonts w:ascii="Times New Roman" w:hAnsi="Times New Roman"/>
              </w:rPr>
              <w:t>Yalnızca körler ve kısmen görürler için uygun hale getirilmiş olanlar</w:t>
            </w:r>
          </w:p>
        </w:tc>
      </w:tr>
      <w:tr w:rsidR="00234315" w14:paraId="7917142A"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B732171" w14:textId="77777777" w:rsidR="00234315" w:rsidRDefault="00234315">
            <w:pPr>
              <w:spacing w:before="80"/>
              <w:rPr>
                <w:rFonts w:ascii="Times New Roman" w:hAnsi="Times New Roman"/>
              </w:rPr>
            </w:pPr>
            <w:r>
              <w:rPr>
                <w:rFonts w:ascii="Times New Roman" w:hAnsi="Times New Roman"/>
              </w:rPr>
              <w:t>84.71</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AD6AF7C" w14:textId="77777777" w:rsidR="00234315" w:rsidRDefault="00234315">
            <w:pPr>
              <w:spacing w:before="80"/>
              <w:rPr>
                <w:rFonts w:ascii="Times New Roman" w:hAnsi="Times New Roman"/>
              </w:rPr>
            </w:pPr>
            <w:r>
              <w:rPr>
                <w:rFonts w:ascii="Times New Roman" w:hAnsi="Times New Roman"/>
              </w:rPr>
              <w:t>Yalnızca körler ve kısmen görürlerin kullandığı kayıtlı malzemenin veya Braille kağıtlarının mekanik olarak üretilmesinde kullanılan teçhizat</w:t>
            </w:r>
          </w:p>
        </w:tc>
      </w:tr>
      <w:tr w:rsidR="00234315" w14:paraId="03F4CE41"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56D9396" w14:textId="77777777" w:rsidR="00234315" w:rsidRDefault="00234315">
            <w:pPr>
              <w:spacing w:before="80"/>
              <w:rPr>
                <w:rFonts w:ascii="Times New Roman" w:hAnsi="Times New Roman"/>
              </w:rPr>
            </w:pPr>
            <w:r>
              <w:rPr>
                <w:rFonts w:ascii="Times New Roman" w:hAnsi="Times New Roman"/>
              </w:rPr>
              <w:t>85.19</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7C38C93" w14:textId="77777777" w:rsidR="00234315" w:rsidRDefault="00234315">
            <w:pPr>
              <w:spacing w:before="80"/>
              <w:rPr>
                <w:rFonts w:ascii="Times New Roman" w:hAnsi="Times New Roman"/>
              </w:rPr>
            </w:pPr>
            <w:r>
              <w:rPr>
                <w:rFonts w:ascii="Times New Roman" w:hAnsi="Times New Roman"/>
              </w:rPr>
              <w:t>Yalnızca körler ve kısmen görürler için uygun hale getirilmiş ve özel olarak dizayn edilmiş pikaplar ve kasetçalarlar</w:t>
            </w:r>
          </w:p>
        </w:tc>
      </w:tr>
      <w:tr w:rsidR="00234315" w14:paraId="6C927BD6" w14:textId="77777777" w:rsidTr="00234315">
        <w:trPr>
          <w:jc w:val="center"/>
        </w:trPr>
        <w:tc>
          <w:tcPr>
            <w:tcW w:w="0" w:type="auto"/>
            <w:vMerge w:val="restart"/>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19947D6" w14:textId="77777777" w:rsidR="00234315" w:rsidRDefault="00234315">
            <w:pPr>
              <w:spacing w:before="80"/>
              <w:rPr>
                <w:rFonts w:ascii="Times New Roman" w:hAnsi="Times New Roman"/>
              </w:rPr>
            </w:pPr>
            <w:r>
              <w:rPr>
                <w:rFonts w:ascii="Times New Roman" w:hAnsi="Times New Roman"/>
              </w:rPr>
              <w:t>85.23</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065CDBC" w14:textId="77777777" w:rsidR="00234315" w:rsidRDefault="00234315">
            <w:pPr>
              <w:spacing w:before="80"/>
              <w:rPr>
                <w:rFonts w:ascii="Times New Roman" w:hAnsi="Times New Roman"/>
              </w:rPr>
            </w:pPr>
            <w:r>
              <w:rPr>
                <w:rFonts w:ascii="Times New Roman" w:hAnsi="Times New Roman"/>
              </w:rPr>
              <w:t>Yalnızca</w:t>
            </w:r>
          </w:p>
        </w:tc>
      </w:tr>
      <w:tr w:rsidR="00234315" w14:paraId="451E061A" w14:textId="77777777" w:rsidTr="00234315">
        <w:trPr>
          <w:jc w:val="center"/>
        </w:trPr>
        <w:tc>
          <w:tcPr>
            <w:tcW w:w="0" w:type="auto"/>
            <w:vMerge/>
            <w:tcBorders>
              <w:top w:val="nil"/>
              <w:left w:val="dotted" w:sz="8" w:space="0" w:color="auto"/>
              <w:bottom w:val="dotted" w:sz="8" w:space="0" w:color="auto"/>
              <w:right w:val="dotted" w:sz="8" w:space="0" w:color="auto"/>
            </w:tcBorders>
            <w:vAlign w:val="center"/>
            <w:hideMark/>
          </w:tcPr>
          <w:p w14:paraId="4AA5B914" w14:textId="77777777" w:rsidR="00234315" w:rsidRDefault="00234315">
            <w:pPr>
              <w:rPr>
                <w:rFonts w:ascii="Times New Roman" w:hAnsi="Times New Roman"/>
              </w:rPr>
            </w:pP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2BA0350" w14:textId="77777777" w:rsidR="00234315" w:rsidRDefault="00234315">
            <w:pPr>
              <w:spacing w:before="80"/>
              <w:rPr>
                <w:rFonts w:ascii="Times New Roman" w:hAnsi="Times New Roman"/>
              </w:rPr>
            </w:pPr>
            <w:r>
              <w:rPr>
                <w:rFonts w:ascii="Times New Roman" w:hAnsi="Times New Roman"/>
              </w:rPr>
              <w:t>-Konuşan kitaplar</w:t>
            </w:r>
          </w:p>
        </w:tc>
      </w:tr>
      <w:tr w:rsidR="00234315" w14:paraId="244D8A9C" w14:textId="77777777" w:rsidTr="00234315">
        <w:trPr>
          <w:jc w:val="center"/>
        </w:trPr>
        <w:tc>
          <w:tcPr>
            <w:tcW w:w="0" w:type="auto"/>
            <w:vMerge/>
            <w:tcBorders>
              <w:top w:val="nil"/>
              <w:left w:val="dotted" w:sz="8" w:space="0" w:color="auto"/>
              <w:bottom w:val="dotted" w:sz="8" w:space="0" w:color="auto"/>
              <w:right w:val="dotted" w:sz="8" w:space="0" w:color="auto"/>
            </w:tcBorders>
            <w:vAlign w:val="center"/>
            <w:hideMark/>
          </w:tcPr>
          <w:p w14:paraId="2BDCFED2" w14:textId="77777777" w:rsidR="00234315" w:rsidRDefault="00234315">
            <w:pPr>
              <w:rPr>
                <w:rFonts w:ascii="Times New Roman" w:hAnsi="Times New Roman"/>
              </w:rPr>
            </w:pP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8287CEE" w14:textId="77777777" w:rsidR="00234315" w:rsidRDefault="00234315">
            <w:pPr>
              <w:spacing w:before="80"/>
              <w:rPr>
                <w:rFonts w:ascii="Times New Roman" w:hAnsi="Times New Roman"/>
              </w:rPr>
            </w:pPr>
            <w:r>
              <w:rPr>
                <w:rFonts w:ascii="Times New Roman" w:hAnsi="Times New Roman"/>
              </w:rPr>
              <w:t>-Braille kağıdı ve konuşan kitapların üretimi için manyetik bantlar ve kasetler</w:t>
            </w:r>
          </w:p>
        </w:tc>
      </w:tr>
      <w:tr w:rsidR="00234315" w14:paraId="353C65B2"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DCB3579" w14:textId="77777777" w:rsidR="00234315" w:rsidRDefault="00234315">
            <w:pPr>
              <w:spacing w:before="80"/>
              <w:rPr>
                <w:rFonts w:ascii="Times New Roman" w:hAnsi="Times New Roman"/>
              </w:rPr>
            </w:pPr>
            <w:r>
              <w:rPr>
                <w:rFonts w:ascii="Times New Roman" w:hAnsi="Times New Roman"/>
              </w:rPr>
              <w:t>9013.80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07CF42A5" w14:textId="77777777" w:rsidR="00234315" w:rsidRDefault="00234315">
            <w:pPr>
              <w:spacing w:before="80"/>
              <w:rPr>
                <w:rFonts w:ascii="Times New Roman" w:hAnsi="Times New Roman"/>
              </w:rPr>
            </w:pPr>
            <w:r>
              <w:rPr>
                <w:rFonts w:ascii="Times New Roman" w:hAnsi="Times New Roman"/>
              </w:rPr>
              <w:t>Yalnızca Körler ve kısmen görürler için büyütücü televizyon ekranları</w:t>
            </w:r>
          </w:p>
        </w:tc>
      </w:tr>
      <w:tr w:rsidR="00234315" w14:paraId="067CA408" w14:textId="77777777" w:rsidTr="00234315">
        <w:trPr>
          <w:jc w:val="center"/>
        </w:trPr>
        <w:tc>
          <w:tcPr>
            <w:tcW w:w="0" w:type="auto"/>
            <w:vMerge w:val="restart"/>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9162884" w14:textId="77777777" w:rsidR="00234315" w:rsidRDefault="00234315">
            <w:pPr>
              <w:spacing w:before="80"/>
              <w:rPr>
                <w:rFonts w:ascii="Times New Roman" w:hAnsi="Times New Roman"/>
              </w:rPr>
            </w:pPr>
            <w:r>
              <w:rPr>
                <w:rFonts w:ascii="Times New Roman" w:hAnsi="Times New Roman"/>
              </w:rPr>
              <w:lastRenderedPageBreak/>
              <w:t>9021.90.90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21D3B67" w14:textId="77777777" w:rsidR="00234315" w:rsidRDefault="00234315">
            <w:pPr>
              <w:spacing w:before="80"/>
              <w:rPr>
                <w:rFonts w:ascii="Times New Roman" w:hAnsi="Times New Roman"/>
              </w:rPr>
            </w:pPr>
            <w:r>
              <w:rPr>
                <w:rFonts w:ascii="Times New Roman" w:hAnsi="Times New Roman"/>
              </w:rPr>
              <w:t>Yalnızca</w:t>
            </w:r>
          </w:p>
        </w:tc>
      </w:tr>
      <w:tr w:rsidR="00234315" w14:paraId="6279CE37" w14:textId="77777777" w:rsidTr="00234315">
        <w:trPr>
          <w:jc w:val="center"/>
        </w:trPr>
        <w:tc>
          <w:tcPr>
            <w:tcW w:w="0" w:type="auto"/>
            <w:vMerge/>
            <w:tcBorders>
              <w:top w:val="nil"/>
              <w:left w:val="dotted" w:sz="8" w:space="0" w:color="auto"/>
              <w:bottom w:val="dotted" w:sz="8" w:space="0" w:color="auto"/>
              <w:right w:val="dotted" w:sz="8" w:space="0" w:color="auto"/>
            </w:tcBorders>
            <w:vAlign w:val="center"/>
            <w:hideMark/>
          </w:tcPr>
          <w:p w14:paraId="76AD7090" w14:textId="77777777" w:rsidR="00234315" w:rsidRDefault="00234315">
            <w:pPr>
              <w:rPr>
                <w:rFonts w:ascii="Times New Roman" w:hAnsi="Times New Roman"/>
              </w:rPr>
            </w:pP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6C44436" w14:textId="77777777" w:rsidR="00234315" w:rsidRDefault="00234315">
            <w:pPr>
              <w:spacing w:before="80"/>
              <w:rPr>
                <w:rFonts w:ascii="Times New Roman" w:hAnsi="Times New Roman"/>
              </w:rPr>
            </w:pPr>
            <w:r>
              <w:rPr>
                <w:rFonts w:ascii="Times New Roman" w:hAnsi="Times New Roman"/>
              </w:rPr>
              <w:t xml:space="preserve">-Körler ve kısmen görürler için elektronik yer saptayıcı ve engel </w:t>
            </w:r>
            <w:proofErr w:type="spellStart"/>
            <w:r>
              <w:rPr>
                <w:rFonts w:ascii="Times New Roman" w:hAnsi="Times New Roman"/>
              </w:rPr>
              <w:t>dedektörü</w:t>
            </w:r>
            <w:proofErr w:type="spellEnd"/>
          </w:p>
        </w:tc>
      </w:tr>
      <w:tr w:rsidR="00234315" w14:paraId="17B0B73C" w14:textId="77777777" w:rsidTr="00234315">
        <w:trPr>
          <w:jc w:val="center"/>
        </w:trPr>
        <w:tc>
          <w:tcPr>
            <w:tcW w:w="0" w:type="auto"/>
            <w:vMerge/>
            <w:tcBorders>
              <w:top w:val="nil"/>
              <w:left w:val="dotted" w:sz="8" w:space="0" w:color="auto"/>
              <w:bottom w:val="dotted" w:sz="8" w:space="0" w:color="auto"/>
              <w:right w:val="dotted" w:sz="8" w:space="0" w:color="auto"/>
            </w:tcBorders>
            <w:vAlign w:val="center"/>
            <w:hideMark/>
          </w:tcPr>
          <w:p w14:paraId="75E904E5" w14:textId="77777777" w:rsidR="00234315" w:rsidRDefault="00234315">
            <w:pPr>
              <w:rPr>
                <w:rFonts w:ascii="Times New Roman" w:hAnsi="Times New Roman"/>
              </w:rPr>
            </w:pP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076DBB22" w14:textId="77777777" w:rsidR="00234315" w:rsidRDefault="00234315">
            <w:pPr>
              <w:spacing w:before="80"/>
              <w:rPr>
                <w:rFonts w:ascii="Times New Roman" w:hAnsi="Times New Roman"/>
              </w:rPr>
            </w:pPr>
            <w:r>
              <w:rPr>
                <w:rFonts w:ascii="Times New Roman" w:hAnsi="Times New Roman"/>
              </w:rPr>
              <w:t>-Körler ve kısmen görürler için büyütücü televizyon ekranları</w:t>
            </w:r>
          </w:p>
        </w:tc>
      </w:tr>
      <w:tr w:rsidR="00234315" w14:paraId="2D037816" w14:textId="77777777" w:rsidTr="00234315">
        <w:trPr>
          <w:jc w:val="center"/>
        </w:trPr>
        <w:tc>
          <w:tcPr>
            <w:tcW w:w="0" w:type="auto"/>
            <w:vMerge/>
            <w:tcBorders>
              <w:top w:val="nil"/>
              <w:left w:val="dotted" w:sz="8" w:space="0" w:color="auto"/>
              <w:bottom w:val="dotted" w:sz="8" w:space="0" w:color="auto"/>
              <w:right w:val="dotted" w:sz="8" w:space="0" w:color="auto"/>
            </w:tcBorders>
            <w:vAlign w:val="center"/>
            <w:hideMark/>
          </w:tcPr>
          <w:p w14:paraId="71722EE4" w14:textId="77777777" w:rsidR="00234315" w:rsidRDefault="00234315">
            <w:pPr>
              <w:rPr>
                <w:rFonts w:ascii="Times New Roman" w:hAnsi="Times New Roman"/>
              </w:rPr>
            </w:pP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47DE693" w14:textId="77777777" w:rsidR="00234315" w:rsidRDefault="00234315">
            <w:pPr>
              <w:spacing w:before="80"/>
              <w:rPr>
                <w:rFonts w:ascii="Times New Roman" w:hAnsi="Times New Roman"/>
              </w:rPr>
            </w:pPr>
            <w:r>
              <w:rPr>
                <w:rFonts w:ascii="Times New Roman" w:hAnsi="Times New Roman"/>
              </w:rPr>
              <w:t>-Körler ve kısmen görürler için elektronik okuma makineleri</w:t>
            </w:r>
          </w:p>
        </w:tc>
      </w:tr>
      <w:tr w:rsidR="00234315" w14:paraId="036DCFD1"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9229FEF" w14:textId="77777777" w:rsidR="00234315" w:rsidRDefault="00234315">
            <w:pPr>
              <w:spacing w:before="80"/>
              <w:rPr>
                <w:rFonts w:ascii="Times New Roman" w:hAnsi="Times New Roman"/>
              </w:rPr>
            </w:pPr>
            <w:r>
              <w:rPr>
                <w:rFonts w:ascii="Times New Roman" w:hAnsi="Times New Roman"/>
              </w:rPr>
              <w:t>9023.00.80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05E79A7" w14:textId="77777777" w:rsidR="00234315" w:rsidRDefault="00234315">
            <w:pPr>
              <w:spacing w:before="80"/>
              <w:rPr>
                <w:rFonts w:ascii="Times New Roman" w:hAnsi="Times New Roman"/>
              </w:rPr>
            </w:pPr>
            <w:r>
              <w:rPr>
                <w:rFonts w:ascii="Times New Roman" w:hAnsi="Times New Roman"/>
              </w:rPr>
              <w:t>Yalnızca körler veya kısmen görürlerin kullanması için özet olarak tasarlanmış öğretim araçları ve gereçleri</w:t>
            </w:r>
          </w:p>
        </w:tc>
      </w:tr>
      <w:tr w:rsidR="00234315" w14:paraId="4D9E27BA"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6CA37BB" w14:textId="77777777" w:rsidR="00234315" w:rsidRDefault="00234315">
            <w:pPr>
              <w:spacing w:before="80"/>
              <w:rPr>
                <w:rFonts w:ascii="Times New Roman" w:hAnsi="Times New Roman"/>
              </w:rPr>
            </w:pPr>
            <w:r>
              <w:rPr>
                <w:rFonts w:ascii="Times New Roman" w:hAnsi="Times New Roman"/>
              </w:rPr>
              <w:t>91.02</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6C8BA41" w14:textId="77777777" w:rsidR="00234315" w:rsidRDefault="00234315">
            <w:pPr>
              <w:spacing w:before="80"/>
              <w:rPr>
                <w:rFonts w:ascii="Times New Roman" w:hAnsi="Times New Roman"/>
              </w:rPr>
            </w:pPr>
            <w:r>
              <w:rPr>
                <w:rFonts w:ascii="Times New Roman" w:hAnsi="Times New Roman"/>
              </w:rPr>
              <w:t>Yalnızca Braille saatleri (değerli metallerden yapılanlar hariç)</w:t>
            </w:r>
          </w:p>
        </w:tc>
      </w:tr>
      <w:tr w:rsidR="00234315" w14:paraId="39677634"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766FBC9" w14:textId="77777777" w:rsidR="00234315" w:rsidRDefault="00234315">
            <w:pPr>
              <w:spacing w:before="80"/>
              <w:rPr>
                <w:rFonts w:ascii="Times New Roman" w:hAnsi="Times New Roman"/>
              </w:rPr>
            </w:pPr>
            <w:r>
              <w:rPr>
                <w:rFonts w:ascii="Times New Roman" w:hAnsi="Times New Roman"/>
              </w:rPr>
              <w:t>9504.90.90</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4D63977" w14:textId="77777777" w:rsidR="00234315" w:rsidRDefault="00234315">
            <w:pPr>
              <w:spacing w:before="80"/>
              <w:rPr>
                <w:rFonts w:ascii="Times New Roman" w:hAnsi="Times New Roman"/>
              </w:rPr>
            </w:pPr>
            <w:r>
              <w:rPr>
                <w:rFonts w:ascii="Times New Roman" w:hAnsi="Times New Roman"/>
              </w:rPr>
              <w:t xml:space="preserve">Yalnızca körler ve kısmen görürlerin kullanması için özellikle uyarlanmış masa oyunları ve aksesuarlar. </w:t>
            </w:r>
          </w:p>
        </w:tc>
      </w:tr>
      <w:tr w:rsidR="00234315" w14:paraId="2C5A1106" w14:textId="77777777" w:rsidTr="00234315">
        <w:trPr>
          <w:jc w:val="center"/>
        </w:trPr>
        <w:tc>
          <w:tcPr>
            <w:tcW w:w="0" w:type="auto"/>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12E78EA" w14:textId="77777777" w:rsidR="00234315" w:rsidRDefault="007E75BC">
            <w:pPr>
              <w:spacing w:before="80"/>
              <w:rPr>
                <w:rFonts w:ascii="Times New Roman" w:hAnsi="Times New Roman"/>
              </w:rPr>
            </w:pPr>
            <w:r>
              <w:rPr>
                <w:rFonts w:ascii="Times New Roman" w:hAnsi="Times New Roman"/>
              </w:rPr>
              <w:t>Ç</w:t>
            </w:r>
            <w:r w:rsidR="00234315">
              <w:rPr>
                <w:rFonts w:ascii="Times New Roman" w:hAnsi="Times New Roman"/>
              </w:rPr>
              <w:t>eşitli</w:t>
            </w:r>
          </w:p>
        </w:tc>
        <w:tc>
          <w:tcPr>
            <w:tcW w:w="81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EE1828B" w14:textId="77777777" w:rsidR="00234315" w:rsidRDefault="00234315">
            <w:pPr>
              <w:spacing w:before="80"/>
              <w:rPr>
                <w:rFonts w:ascii="Times New Roman" w:hAnsi="Times New Roman"/>
              </w:rPr>
            </w:pPr>
            <w:r>
              <w:rPr>
                <w:rFonts w:ascii="Times New Roman" w:hAnsi="Times New Roman"/>
              </w:rPr>
              <w:t>Körler ve kısmen görürlerin eğitsel, bilimsel ve kültürel gelişimleri için özel olarak tasarlanmış diğer tüm parçalar.</w:t>
            </w:r>
          </w:p>
        </w:tc>
      </w:tr>
    </w:tbl>
    <w:p w14:paraId="164BD6D8" w14:textId="77777777" w:rsidR="00234315" w:rsidRDefault="00234315" w:rsidP="00234315">
      <w:pPr>
        <w:spacing w:before="120"/>
        <w:rPr>
          <w:rFonts w:ascii="Calibri" w:hAnsi="Calibri"/>
          <w:lang w:eastAsia="zh-CN"/>
        </w:rPr>
      </w:pPr>
      <w:r>
        <w:t xml:space="preserve">                                      </w:t>
      </w:r>
    </w:p>
    <w:p w14:paraId="767DD0C4" w14:textId="77777777" w:rsidR="00234315" w:rsidRDefault="00234315" w:rsidP="00234315">
      <w:pPr>
        <w:spacing w:before="120"/>
        <w:jc w:val="right"/>
        <w:rPr>
          <w:b/>
          <w:bCs/>
        </w:rPr>
      </w:pPr>
    </w:p>
    <w:p w14:paraId="53BEE72A" w14:textId="77777777" w:rsidR="00234315" w:rsidRDefault="00234315" w:rsidP="00234315">
      <w:pPr>
        <w:spacing w:before="120"/>
        <w:jc w:val="right"/>
        <w:rPr>
          <w:b/>
          <w:bCs/>
        </w:rPr>
      </w:pPr>
    </w:p>
    <w:p w14:paraId="5DB708C1" w14:textId="77777777" w:rsidR="00234315" w:rsidRDefault="00234315" w:rsidP="00234315">
      <w:pPr>
        <w:spacing w:before="120"/>
        <w:jc w:val="right"/>
        <w:rPr>
          <w:b/>
          <w:bCs/>
        </w:rPr>
      </w:pPr>
      <w:r>
        <w:rPr>
          <w:rFonts w:eastAsia="Times New Roman"/>
          <w:b/>
          <w:bCs/>
          <w:lang w:eastAsia="tr-TR"/>
        </w:rPr>
        <w:br w:type="page"/>
      </w:r>
      <w:bookmarkStart w:id="14" w:name="Ek13"/>
      <w:bookmarkEnd w:id="14"/>
      <w:r>
        <w:rPr>
          <w:b/>
          <w:bCs/>
        </w:rPr>
        <w:lastRenderedPageBreak/>
        <w:t>EK-13</w:t>
      </w:r>
    </w:p>
    <w:p w14:paraId="51D7AD6D" w14:textId="77777777" w:rsidR="00234315" w:rsidRDefault="00234315" w:rsidP="00234315">
      <w:pPr>
        <w:spacing w:before="120"/>
        <w:jc w:val="center"/>
        <w:rPr>
          <w:b/>
          <w:bCs/>
        </w:rPr>
      </w:pPr>
    </w:p>
    <w:tbl>
      <w:tblPr>
        <w:tblW w:w="0" w:type="auto"/>
        <w:jc w:val="center"/>
        <w:tblCellMar>
          <w:left w:w="0" w:type="dxa"/>
          <w:right w:w="0" w:type="dxa"/>
        </w:tblCellMar>
        <w:tblLook w:val="04A0" w:firstRow="1" w:lastRow="0" w:firstColumn="1" w:lastColumn="0" w:noHBand="0" w:noVBand="1"/>
      </w:tblPr>
      <w:tblGrid>
        <w:gridCol w:w="1650"/>
        <w:gridCol w:w="2705"/>
        <w:gridCol w:w="2847"/>
      </w:tblGrid>
      <w:tr w:rsidR="00234315" w14:paraId="5CB86037" w14:textId="77777777" w:rsidTr="00234315">
        <w:trPr>
          <w:trHeight w:val="20"/>
          <w:tblHeader/>
          <w:jc w:val="center"/>
        </w:trPr>
        <w:tc>
          <w:tcPr>
            <w:tcW w:w="7202" w:type="dxa"/>
            <w:gridSpan w:val="3"/>
            <w:tcBorders>
              <w:top w:val="dotted" w:sz="8" w:space="0" w:color="auto"/>
              <w:left w:val="dotted" w:sz="8" w:space="0" w:color="auto"/>
              <w:bottom w:val="dotted" w:sz="8" w:space="0" w:color="auto"/>
              <w:right w:val="dotted" w:sz="8" w:space="0" w:color="auto"/>
            </w:tcBorders>
            <w:shd w:val="clear" w:color="auto" w:fill="E6E6E6"/>
            <w:tcMar>
              <w:top w:w="0" w:type="dxa"/>
              <w:left w:w="30" w:type="dxa"/>
              <w:bottom w:w="0" w:type="dxa"/>
              <w:right w:w="30" w:type="dxa"/>
            </w:tcMar>
            <w:hideMark/>
          </w:tcPr>
          <w:p w14:paraId="5A251C37" w14:textId="77777777" w:rsidR="00234315" w:rsidRDefault="00234315">
            <w:pPr>
              <w:spacing w:before="120"/>
              <w:jc w:val="center"/>
              <w:rPr>
                <w:b/>
                <w:bCs/>
                <w:color w:val="000000"/>
                <w:sz w:val="20"/>
                <w:szCs w:val="20"/>
              </w:rPr>
            </w:pPr>
            <w:r>
              <w:rPr>
                <w:b/>
                <w:bCs/>
                <w:color w:val="000000"/>
                <w:sz w:val="20"/>
                <w:szCs w:val="20"/>
              </w:rPr>
              <w:t>DÖKME GELEN EŞYADA EKSİKLİK VE FAZLALIK ORANLARI</w:t>
            </w:r>
          </w:p>
        </w:tc>
      </w:tr>
      <w:tr w:rsidR="00234315" w14:paraId="596C03FE" w14:textId="77777777" w:rsidTr="00234315">
        <w:trPr>
          <w:trHeight w:val="20"/>
          <w:tblHeader/>
          <w:jc w:val="center"/>
        </w:trPr>
        <w:tc>
          <w:tcPr>
            <w:tcW w:w="1650" w:type="dxa"/>
            <w:tcBorders>
              <w:top w:val="nil"/>
              <w:left w:val="dotted" w:sz="8" w:space="0" w:color="auto"/>
              <w:bottom w:val="dotted" w:sz="8" w:space="0" w:color="auto"/>
              <w:right w:val="dotted" w:sz="8" w:space="0" w:color="auto"/>
            </w:tcBorders>
            <w:shd w:val="clear" w:color="auto" w:fill="E6E6E6"/>
            <w:tcMar>
              <w:top w:w="0" w:type="dxa"/>
              <w:left w:w="30" w:type="dxa"/>
              <w:bottom w:w="0" w:type="dxa"/>
              <w:right w:w="30" w:type="dxa"/>
            </w:tcMar>
            <w:hideMark/>
          </w:tcPr>
          <w:p w14:paraId="28500FF3" w14:textId="77777777" w:rsidR="00234315" w:rsidRDefault="00234315">
            <w:pPr>
              <w:spacing w:before="120"/>
              <w:jc w:val="center"/>
              <w:rPr>
                <w:b/>
                <w:bCs/>
                <w:color w:val="000000"/>
                <w:sz w:val="20"/>
                <w:szCs w:val="20"/>
              </w:rPr>
            </w:pPr>
            <w:r>
              <w:rPr>
                <w:b/>
                <w:bCs/>
                <w:color w:val="000000"/>
                <w:sz w:val="20"/>
                <w:szCs w:val="20"/>
              </w:rPr>
              <w:t>G.T.İ.P</w:t>
            </w:r>
          </w:p>
        </w:tc>
        <w:tc>
          <w:tcPr>
            <w:tcW w:w="2705" w:type="dxa"/>
            <w:tcBorders>
              <w:top w:val="nil"/>
              <w:left w:val="nil"/>
              <w:bottom w:val="dotted" w:sz="8" w:space="0" w:color="auto"/>
              <w:right w:val="dotted" w:sz="8" w:space="0" w:color="auto"/>
            </w:tcBorders>
            <w:shd w:val="clear" w:color="auto" w:fill="E6E6E6"/>
            <w:tcMar>
              <w:top w:w="0" w:type="dxa"/>
              <w:left w:w="30" w:type="dxa"/>
              <w:bottom w:w="0" w:type="dxa"/>
              <w:right w:w="30" w:type="dxa"/>
            </w:tcMar>
            <w:hideMark/>
          </w:tcPr>
          <w:p w14:paraId="22809B52" w14:textId="77777777" w:rsidR="00234315" w:rsidRDefault="00234315">
            <w:pPr>
              <w:spacing w:before="120"/>
              <w:jc w:val="center"/>
              <w:rPr>
                <w:b/>
                <w:bCs/>
                <w:color w:val="000000"/>
                <w:sz w:val="20"/>
                <w:szCs w:val="20"/>
              </w:rPr>
            </w:pPr>
            <w:r>
              <w:rPr>
                <w:b/>
                <w:bCs/>
                <w:color w:val="000000"/>
                <w:sz w:val="20"/>
                <w:szCs w:val="20"/>
              </w:rPr>
              <w:t>Deniz yolu ile taşımada %</w:t>
            </w:r>
          </w:p>
        </w:tc>
        <w:tc>
          <w:tcPr>
            <w:tcW w:w="2847" w:type="dxa"/>
            <w:tcBorders>
              <w:top w:val="nil"/>
              <w:left w:val="nil"/>
              <w:bottom w:val="dotted" w:sz="8" w:space="0" w:color="auto"/>
              <w:right w:val="dotted" w:sz="8" w:space="0" w:color="auto"/>
            </w:tcBorders>
            <w:shd w:val="clear" w:color="auto" w:fill="E6E6E6"/>
            <w:tcMar>
              <w:top w:w="0" w:type="dxa"/>
              <w:left w:w="30" w:type="dxa"/>
              <w:bottom w:w="0" w:type="dxa"/>
              <w:right w:w="30" w:type="dxa"/>
            </w:tcMar>
            <w:hideMark/>
          </w:tcPr>
          <w:p w14:paraId="3AD35B8D" w14:textId="77777777" w:rsidR="00234315" w:rsidRDefault="00234315">
            <w:pPr>
              <w:spacing w:before="120"/>
              <w:jc w:val="center"/>
              <w:rPr>
                <w:b/>
                <w:bCs/>
                <w:color w:val="000000"/>
                <w:sz w:val="20"/>
                <w:szCs w:val="20"/>
              </w:rPr>
            </w:pPr>
            <w:r>
              <w:rPr>
                <w:b/>
                <w:bCs/>
                <w:color w:val="000000"/>
                <w:sz w:val="20"/>
                <w:szCs w:val="20"/>
              </w:rPr>
              <w:t>Karayolu ile taşımada %</w:t>
            </w:r>
          </w:p>
        </w:tc>
      </w:tr>
      <w:tr w:rsidR="00234315" w14:paraId="4AB0D0D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FE203F6" w14:textId="77777777" w:rsidR="00234315" w:rsidRDefault="00234315">
            <w:pPr>
              <w:spacing w:before="120"/>
              <w:rPr>
                <w:color w:val="000000"/>
                <w:sz w:val="20"/>
                <w:szCs w:val="20"/>
              </w:rPr>
            </w:pPr>
            <w:r>
              <w:rPr>
                <w:color w:val="000000"/>
                <w:sz w:val="20"/>
                <w:szCs w:val="20"/>
              </w:rPr>
              <w:t>2707.10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CBEC24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D308D7C" w14:textId="77777777" w:rsidR="00234315" w:rsidRDefault="00234315">
            <w:pPr>
              <w:spacing w:before="120"/>
              <w:jc w:val="center"/>
              <w:rPr>
                <w:color w:val="000000"/>
                <w:sz w:val="20"/>
                <w:szCs w:val="20"/>
              </w:rPr>
            </w:pPr>
            <w:r>
              <w:rPr>
                <w:color w:val="000000"/>
                <w:sz w:val="20"/>
                <w:szCs w:val="20"/>
              </w:rPr>
              <w:t>0,4</w:t>
            </w:r>
          </w:p>
        </w:tc>
      </w:tr>
      <w:tr w:rsidR="00234315" w14:paraId="1444430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C49DA8B" w14:textId="77777777" w:rsidR="00234315" w:rsidRDefault="00234315">
            <w:pPr>
              <w:spacing w:before="120"/>
              <w:rPr>
                <w:color w:val="000000"/>
                <w:sz w:val="20"/>
                <w:szCs w:val="20"/>
              </w:rPr>
            </w:pPr>
            <w:r>
              <w:rPr>
                <w:color w:val="000000"/>
                <w:sz w:val="20"/>
                <w:szCs w:val="20"/>
              </w:rPr>
              <w:t>2707.20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851F70A"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B7F0DE1" w14:textId="77777777" w:rsidR="00234315" w:rsidRDefault="00234315">
            <w:pPr>
              <w:spacing w:before="120"/>
              <w:jc w:val="center"/>
              <w:rPr>
                <w:color w:val="000000"/>
                <w:sz w:val="20"/>
                <w:szCs w:val="20"/>
              </w:rPr>
            </w:pPr>
            <w:r>
              <w:rPr>
                <w:color w:val="000000"/>
                <w:sz w:val="20"/>
                <w:szCs w:val="20"/>
              </w:rPr>
              <w:t>0,4</w:t>
            </w:r>
          </w:p>
        </w:tc>
      </w:tr>
      <w:tr w:rsidR="00234315" w14:paraId="0521C54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9CB8E81" w14:textId="77777777" w:rsidR="00234315" w:rsidRDefault="00234315">
            <w:pPr>
              <w:spacing w:before="120"/>
              <w:rPr>
                <w:color w:val="000000"/>
                <w:sz w:val="20"/>
                <w:szCs w:val="20"/>
              </w:rPr>
            </w:pPr>
            <w:r>
              <w:rPr>
                <w:color w:val="000000"/>
                <w:sz w:val="20"/>
                <w:szCs w:val="20"/>
              </w:rPr>
              <w:t>2707.50.90.00.11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126981F"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0A6AC03" w14:textId="77777777" w:rsidR="00234315" w:rsidRDefault="00234315">
            <w:pPr>
              <w:spacing w:before="120"/>
              <w:jc w:val="center"/>
              <w:rPr>
                <w:color w:val="000000"/>
                <w:sz w:val="20"/>
                <w:szCs w:val="20"/>
              </w:rPr>
            </w:pPr>
            <w:r>
              <w:rPr>
                <w:color w:val="000000"/>
                <w:sz w:val="20"/>
                <w:szCs w:val="20"/>
              </w:rPr>
              <w:t>0,3</w:t>
            </w:r>
          </w:p>
        </w:tc>
      </w:tr>
      <w:tr w:rsidR="00234315" w14:paraId="08B7E1E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B994A77" w14:textId="77777777" w:rsidR="00234315" w:rsidRDefault="00234315">
            <w:pPr>
              <w:spacing w:before="120"/>
              <w:rPr>
                <w:color w:val="000000"/>
                <w:sz w:val="20"/>
                <w:szCs w:val="20"/>
              </w:rPr>
            </w:pPr>
            <w:r>
              <w:rPr>
                <w:color w:val="000000"/>
                <w:sz w:val="20"/>
                <w:szCs w:val="20"/>
              </w:rPr>
              <w:t>2709.00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2CAC119" w14:textId="77777777" w:rsidR="00234315" w:rsidRDefault="00234315">
            <w:pPr>
              <w:spacing w:before="120"/>
              <w:jc w:val="center"/>
              <w:rPr>
                <w:color w:val="000000"/>
                <w:sz w:val="20"/>
                <w:szCs w:val="20"/>
              </w:rPr>
            </w:pPr>
            <w:r>
              <w:rPr>
                <w:color w:val="000000"/>
                <w:sz w:val="20"/>
                <w:szCs w:val="20"/>
              </w:rPr>
              <w:t>1</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75EBE4F" w14:textId="77777777" w:rsidR="00234315" w:rsidRDefault="00234315">
            <w:pPr>
              <w:spacing w:before="120"/>
              <w:jc w:val="center"/>
              <w:rPr>
                <w:color w:val="000000"/>
                <w:sz w:val="20"/>
                <w:szCs w:val="20"/>
              </w:rPr>
            </w:pPr>
            <w:r>
              <w:rPr>
                <w:color w:val="000000"/>
                <w:sz w:val="20"/>
                <w:szCs w:val="20"/>
              </w:rPr>
              <w:t>0,5</w:t>
            </w:r>
          </w:p>
        </w:tc>
      </w:tr>
      <w:tr w:rsidR="00234315" w14:paraId="3361966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162F314" w14:textId="77777777" w:rsidR="00234315" w:rsidRDefault="00234315">
            <w:pPr>
              <w:spacing w:before="120"/>
              <w:rPr>
                <w:color w:val="000000"/>
                <w:sz w:val="20"/>
                <w:szCs w:val="20"/>
              </w:rPr>
            </w:pPr>
            <w:r>
              <w:rPr>
                <w:color w:val="000000"/>
                <w:sz w:val="20"/>
                <w:szCs w:val="20"/>
              </w:rPr>
              <w:t>2710.11.11.00.00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C13FFAA"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643D57A" w14:textId="77777777" w:rsidR="00234315" w:rsidRDefault="00234315">
            <w:pPr>
              <w:spacing w:before="120"/>
              <w:jc w:val="center"/>
              <w:rPr>
                <w:color w:val="000000"/>
                <w:sz w:val="20"/>
                <w:szCs w:val="20"/>
              </w:rPr>
            </w:pPr>
            <w:r>
              <w:rPr>
                <w:color w:val="000000"/>
                <w:sz w:val="20"/>
                <w:szCs w:val="20"/>
              </w:rPr>
              <w:t>0,3</w:t>
            </w:r>
          </w:p>
        </w:tc>
      </w:tr>
      <w:tr w:rsidR="00234315" w14:paraId="47CE180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1D44C54" w14:textId="77777777" w:rsidR="00234315" w:rsidRDefault="00234315">
            <w:pPr>
              <w:spacing w:before="120"/>
              <w:rPr>
                <w:color w:val="000000"/>
                <w:sz w:val="20"/>
                <w:szCs w:val="20"/>
              </w:rPr>
            </w:pPr>
            <w:r>
              <w:rPr>
                <w:color w:val="000000"/>
                <w:sz w:val="20"/>
                <w:szCs w:val="20"/>
              </w:rPr>
              <w:t>2710.11.15.00.11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8811AF8"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BF45783" w14:textId="77777777" w:rsidR="00234315" w:rsidRDefault="00234315">
            <w:pPr>
              <w:spacing w:before="120"/>
              <w:jc w:val="center"/>
              <w:rPr>
                <w:color w:val="000000"/>
                <w:sz w:val="20"/>
                <w:szCs w:val="20"/>
              </w:rPr>
            </w:pPr>
            <w:r>
              <w:rPr>
                <w:color w:val="000000"/>
                <w:sz w:val="20"/>
                <w:szCs w:val="20"/>
              </w:rPr>
              <w:t>0,3</w:t>
            </w:r>
          </w:p>
        </w:tc>
      </w:tr>
      <w:tr w:rsidR="00234315" w14:paraId="0A8C8B4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87BA8EB" w14:textId="77777777" w:rsidR="00234315" w:rsidRDefault="00234315">
            <w:pPr>
              <w:spacing w:before="120"/>
              <w:rPr>
                <w:color w:val="000000"/>
                <w:sz w:val="20"/>
                <w:szCs w:val="20"/>
              </w:rPr>
            </w:pPr>
            <w:r>
              <w:rPr>
                <w:color w:val="000000"/>
                <w:sz w:val="20"/>
                <w:szCs w:val="20"/>
              </w:rPr>
              <w:t>2710.11.15.00.19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B0C0EF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8A63002" w14:textId="77777777" w:rsidR="00234315" w:rsidRDefault="00234315">
            <w:pPr>
              <w:spacing w:before="120"/>
              <w:jc w:val="center"/>
              <w:rPr>
                <w:color w:val="000000"/>
                <w:sz w:val="20"/>
                <w:szCs w:val="20"/>
              </w:rPr>
            </w:pPr>
            <w:r>
              <w:rPr>
                <w:color w:val="000000"/>
                <w:sz w:val="20"/>
                <w:szCs w:val="20"/>
              </w:rPr>
              <w:t>0,3</w:t>
            </w:r>
          </w:p>
        </w:tc>
      </w:tr>
      <w:tr w:rsidR="00234315" w14:paraId="1770895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CC6FDE0" w14:textId="77777777" w:rsidR="00234315" w:rsidRDefault="00234315">
            <w:pPr>
              <w:spacing w:before="120"/>
              <w:rPr>
                <w:color w:val="000000"/>
                <w:sz w:val="20"/>
                <w:szCs w:val="20"/>
              </w:rPr>
            </w:pPr>
            <w:r>
              <w:rPr>
                <w:color w:val="000000"/>
                <w:sz w:val="20"/>
                <w:szCs w:val="20"/>
              </w:rPr>
              <w:t>2710.11.21.00.00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9065C3C"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40D25D0" w14:textId="77777777" w:rsidR="00234315" w:rsidRDefault="00234315">
            <w:pPr>
              <w:spacing w:before="120"/>
              <w:jc w:val="center"/>
              <w:rPr>
                <w:color w:val="000000"/>
                <w:sz w:val="20"/>
                <w:szCs w:val="20"/>
              </w:rPr>
            </w:pPr>
            <w:r>
              <w:rPr>
                <w:color w:val="000000"/>
                <w:sz w:val="20"/>
                <w:szCs w:val="20"/>
              </w:rPr>
              <w:t>0,3</w:t>
            </w:r>
          </w:p>
        </w:tc>
      </w:tr>
      <w:tr w:rsidR="00234315" w14:paraId="381D422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3525E5F" w14:textId="77777777" w:rsidR="00234315" w:rsidRDefault="00234315">
            <w:pPr>
              <w:spacing w:before="120"/>
              <w:rPr>
                <w:color w:val="000000"/>
                <w:sz w:val="20"/>
                <w:szCs w:val="20"/>
              </w:rPr>
            </w:pPr>
            <w:r>
              <w:rPr>
                <w:color w:val="000000"/>
                <w:sz w:val="20"/>
                <w:szCs w:val="20"/>
              </w:rPr>
              <w:t>2710.11.25.00.00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9FB3516"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53046E9" w14:textId="77777777" w:rsidR="00234315" w:rsidRDefault="00234315">
            <w:pPr>
              <w:spacing w:before="120"/>
              <w:jc w:val="center"/>
              <w:rPr>
                <w:color w:val="000000"/>
                <w:sz w:val="20"/>
                <w:szCs w:val="20"/>
              </w:rPr>
            </w:pPr>
            <w:r>
              <w:rPr>
                <w:color w:val="000000"/>
                <w:sz w:val="20"/>
                <w:szCs w:val="20"/>
              </w:rPr>
              <w:t>0,3</w:t>
            </w:r>
          </w:p>
        </w:tc>
      </w:tr>
      <w:tr w:rsidR="00234315" w14:paraId="464A3E0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57F55B0" w14:textId="77777777" w:rsidR="00234315" w:rsidRDefault="00234315">
            <w:pPr>
              <w:spacing w:before="120"/>
              <w:rPr>
                <w:color w:val="000000"/>
                <w:sz w:val="20"/>
                <w:szCs w:val="20"/>
              </w:rPr>
            </w:pPr>
            <w:r>
              <w:rPr>
                <w:color w:val="000000"/>
                <w:sz w:val="20"/>
                <w:szCs w:val="20"/>
              </w:rPr>
              <w:t>2710.11.31.00.00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1072F63"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BB19266" w14:textId="77777777" w:rsidR="00234315" w:rsidRDefault="00234315">
            <w:pPr>
              <w:spacing w:before="120"/>
              <w:jc w:val="center"/>
              <w:rPr>
                <w:color w:val="000000"/>
                <w:sz w:val="20"/>
                <w:szCs w:val="20"/>
              </w:rPr>
            </w:pPr>
            <w:r>
              <w:rPr>
                <w:color w:val="000000"/>
                <w:sz w:val="20"/>
                <w:szCs w:val="20"/>
              </w:rPr>
              <w:t>0,3</w:t>
            </w:r>
          </w:p>
        </w:tc>
      </w:tr>
      <w:tr w:rsidR="00234315" w14:paraId="4FF3C02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93B6140" w14:textId="77777777" w:rsidR="00234315" w:rsidRDefault="00234315">
            <w:pPr>
              <w:spacing w:before="120"/>
              <w:rPr>
                <w:color w:val="000000"/>
                <w:sz w:val="20"/>
                <w:szCs w:val="20"/>
              </w:rPr>
            </w:pPr>
            <w:r>
              <w:rPr>
                <w:color w:val="000000"/>
                <w:sz w:val="20"/>
                <w:szCs w:val="20"/>
              </w:rPr>
              <w:t>2710.11.41.00.00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60E96A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8B5C281" w14:textId="77777777" w:rsidR="00234315" w:rsidRDefault="00234315">
            <w:pPr>
              <w:spacing w:before="120"/>
              <w:jc w:val="center"/>
              <w:rPr>
                <w:color w:val="000000"/>
                <w:sz w:val="20"/>
                <w:szCs w:val="20"/>
              </w:rPr>
            </w:pPr>
            <w:r>
              <w:rPr>
                <w:color w:val="000000"/>
                <w:sz w:val="20"/>
                <w:szCs w:val="20"/>
              </w:rPr>
              <w:t>0,3</w:t>
            </w:r>
          </w:p>
        </w:tc>
      </w:tr>
      <w:tr w:rsidR="00234315" w14:paraId="5A48C82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51F8A95" w14:textId="77777777" w:rsidR="00234315" w:rsidRDefault="00234315">
            <w:pPr>
              <w:spacing w:before="120"/>
              <w:rPr>
                <w:color w:val="000000"/>
                <w:sz w:val="20"/>
                <w:szCs w:val="20"/>
              </w:rPr>
            </w:pPr>
            <w:r>
              <w:rPr>
                <w:color w:val="000000"/>
                <w:sz w:val="20"/>
                <w:szCs w:val="20"/>
              </w:rPr>
              <w:t>2710.11.45.00.11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6145DF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6663695" w14:textId="77777777" w:rsidR="00234315" w:rsidRDefault="00234315">
            <w:pPr>
              <w:spacing w:before="120"/>
              <w:jc w:val="center"/>
              <w:rPr>
                <w:color w:val="000000"/>
                <w:sz w:val="20"/>
                <w:szCs w:val="20"/>
              </w:rPr>
            </w:pPr>
            <w:r>
              <w:rPr>
                <w:color w:val="000000"/>
                <w:sz w:val="20"/>
                <w:szCs w:val="20"/>
              </w:rPr>
              <w:t>0,3</w:t>
            </w:r>
          </w:p>
        </w:tc>
      </w:tr>
      <w:tr w:rsidR="00234315" w14:paraId="08C8B45A"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533215D" w14:textId="77777777" w:rsidR="00234315" w:rsidRDefault="00234315">
            <w:pPr>
              <w:spacing w:before="120"/>
              <w:rPr>
                <w:color w:val="000000"/>
                <w:sz w:val="20"/>
                <w:szCs w:val="20"/>
              </w:rPr>
            </w:pPr>
            <w:r>
              <w:rPr>
                <w:color w:val="000000"/>
                <w:sz w:val="20"/>
                <w:szCs w:val="20"/>
              </w:rPr>
              <w:t>2710.11.45.00.12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593B22C"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E26FD1B" w14:textId="77777777" w:rsidR="00234315" w:rsidRDefault="00234315">
            <w:pPr>
              <w:spacing w:before="120"/>
              <w:jc w:val="center"/>
              <w:rPr>
                <w:color w:val="000000"/>
                <w:sz w:val="20"/>
                <w:szCs w:val="20"/>
              </w:rPr>
            </w:pPr>
            <w:r>
              <w:rPr>
                <w:color w:val="000000"/>
                <w:sz w:val="20"/>
                <w:szCs w:val="20"/>
              </w:rPr>
              <w:t>0,3</w:t>
            </w:r>
          </w:p>
        </w:tc>
      </w:tr>
      <w:tr w:rsidR="00234315" w14:paraId="38A283B4"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6BB955F" w14:textId="77777777" w:rsidR="00234315" w:rsidRDefault="00234315">
            <w:pPr>
              <w:spacing w:before="120"/>
              <w:rPr>
                <w:color w:val="000000"/>
                <w:sz w:val="20"/>
                <w:szCs w:val="20"/>
              </w:rPr>
            </w:pPr>
            <w:r>
              <w:rPr>
                <w:color w:val="000000"/>
                <w:sz w:val="20"/>
                <w:szCs w:val="20"/>
              </w:rPr>
              <w:t>2710.11.45.00.19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55E2B9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8BAFDAB" w14:textId="77777777" w:rsidR="00234315" w:rsidRDefault="00234315">
            <w:pPr>
              <w:spacing w:before="120"/>
              <w:jc w:val="center"/>
              <w:rPr>
                <w:color w:val="000000"/>
                <w:sz w:val="20"/>
                <w:szCs w:val="20"/>
              </w:rPr>
            </w:pPr>
            <w:r>
              <w:rPr>
                <w:color w:val="000000"/>
                <w:sz w:val="20"/>
                <w:szCs w:val="20"/>
              </w:rPr>
              <w:t>0,3</w:t>
            </w:r>
          </w:p>
        </w:tc>
      </w:tr>
      <w:tr w:rsidR="00234315" w14:paraId="6D07B7C8"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DA37086" w14:textId="77777777" w:rsidR="00234315" w:rsidRDefault="00234315">
            <w:pPr>
              <w:spacing w:before="120"/>
              <w:rPr>
                <w:color w:val="000000"/>
                <w:sz w:val="20"/>
                <w:szCs w:val="20"/>
              </w:rPr>
            </w:pPr>
            <w:r>
              <w:rPr>
                <w:color w:val="000000"/>
                <w:sz w:val="20"/>
                <w:szCs w:val="20"/>
              </w:rPr>
              <w:t>2710.11.49.00.11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220A03F"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8B04304" w14:textId="77777777" w:rsidR="00234315" w:rsidRDefault="00234315">
            <w:pPr>
              <w:spacing w:before="120"/>
              <w:jc w:val="center"/>
              <w:rPr>
                <w:color w:val="000000"/>
                <w:sz w:val="20"/>
                <w:szCs w:val="20"/>
              </w:rPr>
            </w:pPr>
            <w:r>
              <w:rPr>
                <w:color w:val="000000"/>
                <w:sz w:val="20"/>
                <w:szCs w:val="20"/>
              </w:rPr>
              <w:t>0,3</w:t>
            </w:r>
          </w:p>
        </w:tc>
      </w:tr>
      <w:tr w:rsidR="00234315" w14:paraId="460B40A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C2270DC" w14:textId="77777777" w:rsidR="00234315" w:rsidRDefault="00234315">
            <w:pPr>
              <w:spacing w:before="120"/>
              <w:rPr>
                <w:color w:val="000000"/>
                <w:sz w:val="20"/>
                <w:szCs w:val="20"/>
              </w:rPr>
            </w:pPr>
            <w:r>
              <w:rPr>
                <w:color w:val="000000"/>
                <w:sz w:val="20"/>
                <w:szCs w:val="20"/>
              </w:rPr>
              <w:t>2710.11.49.00.19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05095D8"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E9144DB" w14:textId="77777777" w:rsidR="00234315" w:rsidRDefault="00234315">
            <w:pPr>
              <w:spacing w:before="120"/>
              <w:jc w:val="center"/>
              <w:rPr>
                <w:color w:val="000000"/>
                <w:sz w:val="20"/>
                <w:szCs w:val="20"/>
              </w:rPr>
            </w:pPr>
            <w:r>
              <w:rPr>
                <w:color w:val="000000"/>
                <w:sz w:val="20"/>
                <w:szCs w:val="20"/>
              </w:rPr>
              <w:t>0,3</w:t>
            </w:r>
          </w:p>
        </w:tc>
      </w:tr>
      <w:tr w:rsidR="00234315" w14:paraId="75264DA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8BD12C0" w14:textId="77777777" w:rsidR="00234315" w:rsidRDefault="00234315">
            <w:pPr>
              <w:spacing w:before="120"/>
              <w:rPr>
                <w:color w:val="000000"/>
                <w:sz w:val="20"/>
                <w:szCs w:val="20"/>
              </w:rPr>
            </w:pPr>
            <w:r>
              <w:rPr>
                <w:color w:val="000000"/>
                <w:sz w:val="20"/>
                <w:szCs w:val="20"/>
              </w:rPr>
              <w:t>2710.11.51.00.00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8852ACA"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7C75575" w14:textId="77777777" w:rsidR="00234315" w:rsidRDefault="00234315">
            <w:pPr>
              <w:spacing w:before="120"/>
              <w:jc w:val="center"/>
              <w:rPr>
                <w:color w:val="000000"/>
                <w:sz w:val="20"/>
                <w:szCs w:val="20"/>
              </w:rPr>
            </w:pPr>
            <w:r>
              <w:rPr>
                <w:color w:val="000000"/>
                <w:sz w:val="20"/>
                <w:szCs w:val="20"/>
              </w:rPr>
              <w:t>0,3</w:t>
            </w:r>
          </w:p>
        </w:tc>
      </w:tr>
      <w:tr w:rsidR="00234315" w14:paraId="135DCA9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97F06CB" w14:textId="77777777" w:rsidR="00234315" w:rsidRDefault="00234315">
            <w:pPr>
              <w:spacing w:before="120"/>
              <w:rPr>
                <w:color w:val="000000"/>
                <w:sz w:val="20"/>
                <w:szCs w:val="20"/>
              </w:rPr>
            </w:pPr>
            <w:r>
              <w:rPr>
                <w:color w:val="000000"/>
                <w:sz w:val="20"/>
                <w:szCs w:val="20"/>
              </w:rPr>
              <w:t>2710.11.59.00.00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93479E0"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D34884C" w14:textId="77777777" w:rsidR="00234315" w:rsidRDefault="00234315">
            <w:pPr>
              <w:spacing w:before="120"/>
              <w:jc w:val="center"/>
              <w:rPr>
                <w:color w:val="000000"/>
                <w:sz w:val="20"/>
                <w:szCs w:val="20"/>
              </w:rPr>
            </w:pPr>
            <w:r>
              <w:rPr>
                <w:color w:val="000000"/>
                <w:sz w:val="20"/>
                <w:szCs w:val="20"/>
              </w:rPr>
              <w:t>0,3</w:t>
            </w:r>
          </w:p>
        </w:tc>
      </w:tr>
      <w:tr w:rsidR="00234315" w14:paraId="28273DD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032BE62" w14:textId="77777777" w:rsidR="00234315" w:rsidRDefault="00234315">
            <w:pPr>
              <w:spacing w:before="120"/>
              <w:rPr>
                <w:color w:val="000000"/>
                <w:sz w:val="20"/>
                <w:szCs w:val="20"/>
              </w:rPr>
            </w:pPr>
            <w:r>
              <w:rPr>
                <w:color w:val="000000"/>
                <w:sz w:val="20"/>
                <w:szCs w:val="20"/>
              </w:rPr>
              <w:t>2710.11.70.00.00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5BE64CF"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42E1D4E" w14:textId="77777777" w:rsidR="00234315" w:rsidRDefault="00234315">
            <w:pPr>
              <w:spacing w:before="120"/>
              <w:jc w:val="center"/>
              <w:rPr>
                <w:color w:val="000000"/>
                <w:sz w:val="20"/>
                <w:szCs w:val="20"/>
              </w:rPr>
            </w:pPr>
            <w:r>
              <w:rPr>
                <w:color w:val="000000"/>
                <w:sz w:val="20"/>
                <w:szCs w:val="20"/>
              </w:rPr>
              <w:t>0,3</w:t>
            </w:r>
          </w:p>
        </w:tc>
      </w:tr>
      <w:tr w:rsidR="00234315" w14:paraId="1090C279"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47B0D70" w14:textId="77777777" w:rsidR="00234315" w:rsidRDefault="00234315">
            <w:pPr>
              <w:spacing w:before="120"/>
              <w:rPr>
                <w:color w:val="000000"/>
                <w:sz w:val="20"/>
                <w:szCs w:val="20"/>
              </w:rPr>
            </w:pPr>
            <w:r>
              <w:rPr>
                <w:color w:val="000000"/>
                <w:sz w:val="20"/>
                <w:szCs w:val="20"/>
              </w:rPr>
              <w:t>2710.11.90.00.11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FBF2FFD"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4A106DA" w14:textId="77777777" w:rsidR="00234315" w:rsidRDefault="00234315">
            <w:pPr>
              <w:spacing w:before="120"/>
              <w:jc w:val="center"/>
              <w:rPr>
                <w:color w:val="000000"/>
                <w:sz w:val="20"/>
                <w:szCs w:val="20"/>
              </w:rPr>
            </w:pPr>
            <w:r>
              <w:rPr>
                <w:color w:val="000000"/>
                <w:sz w:val="20"/>
                <w:szCs w:val="20"/>
              </w:rPr>
              <w:t>0,3</w:t>
            </w:r>
          </w:p>
        </w:tc>
      </w:tr>
      <w:tr w:rsidR="00234315" w14:paraId="718C660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C81574D" w14:textId="77777777" w:rsidR="00234315" w:rsidRDefault="00234315">
            <w:pPr>
              <w:spacing w:before="120"/>
              <w:rPr>
                <w:color w:val="000000"/>
                <w:sz w:val="20"/>
                <w:szCs w:val="20"/>
              </w:rPr>
            </w:pPr>
            <w:r>
              <w:rPr>
                <w:color w:val="000000"/>
                <w:sz w:val="20"/>
                <w:szCs w:val="20"/>
              </w:rPr>
              <w:t>2710.11.90.00.19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8FEF96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8B34C8B" w14:textId="77777777" w:rsidR="00234315" w:rsidRDefault="00234315">
            <w:pPr>
              <w:spacing w:before="120"/>
              <w:jc w:val="center"/>
              <w:rPr>
                <w:color w:val="000000"/>
                <w:sz w:val="20"/>
                <w:szCs w:val="20"/>
              </w:rPr>
            </w:pPr>
            <w:r>
              <w:rPr>
                <w:color w:val="000000"/>
                <w:sz w:val="20"/>
                <w:szCs w:val="20"/>
              </w:rPr>
              <w:t>0,3</w:t>
            </w:r>
          </w:p>
        </w:tc>
      </w:tr>
      <w:tr w:rsidR="00234315" w14:paraId="5FFCDF6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2342711" w14:textId="77777777" w:rsidR="00234315" w:rsidRDefault="00234315">
            <w:pPr>
              <w:spacing w:before="120"/>
              <w:rPr>
                <w:color w:val="000000"/>
                <w:sz w:val="20"/>
                <w:szCs w:val="20"/>
              </w:rPr>
            </w:pPr>
            <w:r>
              <w:rPr>
                <w:color w:val="000000"/>
                <w:sz w:val="20"/>
                <w:szCs w:val="20"/>
              </w:rPr>
              <w:lastRenderedPageBreak/>
              <w:t>2710.19.11.00.00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5CB73F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92BCA4E" w14:textId="77777777" w:rsidR="00234315" w:rsidRDefault="00234315">
            <w:pPr>
              <w:spacing w:before="120"/>
              <w:jc w:val="center"/>
              <w:rPr>
                <w:color w:val="000000"/>
                <w:sz w:val="20"/>
                <w:szCs w:val="20"/>
              </w:rPr>
            </w:pPr>
            <w:r>
              <w:rPr>
                <w:color w:val="000000"/>
                <w:sz w:val="20"/>
                <w:szCs w:val="20"/>
              </w:rPr>
              <w:t>0,3</w:t>
            </w:r>
          </w:p>
        </w:tc>
      </w:tr>
      <w:tr w:rsidR="00234315" w14:paraId="2E284CB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314A202" w14:textId="77777777" w:rsidR="00234315" w:rsidRDefault="00234315">
            <w:pPr>
              <w:spacing w:before="120"/>
              <w:rPr>
                <w:color w:val="000000"/>
                <w:sz w:val="20"/>
                <w:szCs w:val="20"/>
              </w:rPr>
            </w:pPr>
            <w:r>
              <w:rPr>
                <w:color w:val="000000"/>
                <w:sz w:val="20"/>
                <w:szCs w:val="20"/>
              </w:rPr>
              <w:t>2710.19.15.00.00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997E3C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30ABE02" w14:textId="77777777" w:rsidR="00234315" w:rsidRDefault="00234315">
            <w:pPr>
              <w:spacing w:before="120"/>
              <w:jc w:val="center"/>
              <w:rPr>
                <w:color w:val="000000"/>
                <w:sz w:val="20"/>
                <w:szCs w:val="20"/>
              </w:rPr>
            </w:pPr>
            <w:r>
              <w:rPr>
                <w:color w:val="000000"/>
                <w:sz w:val="20"/>
                <w:szCs w:val="20"/>
              </w:rPr>
              <w:t>0,3</w:t>
            </w:r>
          </w:p>
        </w:tc>
      </w:tr>
      <w:tr w:rsidR="00234315" w14:paraId="0737F16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B13B0DE" w14:textId="77777777" w:rsidR="00234315" w:rsidRDefault="00234315">
            <w:pPr>
              <w:spacing w:before="120"/>
              <w:rPr>
                <w:color w:val="000000"/>
                <w:sz w:val="20"/>
                <w:szCs w:val="20"/>
              </w:rPr>
            </w:pPr>
            <w:r>
              <w:rPr>
                <w:color w:val="000000"/>
                <w:sz w:val="20"/>
                <w:szCs w:val="20"/>
              </w:rPr>
              <w:t>2710.19.21.00.00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D750AD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E2CC96C" w14:textId="77777777" w:rsidR="00234315" w:rsidRDefault="00234315">
            <w:pPr>
              <w:spacing w:before="120"/>
              <w:jc w:val="center"/>
              <w:rPr>
                <w:color w:val="000000"/>
                <w:sz w:val="20"/>
                <w:szCs w:val="20"/>
              </w:rPr>
            </w:pPr>
            <w:r>
              <w:rPr>
                <w:color w:val="000000"/>
                <w:sz w:val="20"/>
                <w:szCs w:val="20"/>
              </w:rPr>
              <w:t>0,3</w:t>
            </w:r>
          </w:p>
        </w:tc>
      </w:tr>
      <w:tr w:rsidR="00234315" w14:paraId="3BFF3AE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833D21C" w14:textId="77777777" w:rsidR="00234315" w:rsidRDefault="00234315">
            <w:pPr>
              <w:spacing w:before="120"/>
              <w:rPr>
                <w:color w:val="000000"/>
                <w:sz w:val="20"/>
                <w:szCs w:val="20"/>
              </w:rPr>
            </w:pPr>
            <w:r>
              <w:rPr>
                <w:color w:val="000000"/>
                <w:sz w:val="20"/>
                <w:szCs w:val="20"/>
              </w:rPr>
              <w:t>2710.19.25.00.11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71034A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3C15C50" w14:textId="77777777" w:rsidR="00234315" w:rsidRDefault="00234315">
            <w:pPr>
              <w:spacing w:before="120"/>
              <w:jc w:val="center"/>
              <w:rPr>
                <w:color w:val="000000"/>
                <w:sz w:val="20"/>
                <w:szCs w:val="20"/>
              </w:rPr>
            </w:pPr>
            <w:r>
              <w:rPr>
                <w:color w:val="000000"/>
                <w:sz w:val="20"/>
                <w:szCs w:val="20"/>
              </w:rPr>
              <w:t>0,3</w:t>
            </w:r>
          </w:p>
        </w:tc>
      </w:tr>
      <w:tr w:rsidR="00234315" w14:paraId="02CAD9C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982D76D" w14:textId="77777777" w:rsidR="00234315" w:rsidRDefault="00234315">
            <w:pPr>
              <w:spacing w:before="120"/>
              <w:rPr>
                <w:color w:val="000000"/>
                <w:sz w:val="20"/>
                <w:szCs w:val="20"/>
              </w:rPr>
            </w:pPr>
            <w:r>
              <w:rPr>
                <w:color w:val="000000"/>
                <w:sz w:val="20"/>
                <w:szCs w:val="20"/>
              </w:rPr>
              <w:t>2710.19.25.00.19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B8F5CF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5ED7C6B" w14:textId="77777777" w:rsidR="00234315" w:rsidRDefault="00234315">
            <w:pPr>
              <w:spacing w:before="120"/>
              <w:jc w:val="center"/>
              <w:rPr>
                <w:color w:val="000000"/>
                <w:sz w:val="20"/>
                <w:szCs w:val="20"/>
              </w:rPr>
            </w:pPr>
            <w:r>
              <w:rPr>
                <w:color w:val="000000"/>
                <w:sz w:val="20"/>
                <w:szCs w:val="20"/>
              </w:rPr>
              <w:t>0,3</w:t>
            </w:r>
          </w:p>
        </w:tc>
      </w:tr>
      <w:tr w:rsidR="00234315" w14:paraId="19F42BA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B1291DF" w14:textId="77777777" w:rsidR="00234315" w:rsidRDefault="00234315">
            <w:pPr>
              <w:spacing w:before="120"/>
              <w:rPr>
                <w:color w:val="000000"/>
                <w:sz w:val="20"/>
                <w:szCs w:val="20"/>
              </w:rPr>
            </w:pPr>
            <w:r>
              <w:rPr>
                <w:color w:val="000000"/>
                <w:sz w:val="20"/>
                <w:szCs w:val="20"/>
              </w:rPr>
              <w:t>2710.19.29.00.00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272F04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E78C397" w14:textId="77777777" w:rsidR="00234315" w:rsidRDefault="00234315">
            <w:pPr>
              <w:spacing w:before="120"/>
              <w:jc w:val="center"/>
              <w:rPr>
                <w:color w:val="000000"/>
                <w:sz w:val="20"/>
                <w:szCs w:val="20"/>
              </w:rPr>
            </w:pPr>
            <w:r>
              <w:rPr>
                <w:color w:val="000000"/>
                <w:sz w:val="20"/>
                <w:szCs w:val="20"/>
              </w:rPr>
              <w:t>0,3</w:t>
            </w:r>
          </w:p>
        </w:tc>
      </w:tr>
      <w:tr w:rsidR="00234315" w14:paraId="35BE3F9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73AAD09" w14:textId="77777777" w:rsidR="00234315" w:rsidRDefault="00234315">
            <w:pPr>
              <w:spacing w:before="120"/>
              <w:rPr>
                <w:color w:val="000000"/>
                <w:sz w:val="20"/>
                <w:szCs w:val="20"/>
              </w:rPr>
            </w:pPr>
            <w:r>
              <w:rPr>
                <w:color w:val="000000"/>
                <w:sz w:val="20"/>
                <w:szCs w:val="20"/>
              </w:rPr>
              <w:t>2710.19.31.00.00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10CFB2D"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A0CBD12" w14:textId="77777777" w:rsidR="00234315" w:rsidRDefault="00234315">
            <w:pPr>
              <w:spacing w:before="120"/>
              <w:jc w:val="center"/>
              <w:rPr>
                <w:color w:val="000000"/>
                <w:sz w:val="20"/>
                <w:szCs w:val="20"/>
              </w:rPr>
            </w:pPr>
            <w:r>
              <w:rPr>
                <w:color w:val="000000"/>
                <w:sz w:val="20"/>
                <w:szCs w:val="20"/>
              </w:rPr>
              <w:t>0,3</w:t>
            </w:r>
          </w:p>
        </w:tc>
      </w:tr>
      <w:tr w:rsidR="00234315" w14:paraId="022A5414"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E998A52" w14:textId="77777777" w:rsidR="00234315" w:rsidRDefault="00234315">
            <w:pPr>
              <w:spacing w:before="120"/>
              <w:rPr>
                <w:color w:val="000000"/>
                <w:sz w:val="20"/>
                <w:szCs w:val="20"/>
              </w:rPr>
            </w:pPr>
            <w:r>
              <w:rPr>
                <w:color w:val="000000"/>
                <w:sz w:val="20"/>
                <w:szCs w:val="20"/>
              </w:rPr>
              <w:t>2710.19.35.00.00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35C542A"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815AA12" w14:textId="77777777" w:rsidR="00234315" w:rsidRDefault="00234315">
            <w:pPr>
              <w:spacing w:before="120"/>
              <w:jc w:val="center"/>
              <w:rPr>
                <w:color w:val="000000"/>
                <w:sz w:val="20"/>
                <w:szCs w:val="20"/>
              </w:rPr>
            </w:pPr>
            <w:r>
              <w:rPr>
                <w:color w:val="000000"/>
                <w:sz w:val="20"/>
                <w:szCs w:val="20"/>
              </w:rPr>
              <w:t>0,3</w:t>
            </w:r>
          </w:p>
        </w:tc>
      </w:tr>
      <w:tr w:rsidR="00234315" w14:paraId="7A39BB3A"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CE82715" w14:textId="77777777" w:rsidR="00234315" w:rsidRDefault="00234315">
            <w:pPr>
              <w:spacing w:before="120"/>
              <w:rPr>
                <w:color w:val="000000"/>
                <w:sz w:val="20"/>
                <w:szCs w:val="20"/>
              </w:rPr>
            </w:pPr>
            <w:r>
              <w:rPr>
                <w:color w:val="000000"/>
                <w:sz w:val="20"/>
                <w:szCs w:val="20"/>
              </w:rPr>
              <w:t>2710.19.41.00.11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13023BA"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ED771E9" w14:textId="77777777" w:rsidR="00234315" w:rsidRDefault="00234315">
            <w:pPr>
              <w:spacing w:before="120"/>
              <w:jc w:val="center"/>
              <w:rPr>
                <w:color w:val="000000"/>
                <w:sz w:val="20"/>
                <w:szCs w:val="20"/>
              </w:rPr>
            </w:pPr>
            <w:r>
              <w:rPr>
                <w:color w:val="000000"/>
                <w:sz w:val="20"/>
                <w:szCs w:val="20"/>
              </w:rPr>
              <w:t>0,3</w:t>
            </w:r>
          </w:p>
        </w:tc>
      </w:tr>
      <w:tr w:rsidR="00234315" w14:paraId="77FDC63A"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3D09A22" w14:textId="77777777" w:rsidR="00234315" w:rsidRDefault="00234315">
            <w:pPr>
              <w:spacing w:before="120"/>
              <w:rPr>
                <w:color w:val="000000"/>
                <w:sz w:val="20"/>
                <w:szCs w:val="20"/>
              </w:rPr>
            </w:pPr>
            <w:r>
              <w:rPr>
                <w:color w:val="000000"/>
                <w:sz w:val="20"/>
                <w:szCs w:val="20"/>
              </w:rPr>
              <w:t>2710.19.41.00.13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4B5B9C8"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AA506AD" w14:textId="77777777" w:rsidR="00234315" w:rsidRDefault="00234315">
            <w:pPr>
              <w:spacing w:before="120"/>
              <w:jc w:val="center"/>
              <w:rPr>
                <w:color w:val="000000"/>
                <w:sz w:val="20"/>
                <w:szCs w:val="20"/>
              </w:rPr>
            </w:pPr>
            <w:r>
              <w:rPr>
                <w:color w:val="000000"/>
                <w:sz w:val="20"/>
                <w:szCs w:val="20"/>
              </w:rPr>
              <w:t>0,3</w:t>
            </w:r>
          </w:p>
        </w:tc>
      </w:tr>
      <w:tr w:rsidR="00234315" w14:paraId="011F1D8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DAAA5CA" w14:textId="77777777" w:rsidR="00234315" w:rsidRDefault="00234315">
            <w:pPr>
              <w:spacing w:before="120"/>
              <w:rPr>
                <w:color w:val="000000"/>
                <w:sz w:val="20"/>
                <w:szCs w:val="20"/>
              </w:rPr>
            </w:pPr>
            <w:r>
              <w:rPr>
                <w:color w:val="000000"/>
                <w:sz w:val="20"/>
                <w:szCs w:val="20"/>
              </w:rPr>
              <w:t>2710.19.41.00.29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6A726FF"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5900511" w14:textId="77777777" w:rsidR="00234315" w:rsidRDefault="00234315">
            <w:pPr>
              <w:spacing w:before="120"/>
              <w:jc w:val="center"/>
              <w:rPr>
                <w:color w:val="000000"/>
                <w:sz w:val="20"/>
                <w:szCs w:val="20"/>
              </w:rPr>
            </w:pPr>
            <w:r>
              <w:rPr>
                <w:color w:val="000000"/>
                <w:sz w:val="20"/>
                <w:szCs w:val="20"/>
              </w:rPr>
              <w:t>0,3</w:t>
            </w:r>
          </w:p>
        </w:tc>
      </w:tr>
      <w:tr w:rsidR="00234315" w14:paraId="108E07B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1BD1219" w14:textId="77777777" w:rsidR="00234315" w:rsidRDefault="00234315">
            <w:pPr>
              <w:spacing w:before="120"/>
              <w:rPr>
                <w:color w:val="000000"/>
                <w:sz w:val="20"/>
                <w:szCs w:val="20"/>
              </w:rPr>
            </w:pPr>
            <w:r>
              <w:rPr>
                <w:color w:val="000000"/>
                <w:sz w:val="20"/>
                <w:szCs w:val="20"/>
              </w:rPr>
              <w:t>2710.19.45.00.12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D6C1030"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5B5F53D" w14:textId="77777777" w:rsidR="00234315" w:rsidRDefault="00234315">
            <w:pPr>
              <w:spacing w:before="120"/>
              <w:jc w:val="center"/>
              <w:rPr>
                <w:color w:val="000000"/>
                <w:sz w:val="20"/>
                <w:szCs w:val="20"/>
              </w:rPr>
            </w:pPr>
            <w:r>
              <w:rPr>
                <w:color w:val="000000"/>
                <w:sz w:val="20"/>
                <w:szCs w:val="20"/>
              </w:rPr>
              <w:t>0,3</w:t>
            </w:r>
          </w:p>
        </w:tc>
      </w:tr>
      <w:tr w:rsidR="00234315" w14:paraId="26BC148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3C9E5AC" w14:textId="77777777" w:rsidR="00234315" w:rsidRDefault="00234315">
            <w:pPr>
              <w:spacing w:before="120"/>
              <w:rPr>
                <w:color w:val="000000"/>
                <w:sz w:val="20"/>
                <w:szCs w:val="20"/>
              </w:rPr>
            </w:pPr>
            <w:r>
              <w:rPr>
                <w:color w:val="000000"/>
                <w:sz w:val="20"/>
                <w:szCs w:val="20"/>
              </w:rPr>
              <w:t>2710.19.45.00.13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37CBF30"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3BF8E1F" w14:textId="77777777" w:rsidR="00234315" w:rsidRDefault="00234315">
            <w:pPr>
              <w:spacing w:before="120"/>
              <w:jc w:val="center"/>
              <w:rPr>
                <w:color w:val="000000"/>
                <w:sz w:val="20"/>
                <w:szCs w:val="20"/>
              </w:rPr>
            </w:pPr>
            <w:r>
              <w:rPr>
                <w:color w:val="000000"/>
                <w:sz w:val="20"/>
                <w:szCs w:val="20"/>
              </w:rPr>
              <w:t>0,3</w:t>
            </w:r>
          </w:p>
        </w:tc>
      </w:tr>
      <w:tr w:rsidR="00234315" w14:paraId="579843F9"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86B5928" w14:textId="77777777" w:rsidR="00234315" w:rsidRDefault="00234315">
            <w:pPr>
              <w:spacing w:before="120"/>
              <w:rPr>
                <w:color w:val="000000"/>
                <w:sz w:val="20"/>
                <w:szCs w:val="20"/>
              </w:rPr>
            </w:pPr>
            <w:r>
              <w:rPr>
                <w:color w:val="000000"/>
                <w:sz w:val="20"/>
                <w:szCs w:val="20"/>
              </w:rPr>
              <w:t>2710.19.45.00.14</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9480129"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A61737D" w14:textId="77777777" w:rsidR="00234315" w:rsidRDefault="00234315">
            <w:pPr>
              <w:spacing w:before="120"/>
              <w:jc w:val="center"/>
              <w:rPr>
                <w:color w:val="000000"/>
                <w:sz w:val="20"/>
                <w:szCs w:val="20"/>
              </w:rPr>
            </w:pPr>
            <w:r>
              <w:rPr>
                <w:color w:val="000000"/>
                <w:sz w:val="20"/>
                <w:szCs w:val="20"/>
              </w:rPr>
              <w:t>0,3</w:t>
            </w:r>
          </w:p>
        </w:tc>
      </w:tr>
      <w:tr w:rsidR="00234315" w14:paraId="3544CB6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7747ED4" w14:textId="77777777" w:rsidR="00234315" w:rsidRDefault="00234315">
            <w:pPr>
              <w:spacing w:before="120"/>
              <w:rPr>
                <w:color w:val="000000"/>
                <w:sz w:val="20"/>
                <w:szCs w:val="20"/>
              </w:rPr>
            </w:pPr>
            <w:r>
              <w:rPr>
                <w:color w:val="000000"/>
                <w:sz w:val="20"/>
                <w:szCs w:val="20"/>
              </w:rPr>
              <w:t>2710.19.45.00.15</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B32368D"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0638727" w14:textId="77777777" w:rsidR="00234315" w:rsidRDefault="00234315">
            <w:pPr>
              <w:spacing w:before="120"/>
              <w:jc w:val="center"/>
              <w:rPr>
                <w:color w:val="000000"/>
                <w:sz w:val="20"/>
                <w:szCs w:val="20"/>
              </w:rPr>
            </w:pPr>
            <w:r>
              <w:rPr>
                <w:color w:val="000000"/>
                <w:sz w:val="20"/>
                <w:szCs w:val="20"/>
              </w:rPr>
              <w:t>0,3</w:t>
            </w:r>
          </w:p>
        </w:tc>
      </w:tr>
      <w:tr w:rsidR="00234315" w14:paraId="12AC426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B3BAEA5" w14:textId="77777777" w:rsidR="00234315" w:rsidRDefault="00234315">
            <w:pPr>
              <w:spacing w:before="120"/>
              <w:rPr>
                <w:color w:val="000000"/>
                <w:sz w:val="20"/>
                <w:szCs w:val="20"/>
              </w:rPr>
            </w:pPr>
            <w:r>
              <w:rPr>
                <w:color w:val="000000"/>
                <w:sz w:val="20"/>
                <w:szCs w:val="20"/>
              </w:rPr>
              <w:t>2710.19.45.00.16</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BA7B853"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C570D76" w14:textId="77777777" w:rsidR="00234315" w:rsidRDefault="00234315">
            <w:pPr>
              <w:spacing w:before="120"/>
              <w:jc w:val="center"/>
              <w:rPr>
                <w:color w:val="000000"/>
                <w:sz w:val="20"/>
                <w:szCs w:val="20"/>
              </w:rPr>
            </w:pPr>
            <w:r>
              <w:rPr>
                <w:color w:val="000000"/>
                <w:sz w:val="20"/>
                <w:szCs w:val="20"/>
              </w:rPr>
              <w:t>0,3</w:t>
            </w:r>
          </w:p>
        </w:tc>
      </w:tr>
      <w:tr w:rsidR="00234315" w14:paraId="7233188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57B6D42" w14:textId="77777777" w:rsidR="00234315" w:rsidRDefault="00234315">
            <w:pPr>
              <w:spacing w:before="120"/>
              <w:rPr>
                <w:color w:val="000000"/>
                <w:sz w:val="20"/>
                <w:szCs w:val="20"/>
              </w:rPr>
            </w:pPr>
            <w:r>
              <w:rPr>
                <w:color w:val="000000"/>
                <w:sz w:val="20"/>
                <w:szCs w:val="20"/>
              </w:rPr>
              <w:t>2710.19.45.00.29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B1B7E01"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8BDBE1D" w14:textId="77777777" w:rsidR="00234315" w:rsidRDefault="00234315">
            <w:pPr>
              <w:spacing w:before="120"/>
              <w:jc w:val="center"/>
              <w:rPr>
                <w:color w:val="000000"/>
                <w:sz w:val="20"/>
                <w:szCs w:val="20"/>
              </w:rPr>
            </w:pPr>
            <w:r>
              <w:rPr>
                <w:color w:val="000000"/>
                <w:sz w:val="20"/>
                <w:szCs w:val="20"/>
              </w:rPr>
              <w:t>0,3</w:t>
            </w:r>
          </w:p>
        </w:tc>
      </w:tr>
      <w:tr w:rsidR="00234315" w14:paraId="2114D324"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D40E383" w14:textId="77777777" w:rsidR="00234315" w:rsidRDefault="00234315">
            <w:pPr>
              <w:spacing w:before="120"/>
              <w:rPr>
                <w:color w:val="000000"/>
                <w:sz w:val="20"/>
                <w:szCs w:val="20"/>
              </w:rPr>
            </w:pPr>
            <w:r>
              <w:rPr>
                <w:color w:val="000000"/>
                <w:sz w:val="20"/>
                <w:szCs w:val="20"/>
              </w:rPr>
              <w:t>2710.19.49.00.13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D64E4C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2AA0F2C" w14:textId="77777777" w:rsidR="00234315" w:rsidRDefault="00234315">
            <w:pPr>
              <w:spacing w:before="120"/>
              <w:jc w:val="center"/>
              <w:rPr>
                <w:color w:val="000000"/>
                <w:sz w:val="20"/>
                <w:szCs w:val="20"/>
              </w:rPr>
            </w:pPr>
            <w:r>
              <w:rPr>
                <w:color w:val="000000"/>
                <w:sz w:val="20"/>
                <w:szCs w:val="20"/>
              </w:rPr>
              <w:t>0,3</w:t>
            </w:r>
          </w:p>
        </w:tc>
      </w:tr>
      <w:tr w:rsidR="00234315" w14:paraId="3A0D78E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6F4E2D9" w14:textId="77777777" w:rsidR="00234315" w:rsidRDefault="00234315">
            <w:pPr>
              <w:spacing w:before="120"/>
              <w:rPr>
                <w:color w:val="000000"/>
                <w:sz w:val="20"/>
                <w:szCs w:val="20"/>
              </w:rPr>
            </w:pPr>
            <w:r>
              <w:rPr>
                <w:color w:val="000000"/>
                <w:sz w:val="20"/>
                <w:szCs w:val="20"/>
              </w:rPr>
              <w:t>2710.19.49.00.14</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BAF5F58"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1E99BDE" w14:textId="77777777" w:rsidR="00234315" w:rsidRDefault="00234315">
            <w:pPr>
              <w:spacing w:before="120"/>
              <w:jc w:val="center"/>
              <w:rPr>
                <w:color w:val="000000"/>
                <w:sz w:val="20"/>
                <w:szCs w:val="20"/>
              </w:rPr>
            </w:pPr>
            <w:r>
              <w:rPr>
                <w:color w:val="000000"/>
                <w:sz w:val="20"/>
                <w:szCs w:val="20"/>
              </w:rPr>
              <w:t>0,3</w:t>
            </w:r>
          </w:p>
        </w:tc>
      </w:tr>
      <w:tr w:rsidR="00234315" w14:paraId="01F7DCD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1E3126D" w14:textId="77777777" w:rsidR="00234315" w:rsidRDefault="00234315">
            <w:pPr>
              <w:spacing w:before="120"/>
              <w:rPr>
                <w:color w:val="000000"/>
                <w:sz w:val="20"/>
                <w:szCs w:val="20"/>
              </w:rPr>
            </w:pPr>
            <w:r>
              <w:rPr>
                <w:color w:val="000000"/>
                <w:sz w:val="20"/>
                <w:szCs w:val="20"/>
              </w:rPr>
              <w:t>2710.19.49.00.15</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F46AC66"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550A5DE" w14:textId="77777777" w:rsidR="00234315" w:rsidRDefault="00234315">
            <w:pPr>
              <w:spacing w:before="120"/>
              <w:jc w:val="center"/>
              <w:rPr>
                <w:color w:val="000000"/>
                <w:sz w:val="20"/>
                <w:szCs w:val="20"/>
              </w:rPr>
            </w:pPr>
            <w:r>
              <w:rPr>
                <w:color w:val="000000"/>
                <w:sz w:val="20"/>
                <w:szCs w:val="20"/>
              </w:rPr>
              <w:t>0,3</w:t>
            </w:r>
          </w:p>
        </w:tc>
      </w:tr>
      <w:tr w:rsidR="00234315" w14:paraId="72EE019A"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CDFD782" w14:textId="77777777" w:rsidR="00234315" w:rsidRDefault="00234315">
            <w:pPr>
              <w:spacing w:before="120"/>
              <w:rPr>
                <w:color w:val="000000"/>
                <w:sz w:val="20"/>
                <w:szCs w:val="20"/>
              </w:rPr>
            </w:pPr>
            <w:r>
              <w:rPr>
                <w:color w:val="000000"/>
                <w:sz w:val="20"/>
                <w:szCs w:val="20"/>
              </w:rPr>
              <w:t>2710.19.49.00.16</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25B60EE"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6A27EFA" w14:textId="77777777" w:rsidR="00234315" w:rsidRDefault="00234315">
            <w:pPr>
              <w:spacing w:before="120"/>
              <w:jc w:val="center"/>
              <w:rPr>
                <w:color w:val="000000"/>
                <w:sz w:val="20"/>
                <w:szCs w:val="20"/>
              </w:rPr>
            </w:pPr>
            <w:r>
              <w:rPr>
                <w:color w:val="000000"/>
                <w:sz w:val="20"/>
                <w:szCs w:val="20"/>
              </w:rPr>
              <w:t>0,3</w:t>
            </w:r>
          </w:p>
        </w:tc>
      </w:tr>
      <w:tr w:rsidR="00234315" w14:paraId="692CD0E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FC06769" w14:textId="77777777" w:rsidR="00234315" w:rsidRDefault="00234315">
            <w:pPr>
              <w:spacing w:before="120"/>
              <w:rPr>
                <w:color w:val="000000"/>
                <w:sz w:val="20"/>
                <w:szCs w:val="20"/>
              </w:rPr>
            </w:pPr>
            <w:r>
              <w:rPr>
                <w:color w:val="000000"/>
                <w:sz w:val="20"/>
                <w:szCs w:val="20"/>
              </w:rPr>
              <w:t>2710.19.49.00.18</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34BE15E"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1118BCC" w14:textId="77777777" w:rsidR="00234315" w:rsidRDefault="00234315">
            <w:pPr>
              <w:spacing w:before="120"/>
              <w:jc w:val="center"/>
              <w:rPr>
                <w:color w:val="000000"/>
                <w:sz w:val="20"/>
                <w:szCs w:val="20"/>
              </w:rPr>
            </w:pPr>
            <w:r>
              <w:rPr>
                <w:color w:val="000000"/>
                <w:sz w:val="20"/>
                <w:szCs w:val="20"/>
              </w:rPr>
              <w:t>0,3</w:t>
            </w:r>
          </w:p>
        </w:tc>
      </w:tr>
      <w:tr w:rsidR="00234315" w14:paraId="22474DE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75601F4" w14:textId="77777777" w:rsidR="00234315" w:rsidRDefault="00234315">
            <w:pPr>
              <w:spacing w:before="120"/>
              <w:rPr>
                <w:color w:val="000000"/>
                <w:sz w:val="20"/>
                <w:szCs w:val="20"/>
              </w:rPr>
            </w:pPr>
            <w:r>
              <w:rPr>
                <w:color w:val="000000"/>
                <w:sz w:val="20"/>
                <w:szCs w:val="20"/>
              </w:rPr>
              <w:lastRenderedPageBreak/>
              <w:t>2710.19.51.00.00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995F304"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898A038" w14:textId="77777777" w:rsidR="00234315" w:rsidRDefault="00234315">
            <w:pPr>
              <w:spacing w:before="120"/>
              <w:jc w:val="center"/>
              <w:rPr>
                <w:color w:val="000000"/>
                <w:sz w:val="20"/>
                <w:szCs w:val="20"/>
              </w:rPr>
            </w:pPr>
            <w:r>
              <w:rPr>
                <w:color w:val="000000"/>
                <w:sz w:val="20"/>
                <w:szCs w:val="20"/>
              </w:rPr>
              <w:t>0,3</w:t>
            </w:r>
          </w:p>
        </w:tc>
      </w:tr>
      <w:tr w:rsidR="00234315" w14:paraId="7A868CF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4853ED0" w14:textId="77777777" w:rsidR="00234315" w:rsidRDefault="00234315">
            <w:pPr>
              <w:spacing w:before="120"/>
              <w:rPr>
                <w:color w:val="000000"/>
                <w:sz w:val="20"/>
                <w:szCs w:val="20"/>
              </w:rPr>
            </w:pPr>
            <w:r>
              <w:rPr>
                <w:color w:val="000000"/>
                <w:sz w:val="20"/>
                <w:szCs w:val="20"/>
              </w:rPr>
              <w:t>2710.19.55.00.00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6C77081"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C33CE84" w14:textId="77777777" w:rsidR="00234315" w:rsidRDefault="00234315">
            <w:pPr>
              <w:spacing w:before="120"/>
              <w:jc w:val="center"/>
              <w:rPr>
                <w:color w:val="000000"/>
                <w:sz w:val="20"/>
                <w:szCs w:val="20"/>
              </w:rPr>
            </w:pPr>
            <w:r>
              <w:rPr>
                <w:color w:val="000000"/>
                <w:sz w:val="20"/>
                <w:szCs w:val="20"/>
              </w:rPr>
              <w:t>0,3</w:t>
            </w:r>
          </w:p>
        </w:tc>
      </w:tr>
      <w:tr w:rsidR="00234315" w14:paraId="6B4347B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6DBF3D2" w14:textId="77777777" w:rsidR="00234315" w:rsidRDefault="00234315">
            <w:pPr>
              <w:spacing w:before="120"/>
              <w:rPr>
                <w:color w:val="000000"/>
                <w:sz w:val="20"/>
                <w:szCs w:val="20"/>
              </w:rPr>
            </w:pPr>
            <w:r>
              <w:rPr>
                <w:color w:val="000000"/>
                <w:sz w:val="20"/>
                <w:szCs w:val="20"/>
              </w:rPr>
              <w:t>2710.19.61.00.11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F258965"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E14B3D2" w14:textId="77777777" w:rsidR="00234315" w:rsidRDefault="00234315">
            <w:pPr>
              <w:spacing w:before="120"/>
              <w:jc w:val="center"/>
              <w:rPr>
                <w:color w:val="000000"/>
                <w:sz w:val="20"/>
                <w:szCs w:val="20"/>
              </w:rPr>
            </w:pPr>
            <w:r>
              <w:rPr>
                <w:color w:val="000000"/>
                <w:sz w:val="20"/>
                <w:szCs w:val="20"/>
              </w:rPr>
              <w:t>0,3</w:t>
            </w:r>
          </w:p>
        </w:tc>
      </w:tr>
      <w:tr w:rsidR="00234315" w14:paraId="7295FFF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F2436AB" w14:textId="77777777" w:rsidR="00234315" w:rsidRDefault="00234315">
            <w:pPr>
              <w:spacing w:before="120"/>
              <w:rPr>
                <w:color w:val="000000"/>
                <w:sz w:val="20"/>
                <w:szCs w:val="20"/>
              </w:rPr>
            </w:pPr>
            <w:r>
              <w:rPr>
                <w:color w:val="000000"/>
                <w:sz w:val="20"/>
                <w:szCs w:val="20"/>
              </w:rPr>
              <w:t>2710.19.61.00.19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B51EE4C"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12FD1F3" w14:textId="77777777" w:rsidR="00234315" w:rsidRDefault="00234315">
            <w:pPr>
              <w:spacing w:before="120"/>
              <w:jc w:val="center"/>
              <w:rPr>
                <w:color w:val="000000"/>
                <w:sz w:val="20"/>
                <w:szCs w:val="20"/>
              </w:rPr>
            </w:pPr>
            <w:r>
              <w:rPr>
                <w:color w:val="000000"/>
                <w:sz w:val="20"/>
                <w:szCs w:val="20"/>
              </w:rPr>
              <w:t>0,3</w:t>
            </w:r>
          </w:p>
        </w:tc>
      </w:tr>
      <w:tr w:rsidR="00234315" w14:paraId="7DDD4BC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F897268" w14:textId="77777777" w:rsidR="00234315" w:rsidRDefault="00234315">
            <w:pPr>
              <w:spacing w:before="120"/>
              <w:rPr>
                <w:color w:val="000000"/>
                <w:sz w:val="20"/>
                <w:szCs w:val="20"/>
              </w:rPr>
            </w:pPr>
            <w:r>
              <w:rPr>
                <w:color w:val="000000"/>
                <w:sz w:val="20"/>
                <w:szCs w:val="20"/>
              </w:rPr>
              <w:t>2710.19.63.00.11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6F6EB4D"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9ADDBFD" w14:textId="77777777" w:rsidR="00234315" w:rsidRDefault="00234315">
            <w:pPr>
              <w:spacing w:before="120"/>
              <w:jc w:val="center"/>
              <w:rPr>
                <w:color w:val="000000"/>
                <w:sz w:val="20"/>
                <w:szCs w:val="20"/>
              </w:rPr>
            </w:pPr>
            <w:r>
              <w:rPr>
                <w:color w:val="000000"/>
                <w:sz w:val="20"/>
                <w:szCs w:val="20"/>
              </w:rPr>
              <w:t>0,3</w:t>
            </w:r>
          </w:p>
        </w:tc>
      </w:tr>
      <w:tr w:rsidR="00234315" w14:paraId="2C284A0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DB10D73" w14:textId="77777777" w:rsidR="00234315" w:rsidRDefault="00234315">
            <w:pPr>
              <w:spacing w:before="120"/>
              <w:rPr>
                <w:color w:val="000000"/>
                <w:sz w:val="20"/>
                <w:szCs w:val="20"/>
              </w:rPr>
            </w:pPr>
            <w:r>
              <w:rPr>
                <w:color w:val="000000"/>
                <w:sz w:val="20"/>
                <w:szCs w:val="20"/>
              </w:rPr>
              <w:t>2710.19.63.00.19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C5DCDDD"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5AF965D" w14:textId="77777777" w:rsidR="00234315" w:rsidRDefault="00234315">
            <w:pPr>
              <w:spacing w:before="120"/>
              <w:jc w:val="center"/>
              <w:rPr>
                <w:color w:val="000000"/>
                <w:sz w:val="20"/>
                <w:szCs w:val="20"/>
              </w:rPr>
            </w:pPr>
            <w:r>
              <w:rPr>
                <w:color w:val="000000"/>
                <w:sz w:val="20"/>
                <w:szCs w:val="20"/>
              </w:rPr>
              <w:t>0,3</w:t>
            </w:r>
          </w:p>
        </w:tc>
      </w:tr>
      <w:tr w:rsidR="00234315" w14:paraId="7A23142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0AC92A9" w14:textId="77777777" w:rsidR="00234315" w:rsidRDefault="00234315">
            <w:pPr>
              <w:spacing w:before="120"/>
              <w:rPr>
                <w:color w:val="000000"/>
                <w:sz w:val="20"/>
                <w:szCs w:val="20"/>
              </w:rPr>
            </w:pPr>
            <w:r>
              <w:rPr>
                <w:color w:val="000000"/>
                <w:sz w:val="20"/>
                <w:szCs w:val="20"/>
              </w:rPr>
              <w:t>2710.19.65.00.11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7832601"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D55A837" w14:textId="77777777" w:rsidR="00234315" w:rsidRDefault="00234315">
            <w:pPr>
              <w:spacing w:before="120"/>
              <w:jc w:val="center"/>
              <w:rPr>
                <w:color w:val="000000"/>
                <w:sz w:val="20"/>
                <w:szCs w:val="20"/>
              </w:rPr>
            </w:pPr>
            <w:r>
              <w:rPr>
                <w:color w:val="000000"/>
                <w:sz w:val="20"/>
                <w:szCs w:val="20"/>
              </w:rPr>
              <w:t>0,3</w:t>
            </w:r>
          </w:p>
        </w:tc>
      </w:tr>
      <w:tr w:rsidR="00234315" w14:paraId="5E985D5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EC82123" w14:textId="77777777" w:rsidR="00234315" w:rsidRDefault="00234315">
            <w:pPr>
              <w:spacing w:before="120"/>
              <w:rPr>
                <w:color w:val="000000"/>
                <w:sz w:val="20"/>
                <w:szCs w:val="20"/>
              </w:rPr>
            </w:pPr>
            <w:r>
              <w:rPr>
                <w:color w:val="000000"/>
                <w:sz w:val="20"/>
                <w:szCs w:val="20"/>
              </w:rPr>
              <w:t>2710.19.65.00.12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EAC0BF6"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953CAD0" w14:textId="77777777" w:rsidR="00234315" w:rsidRDefault="00234315">
            <w:pPr>
              <w:spacing w:before="120"/>
              <w:jc w:val="center"/>
              <w:rPr>
                <w:color w:val="000000"/>
                <w:sz w:val="20"/>
                <w:szCs w:val="20"/>
              </w:rPr>
            </w:pPr>
            <w:r>
              <w:rPr>
                <w:color w:val="000000"/>
                <w:sz w:val="20"/>
                <w:szCs w:val="20"/>
              </w:rPr>
              <w:t>0,3</w:t>
            </w:r>
          </w:p>
        </w:tc>
      </w:tr>
      <w:tr w:rsidR="00234315" w14:paraId="7C8A6F5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6427D6C" w14:textId="77777777" w:rsidR="00234315" w:rsidRDefault="00234315">
            <w:pPr>
              <w:spacing w:before="120"/>
              <w:rPr>
                <w:color w:val="000000"/>
                <w:sz w:val="20"/>
                <w:szCs w:val="20"/>
              </w:rPr>
            </w:pPr>
            <w:r>
              <w:rPr>
                <w:color w:val="000000"/>
                <w:sz w:val="20"/>
                <w:szCs w:val="20"/>
              </w:rPr>
              <w:t>2710.19.65.00.13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0FD25A66"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3E2BD72" w14:textId="77777777" w:rsidR="00234315" w:rsidRDefault="00234315">
            <w:pPr>
              <w:spacing w:before="120"/>
              <w:jc w:val="center"/>
              <w:rPr>
                <w:color w:val="000000"/>
                <w:sz w:val="20"/>
                <w:szCs w:val="20"/>
              </w:rPr>
            </w:pPr>
            <w:r>
              <w:rPr>
                <w:color w:val="000000"/>
                <w:sz w:val="20"/>
                <w:szCs w:val="20"/>
              </w:rPr>
              <w:t>0,3</w:t>
            </w:r>
          </w:p>
        </w:tc>
      </w:tr>
      <w:tr w:rsidR="00234315" w14:paraId="2E516B4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5DE4DE5" w14:textId="77777777" w:rsidR="00234315" w:rsidRDefault="00234315">
            <w:pPr>
              <w:spacing w:before="120"/>
              <w:rPr>
                <w:color w:val="000000"/>
                <w:sz w:val="20"/>
                <w:szCs w:val="20"/>
              </w:rPr>
            </w:pPr>
            <w:r>
              <w:rPr>
                <w:color w:val="000000"/>
                <w:sz w:val="20"/>
                <w:szCs w:val="20"/>
              </w:rPr>
              <w:t>2710.19.65.00.14</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C5F3C9C"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CA4EE2A" w14:textId="77777777" w:rsidR="00234315" w:rsidRDefault="00234315">
            <w:pPr>
              <w:spacing w:before="120"/>
              <w:jc w:val="center"/>
              <w:rPr>
                <w:color w:val="000000"/>
                <w:sz w:val="20"/>
                <w:szCs w:val="20"/>
              </w:rPr>
            </w:pPr>
            <w:r>
              <w:rPr>
                <w:color w:val="000000"/>
                <w:sz w:val="20"/>
                <w:szCs w:val="20"/>
              </w:rPr>
              <w:t>0,3</w:t>
            </w:r>
          </w:p>
        </w:tc>
      </w:tr>
      <w:tr w:rsidR="00234315" w14:paraId="09223FB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48DF245" w14:textId="77777777" w:rsidR="00234315" w:rsidRDefault="00234315">
            <w:pPr>
              <w:spacing w:before="120"/>
              <w:rPr>
                <w:color w:val="000000"/>
                <w:sz w:val="20"/>
                <w:szCs w:val="20"/>
              </w:rPr>
            </w:pPr>
            <w:r>
              <w:rPr>
                <w:color w:val="000000"/>
                <w:sz w:val="20"/>
                <w:szCs w:val="20"/>
              </w:rPr>
              <w:t>2710.19.65.00.15</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493E242"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85BE9B9" w14:textId="77777777" w:rsidR="00234315" w:rsidRDefault="00234315">
            <w:pPr>
              <w:spacing w:before="120"/>
              <w:jc w:val="center"/>
              <w:rPr>
                <w:color w:val="000000"/>
                <w:sz w:val="20"/>
                <w:szCs w:val="20"/>
              </w:rPr>
            </w:pPr>
            <w:r>
              <w:rPr>
                <w:color w:val="000000"/>
                <w:sz w:val="20"/>
                <w:szCs w:val="20"/>
              </w:rPr>
              <w:t>0,3</w:t>
            </w:r>
          </w:p>
        </w:tc>
      </w:tr>
      <w:tr w:rsidR="00234315" w14:paraId="2566CB2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1F228D8" w14:textId="77777777" w:rsidR="00234315" w:rsidRDefault="00234315">
            <w:pPr>
              <w:spacing w:before="120"/>
              <w:rPr>
                <w:color w:val="000000"/>
                <w:sz w:val="20"/>
                <w:szCs w:val="20"/>
              </w:rPr>
            </w:pPr>
            <w:r>
              <w:rPr>
                <w:color w:val="000000"/>
                <w:sz w:val="20"/>
                <w:szCs w:val="20"/>
              </w:rPr>
              <w:t>2710.19.65.00.16</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2159B25"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1EDA885" w14:textId="77777777" w:rsidR="00234315" w:rsidRDefault="00234315">
            <w:pPr>
              <w:spacing w:before="120"/>
              <w:jc w:val="center"/>
              <w:rPr>
                <w:color w:val="000000"/>
                <w:sz w:val="20"/>
                <w:szCs w:val="20"/>
              </w:rPr>
            </w:pPr>
            <w:r>
              <w:rPr>
                <w:color w:val="000000"/>
                <w:sz w:val="20"/>
                <w:szCs w:val="20"/>
              </w:rPr>
              <w:t>0,3</w:t>
            </w:r>
          </w:p>
        </w:tc>
      </w:tr>
      <w:tr w:rsidR="00234315" w14:paraId="23F1B96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38BC8DD" w14:textId="77777777" w:rsidR="00234315" w:rsidRDefault="00234315">
            <w:pPr>
              <w:spacing w:before="120"/>
              <w:rPr>
                <w:color w:val="000000"/>
                <w:sz w:val="20"/>
                <w:szCs w:val="20"/>
              </w:rPr>
            </w:pPr>
            <w:r>
              <w:rPr>
                <w:color w:val="000000"/>
                <w:sz w:val="20"/>
                <w:szCs w:val="20"/>
              </w:rPr>
              <w:t>2710.19.65.00.17</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4A5CD9B"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7CD8EF1" w14:textId="77777777" w:rsidR="00234315" w:rsidRDefault="00234315">
            <w:pPr>
              <w:spacing w:before="120"/>
              <w:jc w:val="center"/>
              <w:rPr>
                <w:color w:val="000000"/>
                <w:sz w:val="20"/>
                <w:szCs w:val="20"/>
              </w:rPr>
            </w:pPr>
            <w:r>
              <w:rPr>
                <w:color w:val="000000"/>
                <w:sz w:val="20"/>
                <w:szCs w:val="20"/>
              </w:rPr>
              <w:t>0,3</w:t>
            </w:r>
          </w:p>
        </w:tc>
      </w:tr>
      <w:tr w:rsidR="00234315" w14:paraId="20526F59"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B615B3D" w14:textId="77777777" w:rsidR="00234315" w:rsidRDefault="00234315">
            <w:pPr>
              <w:spacing w:before="120"/>
              <w:rPr>
                <w:color w:val="000000"/>
                <w:sz w:val="20"/>
                <w:szCs w:val="20"/>
              </w:rPr>
            </w:pPr>
            <w:r>
              <w:rPr>
                <w:color w:val="000000"/>
                <w:sz w:val="20"/>
                <w:szCs w:val="20"/>
              </w:rPr>
              <w:t>2710.19.65.00.18</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0F5F1F4"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64FD95B" w14:textId="77777777" w:rsidR="00234315" w:rsidRDefault="00234315">
            <w:pPr>
              <w:spacing w:before="120"/>
              <w:jc w:val="center"/>
              <w:rPr>
                <w:color w:val="000000"/>
                <w:sz w:val="20"/>
                <w:szCs w:val="20"/>
              </w:rPr>
            </w:pPr>
            <w:r>
              <w:rPr>
                <w:color w:val="000000"/>
                <w:sz w:val="20"/>
                <w:szCs w:val="20"/>
              </w:rPr>
              <w:t>0,3</w:t>
            </w:r>
          </w:p>
        </w:tc>
      </w:tr>
      <w:tr w:rsidR="00234315" w14:paraId="0F27557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5866368" w14:textId="77777777" w:rsidR="00234315" w:rsidRDefault="00234315">
            <w:pPr>
              <w:spacing w:before="120"/>
              <w:rPr>
                <w:color w:val="000000"/>
                <w:sz w:val="20"/>
                <w:szCs w:val="20"/>
              </w:rPr>
            </w:pPr>
            <w:r>
              <w:rPr>
                <w:color w:val="000000"/>
                <w:sz w:val="20"/>
                <w:szCs w:val="20"/>
              </w:rPr>
              <w:t>2710.19.65.00.21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FA0377D"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07DA4C8" w14:textId="77777777" w:rsidR="00234315" w:rsidRDefault="00234315">
            <w:pPr>
              <w:spacing w:before="120"/>
              <w:jc w:val="center"/>
              <w:rPr>
                <w:color w:val="000000"/>
                <w:sz w:val="20"/>
                <w:szCs w:val="20"/>
              </w:rPr>
            </w:pPr>
            <w:r>
              <w:rPr>
                <w:color w:val="000000"/>
                <w:sz w:val="20"/>
                <w:szCs w:val="20"/>
              </w:rPr>
              <w:t>0,3</w:t>
            </w:r>
          </w:p>
        </w:tc>
      </w:tr>
      <w:tr w:rsidR="00234315" w14:paraId="7082DC6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307652A" w14:textId="77777777" w:rsidR="00234315" w:rsidRDefault="00234315">
            <w:pPr>
              <w:spacing w:before="120"/>
              <w:rPr>
                <w:color w:val="000000"/>
                <w:sz w:val="20"/>
                <w:szCs w:val="20"/>
              </w:rPr>
            </w:pPr>
            <w:r>
              <w:rPr>
                <w:color w:val="000000"/>
                <w:sz w:val="20"/>
                <w:szCs w:val="20"/>
              </w:rPr>
              <w:t>2710.19.65.00.22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DC0E468"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C075633" w14:textId="77777777" w:rsidR="00234315" w:rsidRDefault="00234315">
            <w:pPr>
              <w:spacing w:before="120"/>
              <w:jc w:val="center"/>
              <w:rPr>
                <w:color w:val="000000"/>
                <w:sz w:val="20"/>
                <w:szCs w:val="20"/>
              </w:rPr>
            </w:pPr>
            <w:r>
              <w:rPr>
                <w:color w:val="000000"/>
                <w:sz w:val="20"/>
                <w:szCs w:val="20"/>
              </w:rPr>
              <w:t>0,3</w:t>
            </w:r>
          </w:p>
        </w:tc>
      </w:tr>
      <w:tr w:rsidR="00234315" w14:paraId="2614B59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74F7C8B" w14:textId="77777777" w:rsidR="00234315" w:rsidRDefault="00234315">
            <w:pPr>
              <w:spacing w:before="120"/>
              <w:rPr>
                <w:color w:val="000000"/>
                <w:sz w:val="20"/>
                <w:szCs w:val="20"/>
              </w:rPr>
            </w:pPr>
            <w:r>
              <w:rPr>
                <w:color w:val="000000"/>
                <w:sz w:val="20"/>
                <w:szCs w:val="20"/>
              </w:rPr>
              <w:t>2710.19.65.00.23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F69C1D3"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73DB9FB" w14:textId="77777777" w:rsidR="00234315" w:rsidRDefault="00234315">
            <w:pPr>
              <w:spacing w:before="120"/>
              <w:jc w:val="center"/>
              <w:rPr>
                <w:color w:val="000000"/>
                <w:sz w:val="20"/>
                <w:szCs w:val="20"/>
              </w:rPr>
            </w:pPr>
            <w:r>
              <w:rPr>
                <w:color w:val="000000"/>
                <w:sz w:val="20"/>
                <w:szCs w:val="20"/>
              </w:rPr>
              <w:t>0,3</w:t>
            </w:r>
          </w:p>
        </w:tc>
      </w:tr>
      <w:tr w:rsidR="00234315" w14:paraId="6C96D8D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388234D" w14:textId="77777777" w:rsidR="00234315" w:rsidRDefault="00234315">
            <w:pPr>
              <w:spacing w:before="120"/>
              <w:rPr>
                <w:color w:val="000000"/>
                <w:sz w:val="20"/>
                <w:szCs w:val="20"/>
              </w:rPr>
            </w:pPr>
            <w:r>
              <w:rPr>
                <w:color w:val="000000"/>
                <w:sz w:val="20"/>
                <w:szCs w:val="20"/>
              </w:rPr>
              <w:t>2710.19.65.00.29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8BEFD98"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21361AB" w14:textId="77777777" w:rsidR="00234315" w:rsidRDefault="00234315">
            <w:pPr>
              <w:spacing w:before="120"/>
              <w:jc w:val="center"/>
              <w:rPr>
                <w:color w:val="000000"/>
                <w:sz w:val="20"/>
                <w:szCs w:val="20"/>
              </w:rPr>
            </w:pPr>
            <w:r>
              <w:rPr>
                <w:color w:val="000000"/>
                <w:sz w:val="20"/>
                <w:szCs w:val="20"/>
              </w:rPr>
              <w:t>0,3</w:t>
            </w:r>
          </w:p>
        </w:tc>
      </w:tr>
      <w:tr w:rsidR="00234315" w14:paraId="7A4E8448"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20912A8" w14:textId="77777777" w:rsidR="00234315" w:rsidRDefault="00234315">
            <w:pPr>
              <w:spacing w:before="120"/>
              <w:rPr>
                <w:color w:val="000000"/>
                <w:sz w:val="20"/>
                <w:szCs w:val="20"/>
              </w:rPr>
            </w:pPr>
            <w:r>
              <w:rPr>
                <w:color w:val="000000"/>
                <w:sz w:val="20"/>
                <w:szCs w:val="20"/>
              </w:rPr>
              <w:t>2710.19.69.00.11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11DA88C"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9D7E3E4" w14:textId="77777777" w:rsidR="00234315" w:rsidRDefault="00234315">
            <w:pPr>
              <w:spacing w:before="120"/>
              <w:jc w:val="center"/>
              <w:rPr>
                <w:color w:val="000000"/>
                <w:sz w:val="20"/>
                <w:szCs w:val="20"/>
              </w:rPr>
            </w:pPr>
            <w:r>
              <w:rPr>
                <w:color w:val="000000"/>
                <w:sz w:val="20"/>
                <w:szCs w:val="20"/>
              </w:rPr>
              <w:t>0,3</w:t>
            </w:r>
          </w:p>
        </w:tc>
      </w:tr>
      <w:tr w:rsidR="00234315" w14:paraId="49903BA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135B1EC" w14:textId="77777777" w:rsidR="00234315" w:rsidRDefault="00234315">
            <w:pPr>
              <w:spacing w:before="120"/>
              <w:rPr>
                <w:color w:val="000000"/>
                <w:sz w:val="20"/>
                <w:szCs w:val="20"/>
              </w:rPr>
            </w:pPr>
            <w:r>
              <w:rPr>
                <w:color w:val="000000"/>
                <w:sz w:val="20"/>
                <w:szCs w:val="20"/>
              </w:rPr>
              <w:t>2710.19.69.00.12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3F776A2"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78F2520" w14:textId="77777777" w:rsidR="00234315" w:rsidRDefault="00234315">
            <w:pPr>
              <w:spacing w:before="120"/>
              <w:jc w:val="center"/>
              <w:rPr>
                <w:color w:val="000000"/>
                <w:sz w:val="20"/>
                <w:szCs w:val="20"/>
              </w:rPr>
            </w:pPr>
            <w:r>
              <w:rPr>
                <w:color w:val="000000"/>
                <w:sz w:val="20"/>
                <w:szCs w:val="20"/>
              </w:rPr>
              <w:t>0,3</w:t>
            </w:r>
          </w:p>
        </w:tc>
      </w:tr>
      <w:tr w:rsidR="00234315" w14:paraId="354E1E1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D4C64D5" w14:textId="77777777" w:rsidR="00234315" w:rsidRDefault="00234315">
            <w:pPr>
              <w:spacing w:before="120"/>
              <w:rPr>
                <w:color w:val="000000"/>
                <w:sz w:val="20"/>
                <w:szCs w:val="20"/>
              </w:rPr>
            </w:pPr>
            <w:r>
              <w:rPr>
                <w:color w:val="000000"/>
                <w:sz w:val="20"/>
                <w:szCs w:val="20"/>
              </w:rPr>
              <w:t>2710.19.69.00.13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6C514F3"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1C17263" w14:textId="77777777" w:rsidR="00234315" w:rsidRDefault="00234315">
            <w:pPr>
              <w:spacing w:before="120"/>
              <w:jc w:val="center"/>
              <w:rPr>
                <w:color w:val="000000"/>
                <w:sz w:val="20"/>
                <w:szCs w:val="20"/>
              </w:rPr>
            </w:pPr>
            <w:r>
              <w:rPr>
                <w:color w:val="000000"/>
                <w:sz w:val="20"/>
                <w:szCs w:val="20"/>
              </w:rPr>
              <w:t>0,3</w:t>
            </w:r>
          </w:p>
        </w:tc>
      </w:tr>
      <w:tr w:rsidR="00234315" w14:paraId="7C0935E8"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0E49E24" w14:textId="77777777" w:rsidR="00234315" w:rsidRDefault="00234315">
            <w:pPr>
              <w:spacing w:before="120"/>
              <w:rPr>
                <w:color w:val="000000"/>
                <w:sz w:val="20"/>
                <w:szCs w:val="20"/>
              </w:rPr>
            </w:pPr>
            <w:r>
              <w:rPr>
                <w:color w:val="000000"/>
                <w:sz w:val="20"/>
                <w:szCs w:val="20"/>
              </w:rPr>
              <w:t>2710.19.69.00.14</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D937963"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DA4882F" w14:textId="77777777" w:rsidR="00234315" w:rsidRDefault="00234315">
            <w:pPr>
              <w:spacing w:before="120"/>
              <w:jc w:val="center"/>
              <w:rPr>
                <w:color w:val="000000"/>
                <w:sz w:val="20"/>
                <w:szCs w:val="20"/>
              </w:rPr>
            </w:pPr>
            <w:r>
              <w:rPr>
                <w:color w:val="000000"/>
                <w:sz w:val="20"/>
                <w:szCs w:val="20"/>
              </w:rPr>
              <w:t>0,3</w:t>
            </w:r>
          </w:p>
        </w:tc>
      </w:tr>
      <w:tr w:rsidR="00234315" w14:paraId="1F826359"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8660663" w14:textId="77777777" w:rsidR="00234315" w:rsidRDefault="00234315">
            <w:pPr>
              <w:spacing w:before="120"/>
              <w:rPr>
                <w:color w:val="000000"/>
                <w:sz w:val="20"/>
                <w:szCs w:val="20"/>
              </w:rPr>
            </w:pPr>
            <w:r>
              <w:rPr>
                <w:color w:val="000000"/>
                <w:sz w:val="20"/>
                <w:szCs w:val="20"/>
              </w:rPr>
              <w:lastRenderedPageBreak/>
              <w:t>2710.19.69.00.15</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D0FB63E"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ECF3DCA" w14:textId="77777777" w:rsidR="00234315" w:rsidRDefault="00234315">
            <w:pPr>
              <w:spacing w:before="120"/>
              <w:jc w:val="center"/>
              <w:rPr>
                <w:color w:val="000000"/>
                <w:sz w:val="20"/>
                <w:szCs w:val="20"/>
              </w:rPr>
            </w:pPr>
            <w:r>
              <w:rPr>
                <w:color w:val="000000"/>
                <w:sz w:val="20"/>
                <w:szCs w:val="20"/>
              </w:rPr>
              <w:t>0,3</w:t>
            </w:r>
          </w:p>
        </w:tc>
      </w:tr>
      <w:tr w:rsidR="00234315" w14:paraId="231D1004"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82A15A3" w14:textId="77777777" w:rsidR="00234315" w:rsidRDefault="00234315">
            <w:pPr>
              <w:spacing w:before="120"/>
              <w:rPr>
                <w:color w:val="000000"/>
                <w:sz w:val="20"/>
                <w:szCs w:val="20"/>
              </w:rPr>
            </w:pPr>
            <w:r>
              <w:rPr>
                <w:color w:val="000000"/>
                <w:sz w:val="20"/>
                <w:szCs w:val="20"/>
              </w:rPr>
              <w:t>2710.19.69.00.16</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18CF2EB"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7500002" w14:textId="77777777" w:rsidR="00234315" w:rsidRDefault="00234315">
            <w:pPr>
              <w:spacing w:before="120"/>
              <w:jc w:val="center"/>
              <w:rPr>
                <w:color w:val="000000"/>
                <w:sz w:val="20"/>
                <w:szCs w:val="20"/>
              </w:rPr>
            </w:pPr>
            <w:r>
              <w:rPr>
                <w:color w:val="000000"/>
                <w:sz w:val="20"/>
                <w:szCs w:val="20"/>
              </w:rPr>
              <w:t>0,3</w:t>
            </w:r>
          </w:p>
        </w:tc>
      </w:tr>
      <w:tr w:rsidR="00234315" w14:paraId="6D27E80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CFC2147" w14:textId="77777777" w:rsidR="00234315" w:rsidRDefault="00234315">
            <w:pPr>
              <w:spacing w:before="120"/>
              <w:rPr>
                <w:color w:val="000000"/>
                <w:sz w:val="20"/>
                <w:szCs w:val="20"/>
              </w:rPr>
            </w:pPr>
            <w:r>
              <w:rPr>
                <w:color w:val="000000"/>
                <w:sz w:val="20"/>
                <w:szCs w:val="20"/>
              </w:rPr>
              <w:t>2710.19.69.00.17</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F9560A1"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0A8F767" w14:textId="77777777" w:rsidR="00234315" w:rsidRDefault="00234315">
            <w:pPr>
              <w:spacing w:before="120"/>
              <w:jc w:val="center"/>
              <w:rPr>
                <w:color w:val="000000"/>
                <w:sz w:val="20"/>
                <w:szCs w:val="20"/>
              </w:rPr>
            </w:pPr>
            <w:r>
              <w:rPr>
                <w:color w:val="000000"/>
                <w:sz w:val="20"/>
                <w:szCs w:val="20"/>
              </w:rPr>
              <w:t>0,3</w:t>
            </w:r>
          </w:p>
        </w:tc>
      </w:tr>
      <w:tr w:rsidR="00234315" w14:paraId="32BB498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EFC7A68" w14:textId="77777777" w:rsidR="00234315" w:rsidRDefault="00234315">
            <w:pPr>
              <w:spacing w:before="120"/>
              <w:rPr>
                <w:color w:val="000000"/>
                <w:sz w:val="20"/>
                <w:szCs w:val="20"/>
              </w:rPr>
            </w:pPr>
            <w:r>
              <w:rPr>
                <w:color w:val="000000"/>
                <w:sz w:val="20"/>
                <w:szCs w:val="20"/>
              </w:rPr>
              <w:t>2710.19.69.00.18</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6F0B988"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C0A5066" w14:textId="77777777" w:rsidR="00234315" w:rsidRDefault="00234315">
            <w:pPr>
              <w:spacing w:before="120"/>
              <w:jc w:val="center"/>
              <w:rPr>
                <w:color w:val="000000"/>
                <w:sz w:val="20"/>
                <w:szCs w:val="20"/>
              </w:rPr>
            </w:pPr>
            <w:r>
              <w:rPr>
                <w:color w:val="000000"/>
                <w:sz w:val="20"/>
                <w:szCs w:val="20"/>
              </w:rPr>
              <w:t>0,3</w:t>
            </w:r>
          </w:p>
        </w:tc>
      </w:tr>
      <w:tr w:rsidR="00234315" w14:paraId="78CD604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60065E1" w14:textId="77777777" w:rsidR="00234315" w:rsidRDefault="00234315">
            <w:pPr>
              <w:spacing w:before="120"/>
              <w:rPr>
                <w:color w:val="000000"/>
                <w:sz w:val="20"/>
                <w:szCs w:val="20"/>
              </w:rPr>
            </w:pPr>
            <w:r>
              <w:rPr>
                <w:color w:val="000000"/>
                <w:sz w:val="20"/>
                <w:szCs w:val="20"/>
              </w:rPr>
              <w:t>2710.19.69.00.21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8515E86"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4A42934" w14:textId="77777777" w:rsidR="00234315" w:rsidRDefault="00234315">
            <w:pPr>
              <w:spacing w:before="120"/>
              <w:jc w:val="center"/>
              <w:rPr>
                <w:color w:val="000000"/>
                <w:sz w:val="20"/>
                <w:szCs w:val="20"/>
              </w:rPr>
            </w:pPr>
            <w:r>
              <w:rPr>
                <w:color w:val="000000"/>
                <w:sz w:val="20"/>
                <w:szCs w:val="20"/>
              </w:rPr>
              <w:t>0,3</w:t>
            </w:r>
          </w:p>
        </w:tc>
      </w:tr>
      <w:tr w:rsidR="00234315" w14:paraId="2C440C1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9F4041F" w14:textId="77777777" w:rsidR="00234315" w:rsidRDefault="00234315">
            <w:pPr>
              <w:spacing w:before="120"/>
              <w:rPr>
                <w:color w:val="000000"/>
                <w:sz w:val="20"/>
                <w:szCs w:val="20"/>
              </w:rPr>
            </w:pPr>
            <w:r>
              <w:rPr>
                <w:color w:val="000000"/>
                <w:sz w:val="20"/>
                <w:szCs w:val="20"/>
              </w:rPr>
              <w:t>2710.19.69.00.22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14F023D"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F15A411" w14:textId="77777777" w:rsidR="00234315" w:rsidRDefault="00234315">
            <w:pPr>
              <w:spacing w:before="120"/>
              <w:jc w:val="center"/>
              <w:rPr>
                <w:color w:val="000000"/>
                <w:sz w:val="20"/>
                <w:szCs w:val="20"/>
              </w:rPr>
            </w:pPr>
            <w:r>
              <w:rPr>
                <w:color w:val="000000"/>
                <w:sz w:val="20"/>
                <w:szCs w:val="20"/>
              </w:rPr>
              <w:t>0,3</w:t>
            </w:r>
          </w:p>
        </w:tc>
      </w:tr>
      <w:tr w:rsidR="00234315" w14:paraId="7D55C7E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98FFDF5" w14:textId="77777777" w:rsidR="00234315" w:rsidRDefault="00234315">
            <w:pPr>
              <w:spacing w:before="120"/>
              <w:rPr>
                <w:color w:val="000000"/>
                <w:sz w:val="20"/>
                <w:szCs w:val="20"/>
              </w:rPr>
            </w:pPr>
            <w:r>
              <w:rPr>
                <w:color w:val="000000"/>
                <w:sz w:val="20"/>
                <w:szCs w:val="20"/>
              </w:rPr>
              <w:t>2710.19.69.00.23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40E7DAA"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AF7BE8C" w14:textId="77777777" w:rsidR="00234315" w:rsidRDefault="00234315">
            <w:pPr>
              <w:spacing w:before="120"/>
              <w:jc w:val="center"/>
              <w:rPr>
                <w:color w:val="000000"/>
                <w:sz w:val="20"/>
                <w:szCs w:val="20"/>
              </w:rPr>
            </w:pPr>
            <w:r>
              <w:rPr>
                <w:color w:val="000000"/>
                <w:sz w:val="20"/>
                <w:szCs w:val="20"/>
              </w:rPr>
              <w:t>0,3</w:t>
            </w:r>
          </w:p>
        </w:tc>
      </w:tr>
      <w:tr w:rsidR="00234315" w14:paraId="64DD201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EE25729" w14:textId="77777777" w:rsidR="00234315" w:rsidRDefault="00234315">
            <w:pPr>
              <w:spacing w:before="120"/>
              <w:rPr>
                <w:color w:val="000000"/>
                <w:sz w:val="20"/>
                <w:szCs w:val="20"/>
              </w:rPr>
            </w:pPr>
            <w:r>
              <w:rPr>
                <w:color w:val="000000"/>
                <w:sz w:val="20"/>
                <w:szCs w:val="20"/>
              </w:rPr>
              <w:t>2710.19.69.00.99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C3697F0"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56F9613" w14:textId="77777777" w:rsidR="00234315" w:rsidRDefault="00234315">
            <w:pPr>
              <w:spacing w:before="120"/>
              <w:jc w:val="center"/>
              <w:rPr>
                <w:color w:val="000000"/>
                <w:sz w:val="20"/>
                <w:szCs w:val="20"/>
              </w:rPr>
            </w:pPr>
            <w:r>
              <w:rPr>
                <w:color w:val="000000"/>
                <w:sz w:val="20"/>
                <w:szCs w:val="20"/>
              </w:rPr>
              <w:t>0,3</w:t>
            </w:r>
          </w:p>
        </w:tc>
      </w:tr>
      <w:tr w:rsidR="00234315" w14:paraId="7ECAC7E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2259769" w14:textId="77777777" w:rsidR="00234315" w:rsidRDefault="00234315">
            <w:pPr>
              <w:spacing w:before="120"/>
              <w:rPr>
                <w:color w:val="000000"/>
                <w:sz w:val="20"/>
                <w:szCs w:val="20"/>
              </w:rPr>
            </w:pPr>
            <w:r>
              <w:rPr>
                <w:color w:val="000000"/>
                <w:sz w:val="20"/>
                <w:szCs w:val="20"/>
              </w:rPr>
              <w:t>2710.19.71.00.00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72E4454"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500124C" w14:textId="77777777" w:rsidR="00234315" w:rsidRDefault="00234315">
            <w:pPr>
              <w:spacing w:before="120"/>
              <w:jc w:val="center"/>
              <w:rPr>
                <w:color w:val="000000"/>
                <w:sz w:val="20"/>
                <w:szCs w:val="20"/>
              </w:rPr>
            </w:pPr>
            <w:r>
              <w:rPr>
                <w:color w:val="000000"/>
                <w:sz w:val="20"/>
                <w:szCs w:val="20"/>
              </w:rPr>
              <w:t>0,3</w:t>
            </w:r>
          </w:p>
        </w:tc>
      </w:tr>
      <w:tr w:rsidR="00234315" w14:paraId="51C574C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46397AC" w14:textId="77777777" w:rsidR="00234315" w:rsidRDefault="00234315">
            <w:pPr>
              <w:spacing w:before="120"/>
              <w:rPr>
                <w:color w:val="000000"/>
                <w:sz w:val="20"/>
                <w:szCs w:val="20"/>
              </w:rPr>
            </w:pPr>
            <w:r>
              <w:rPr>
                <w:color w:val="000000"/>
                <w:sz w:val="20"/>
                <w:szCs w:val="20"/>
              </w:rPr>
              <w:t>2710.19.75.00.00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BBE8883"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787DA11" w14:textId="77777777" w:rsidR="00234315" w:rsidRDefault="00234315">
            <w:pPr>
              <w:spacing w:before="120"/>
              <w:jc w:val="center"/>
              <w:rPr>
                <w:color w:val="000000"/>
                <w:sz w:val="20"/>
                <w:szCs w:val="20"/>
              </w:rPr>
            </w:pPr>
            <w:r>
              <w:rPr>
                <w:color w:val="000000"/>
                <w:sz w:val="20"/>
                <w:szCs w:val="20"/>
              </w:rPr>
              <w:t>0,3</w:t>
            </w:r>
          </w:p>
        </w:tc>
      </w:tr>
      <w:tr w:rsidR="00234315" w14:paraId="1A039EB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F1E9FE9" w14:textId="77777777" w:rsidR="00234315" w:rsidRDefault="00234315">
            <w:pPr>
              <w:spacing w:before="120"/>
              <w:rPr>
                <w:color w:val="000000"/>
                <w:sz w:val="20"/>
                <w:szCs w:val="20"/>
              </w:rPr>
            </w:pPr>
            <w:r>
              <w:rPr>
                <w:color w:val="000000"/>
                <w:sz w:val="20"/>
                <w:szCs w:val="20"/>
              </w:rPr>
              <w:t>2710.19.81.00.00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4E97366"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AFD1461" w14:textId="77777777" w:rsidR="00234315" w:rsidRDefault="00234315">
            <w:pPr>
              <w:spacing w:before="120"/>
              <w:jc w:val="center"/>
              <w:rPr>
                <w:color w:val="000000"/>
                <w:sz w:val="20"/>
                <w:szCs w:val="20"/>
              </w:rPr>
            </w:pPr>
            <w:r>
              <w:rPr>
                <w:color w:val="000000"/>
                <w:sz w:val="20"/>
                <w:szCs w:val="20"/>
              </w:rPr>
              <w:t>0,3</w:t>
            </w:r>
          </w:p>
        </w:tc>
      </w:tr>
      <w:tr w:rsidR="00234315" w14:paraId="3BAA88B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7EB8A6D" w14:textId="77777777" w:rsidR="00234315" w:rsidRDefault="00234315">
            <w:pPr>
              <w:spacing w:before="120"/>
              <w:rPr>
                <w:color w:val="000000"/>
                <w:sz w:val="20"/>
                <w:szCs w:val="20"/>
              </w:rPr>
            </w:pPr>
            <w:r>
              <w:rPr>
                <w:color w:val="000000"/>
                <w:sz w:val="20"/>
                <w:szCs w:val="20"/>
              </w:rPr>
              <w:t>2710.19.83.00.00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22A2BD3"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6E00847" w14:textId="77777777" w:rsidR="00234315" w:rsidRDefault="00234315">
            <w:pPr>
              <w:spacing w:before="120"/>
              <w:jc w:val="center"/>
              <w:rPr>
                <w:color w:val="000000"/>
                <w:sz w:val="20"/>
                <w:szCs w:val="20"/>
              </w:rPr>
            </w:pPr>
            <w:r>
              <w:rPr>
                <w:color w:val="000000"/>
                <w:sz w:val="20"/>
                <w:szCs w:val="20"/>
              </w:rPr>
              <w:t>0,3</w:t>
            </w:r>
          </w:p>
        </w:tc>
      </w:tr>
      <w:tr w:rsidR="00234315" w14:paraId="389F2EA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84B0D00" w14:textId="77777777" w:rsidR="00234315" w:rsidRDefault="00234315">
            <w:pPr>
              <w:spacing w:before="120"/>
              <w:rPr>
                <w:color w:val="000000"/>
                <w:sz w:val="20"/>
                <w:szCs w:val="20"/>
              </w:rPr>
            </w:pPr>
            <w:r>
              <w:rPr>
                <w:color w:val="000000"/>
                <w:sz w:val="20"/>
                <w:szCs w:val="20"/>
              </w:rPr>
              <w:t>2710.19.85.00.00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23E87E7"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3F066AA" w14:textId="77777777" w:rsidR="00234315" w:rsidRDefault="00234315">
            <w:pPr>
              <w:spacing w:before="120"/>
              <w:jc w:val="center"/>
              <w:rPr>
                <w:color w:val="000000"/>
                <w:sz w:val="20"/>
                <w:szCs w:val="20"/>
              </w:rPr>
            </w:pPr>
            <w:r>
              <w:rPr>
                <w:color w:val="000000"/>
                <w:sz w:val="20"/>
                <w:szCs w:val="20"/>
              </w:rPr>
              <w:t>0,3</w:t>
            </w:r>
          </w:p>
        </w:tc>
      </w:tr>
      <w:tr w:rsidR="00234315" w14:paraId="371B78B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DCD5432" w14:textId="77777777" w:rsidR="00234315" w:rsidRDefault="00234315">
            <w:pPr>
              <w:spacing w:before="120"/>
              <w:rPr>
                <w:color w:val="000000"/>
                <w:sz w:val="20"/>
                <w:szCs w:val="20"/>
              </w:rPr>
            </w:pPr>
            <w:r>
              <w:rPr>
                <w:color w:val="000000"/>
                <w:sz w:val="20"/>
                <w:szCs w:val="20"/>
              </w:rPr>
              <w:t>2710.19.87.00.00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923DD5A"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FEFA1B5" w14:textId="77777777" w:rsidR="00234315" w:rsidRDefault="00234315">
            <w:pPr>
              <w:spacing w:before="120"/>
              <w:jc w:val="center"/>
              <w:rPr>
                <w:color w:val="000000"/>
                <w:sz w:val="20"/>
                <w:szCs w:val="20"/>
              </w:rPr>
            </w:pPr>
            <w:r>
              <w:rPr>
                <w:color w:val="000000"/>
                <w:sz w:val="20"/>
                <w:szCs w:val="20"/>
              </w:rPr>
              <w:t>0,3</w:t>
            </w:r>
          </w:p>
        </w:tc>
      </w:tr>
      <w:tr w:rsidR="00234315" w14:paraId="430ED72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3F1F345" w14:textId="77777777" w:rsidR="00234315" w:rsidRDefault="00234315">
            <w:pPr>
              <w:spacing w:before="120"/>
              <w:rPr>
                <w:color w:val="000000"/>
                <w:sz w:val="20"/>
                <w:szCs w:val="20"/>
              </w:rPr>
            </w:pPr>
            <w:r>
              <w:rPr>
                <w:color w:val="000000"/>
                <w:sz w:val="20"/>
                <w:szCs w:val="20"/>
              </w:rPr>
              <w:t>2710.19.91.00.00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40E7727"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9FE1240" w14:textId="77777777" w:rsidR="00234315" w:rsidRDefault="00234315">
            <w:pPr>
              <w:spacing w:before="120"/>
              <w:jc w:val="center"/>
              <w:rPr>
                <w:color w:val="000000"/>
                <w:sz w:val="20"/>
                <w:szCs w:val="20"/>
              </w:rPr>
            </w:pPr>
            <w:r>
              <w:rPr>
                <w:color w:val="000000"/>
                <w:sz w:val="20"/>
                <w:szCs w:val="20"/>
              </w:rPr>
              <w:t>0,3</w:t>
            </w:r>
          </w:p>
        </w:tc>
      </w:tr>
      <w:tr w:rsidR="00234315" w14:paraId="0F61BC5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B5FB11B" w14:textId="77777777" w:rsidR="00234315" w:rsidRDefault="00234315">
            <w:pPr>
              <w:spacing w:before="120"/>
              <w:rPr>
                <w:color w:val="000000"/>
                <w:sz w:val="20"/>
                <w:szCs w:val="20"/>
              </w:rPr>
            </w:pPr>
            <w:r>
              <w:rPr>
                <w:color w:val="000000"/>
                <w:sz w:val="20"/>
                <w:szCs w:val="20"/>
              </w:rPr>
              <w:t>2710.19.93.00.00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11A216B"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280B9B9" w14:textId="77777777" w:rsidR="00234315" w:rsidRDefault="00234315">
            <w:pPr>
              <w:spacing w:before="120"/>
              <w:jc w:val="center"/>
              <w:rPr>
                <w:color w:val="000000"/>
                <w:sz w:val="20"/>
                <w:szCs w:val="20"/>
              </w:rPr>
            </w:pPr>
            <w:r>
              <w:rPr>
                <w:color w:val="000000"/>
                <w:sz w:val="20"/>
                <w:szCs w:val="20"/>
              </w:rPr>
              <w:t>0,3</w:t>
            </w:r>
          </w:p>
        </w:tc>
      </w:tr>
      <w:tr w:rsidR="00234315" w14:paraId="242236E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383DA35" w14:textId="77777777" w:rsidR="00234315" w:rsidRDefault="00234315">
            <w:pPr>
              <w:spacing w:before="120"/>
              <w:rPr>
                <w:color w:val="000000"/>
                <w:sz w:val="20"/>
                <w:szCs w:val="20"/>
              </w:rPr>
            </w:pPr>
            <w:r>
              <w:rPr>
                <w:color w:val="000000"/>
                <w:sz w:val="20"/>
                <w:szCs w:val="20"/>
              </w:rPr>
              <w:t>2710.19.99.00.98</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456F35A"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6C2A433" w14:textId="77777777" w:rsidR="00234315" w:rsidRDefault="00234315">
            <w:pPr>
              <w:spacing w:before="120"/>
              <w:jc w:val="center"/>
              <w:rPr>
                <w:color w:val="000000"/>
                <w:sz w:val="20"/>
                <w:szCs w:val="20"/>
              </w:rPr>
            </w:pPr>
            <w:r>
              <w:rPr>
                <w:color w:val="000000"/>
                <w:sz w:val="20"/>
                <w:szCs w:val="20"/>
              </w:rPr>
              <w:t>0,3</w:t>
            </w:r>
          </w:p>
        </w:tc>
      </w:tr>
      <w:tr w:rsidR="00234315" w14:paraId="462FFBB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FA232C9" w14:textId="77777777" w:rsidR="00234315" w:rsidRDefault="00234315">
            <w:pPr>
              <w:spacing w:before="120"/>
              <w:rPr>
                <w:color w:val="000000"/>
                <w:sz w:val="20"/>
                <w:szCs w:val="20"/>
              </w:rPr>
            </w:pPr>
            <w:r>
              <w:rPr>
                <w:color w:val="000000"/>
                <w:sz w:val="20"/>
                <w:szCs w:val="20"/>
              </w:rPr>
              <w:t>2711.12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C831932"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C6A5446" w14:textId="77777777" w:rsidR="00234315" w:rsidRDefault="00234315">
            <w:pPr>
              <w:spacing w:before="120"/>
              <w:jc w:val="center"/>
              <w:rPr>
                <w:color w:val="000000"/>
                <w:sz w:val="20"/>
                <w:szCs w:val="20"/>
              </w:rPr>
            </w:pPr>
            <w:r>
              <w:rPr>
                <w:color w:val="000000"/>
                <w:sz w:val="20"/>
                <w:szCs w:val="20"/>
              </w:rPr>
              <w:t>0,3</w:t>
            </w:r>
          </w:p>
        </w:tc>
      </w:tr>
      <w:tr w:rsidR="00234315" w14:paraId="67CB5BC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39D85FBE" w14:textId="77777777" w:rsidR="00234315" w:rsidRDefault="00234315">
            <w:pPr>
              <w:spacing w:before="120"/>
              <w:rPr>
                <w:color w:val="000000"/>
                <w:sz w:val="20"/>
                <w:szCs w:val="20"/>
              </w:rPr>
            </w:pPr>
            <w:r>
              <w:rPr>
                <w:color w:val="000000"/>
                <w:sz w:val="20"/>
                <w:szCs w:val="20"/>
              </w:rPr>
              <w:t>2711.13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CDDC1B5"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25D13BF" w14:textId="77777777" w:rsidR="00234315" w:rsidRDefault="00234315">
            <w:pPr>
              <w:spacing w:before="120"/>
              <w:jc w:val="center"/>
              <w:rPr>
                <w:color w:val="000000"/>
                <w:sz w:val="20"/>
                <w:szCs w:val="20"/>
              </w:rPr>
            </w:pPr>
            <w:r>
              <w:rPr>
                <w:color w:val="000000"/>
                <w:sz w:val="20"/>
                <w:szCs w:val="20"/>
              </w:rPr>
              <w:t>0,3</w:t>
            </w:r>
          </w:p>
        </w:tc>
      </w:tr>
      <w:tr w:rsidR="00234315" w14:paraId="3E495118"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F8DCA5E" w14:textId="77777777" w:rsidR="00234315" w:rsidRDefault="00234315">
            <w:pPr>
              <w:spacing w:before="120"/>
              <w:rPr>
                <w:color w:val="000000"/>
                <w:sz w:val="20"/>
                <w:szCs w:val="20"/>
              </w:rPr>
            </w:pPr>
            <w:r>
              <w:rPr>
                <w:color w:val="000000"/>
                <w:sz w:val="20"/>
                <w:szCs w:val="20"/>
              </w:rPr>
              <w:t>2711.19.00.00.11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D9984DC"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58AF0EC" w14:textId="77777777" w:rsidR="00234315" w:rsidRDefault="00234315">
            <w:pPr>
              <w:spacing w:before="120"/>
              <w:jc w:val="center"/>
              <w:rPr>
                <w:color w:val="000000"/>
                <w:sz w:val="20"/>
                <w:szCs w:val="20"/>
              </w:rPr>
            </w:pPr>
            <w:r>
              <w:rPr>
                <w:color w:val="000000"/>
                <w:sz w:val="20"/>
                <w:szCs w:val="20"/>
              </w:rPr>
              <w:t>0,3</w:t>
            </w:r>
          </w:p>
        </w:tc>
      </w:tr>
      <w:tr w:rsidR="00234315" w14:paraId="4251A003"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DB8EAE0" w14:textId="77777777" w:rsidR="00234315" w:rsidRDefault="00234315">
            <w:pPr>
              <w:spacing w:before="120"/>
              <w:rPr>
                <w:color w:val="000000"/>
                <w:sz w:val="20"/>
                <w:szCs w:val="20"/>
              </w:rPr>
            </w:pPr>
            <w:r>
              <w:rPr>
                <w:color w:val="000000"/>
                <w:sz w:val="20"/>
                <w:szCs w:val="20"/>
              </w:rPr>
              <w:t>2713.11.00.00.00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A174F17"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B421CA4" w14:textId="77777777" w:rsidR="00234315" w:rsidRDefault="00234315">
            <w:pPr>
              <w:spacing w:before="120"/>
              <w:jc w:val="center"/>
              <w:rPr>
                <w:color w:val="000000"/>
                <w:sz w:val="20"/>
                <w:szCs w:val="20"/>
              </w:rPr>
            </w:pPr>
            <w:r>
              <w:rPr>
                <w:color w:val="000000"/>
                <w:sz w:val="20"/>
                <w:szCs w:val="20"/>
              </w:rPr>
              <w:t>0,3</w:t>
            </w:r>
          </w:p>
        </w:tc>
      </w:tr>
      <w:tr w:rsidR="00234315" w14:paraId="4BD6A48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0746429" w14:textId="77777777" w:rsidR="00234315" w:rsidRDefault="00234315">
            <w:pPr>
              <w:spacing w:before="120"/>
              <w:rPr>
                <w:color w:val="000000"/>
                <w:sz w:val="20"/>
                <w:szCs w:val="20"/>
              </w:rPr>
            </w:pPr>
            <w:r>
              <w:rPr>
                <w:color w:val="000000"/>
                <w:sz w:val="20"/>
                <w:szCs w:val="20"/>
              </w:rPr>
              <w:t>2713.20.00.00.19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C336744"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B0D6488" w14:textId="77777777" w:rsidR="00234315" w:rsidRDefault="00234315">
            <w:pPr>
              <w:spacing w:before="120"/>
              <w:jc w:val="center"/>
              <w:rPr>
                <w:color w:val="000000"/>
                <w:sz w:val="20"/>
                <w:szCs w:val="20"/>
              </w:rPr>
            </w:pPr>
            <w:r>
              <w:rPr>
                <w:color w:val="000000"/>
                <w:sz w:val="20"/>
                <w:szCs w:val="20"/>
              </w:rPr>
              <w:t>0,3</w:t>
            </w:r>
          </w:p>
        </w:tc>
      </w:tr>
      <w:tr w:rsidR="00234315" w14:paraId="2B3CD72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47290E9" w14:textId="77777777" w:rsidR="00234315" w:rsidRDefault="00234315">
            <w:pPr>
              <w:spacing w:before="120"/>
              <w:rPr>
                <w:color w:val="000000"/>
                <w:sz w:val="20"/>
                <w:szCs w:val="20"/>
              </w:rPr>
            </w:pPr>
            <w:r>
              <w:rPr>
                <w:color w:val="000000"/>
                <w:sz w:val="20"/>
                <w:szCs w:val="20"/>
              </w:rPr>
              <w:lastRenderedPageBreak/>
              <w:t>2713.90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A2DE129"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D23A34F" w14:textId="77777777" w:rsidR="00234315" w:rsidRDefault="00234315">
            <w:pPr>
              <w:spacing w:before="120"/>
              <w:jc w:val="center"/>
              <w:rPr>
                <w:color w:val="000000"/>
                <w:sz w:val="20"/>
                <w:szCs w:val="20"/>
              </w:rPr>
            </w:pPr>
            <w:r>
              <w:rPr>
                <w:color w:val="000000"/>
                <w:sz w:val="20"/>
                <w:szCs w:val="20"/>
              </w:rPr>
              <w:t>0,3</w:t>
            </w:r>
          </w:p>
        </w:tc>
      </w:tr>
      <w:tr w:rsidR="00234315" w14:paraId="68DD9E8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5815E720" w14:textId="77777777" w:rsidR="00234315" w:rsidRDefault="00234315">
            <w:pPr>
              <w:spacing w:before="120"/>
              <w:rPr>
                <w:color w:val="000000"/>
                <w:sz w:val="20"/>
                <w:szCs w:val="20"/>
              </w:rPr>
            </w:pPr>
            <w:r>
              <w:rPr>
                <w:color w:val="000000"/>
                <w:sz w:val="20"/>
                <w:szCs w:val="20"/>
              </w:rPr>
              <w:t>2901.10.00.10.19</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B50A42B" w14:textId="77777777" w:rsidR="00234315" w:rsidRDefault="00234315">
            <w:pPr>
              <w:spacing w:before="120"/>
              <w:jc w:val="center"/>
              <w:rPr>
                <w:color w:val="000000"/>
                <w:sz w:val="20"/>
                <w:szCs w:val="20"/>
              </w:rPr>
            </w:pPr>
            <w:r>
              <w:rPr>
                <w:color w:val="000000"/>
                <w:sz w:val="20"/>
                <w:szCs w:val="20"/>
              </w:rPr>
              <w:t>0,4</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3FB6F4E4" w14:textId="77777777" w:rsidR="00234315" w:rsidRDefault="00234315">
            <w:pPr>
              <w:spacing w:before="120"/>
              <w:jc w:val="center"/>
              <w:rPr>
                <w:color w:val="000000"/>
                <w:sz w:val="20"/>
                <w:szCs w:val="20"/>
              </w:rPr>
            </w:pPr>
            <w:r>
              <w:rPr>
                <w:color w:val="000000"/>
                <w:sz w:val="20"/>
                <w:szCs w:val="20"/>
              </w:rPr>
              <w:t>0,3</w:t>
            </w:r>
          </w:p>
        </w:tc>
      </w:tr>
      <w:tr w:rsidR="00234315" w14:paraId="60363C7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9186B41" w14:textId="77777777" w:rsidR="00234315" w:rsidRDefault="00234315">
            <w:pPr>
              <w:spacing w:before="120"/>
              <w:rPr>
                <w:color w:val="000000"/>
                <w:sz w:val="20"/>
                <w:szCs w:val="20"/>
              </w:rPr>
            </w:pPr>
            <w:r>
              <w:rPr>
                <w:color w:val="000000"/>
                <w:sz w:val="20"/>
                <w:szCs w:val="20"/>
              </w:rPr>
              <w:t>2901.10.00.90.11</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8D762E5"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9F9D391" w14:textId="77777777" w:rsidR="00234315" w:rsidRDefault="00234315">
            <w:pPr>
              <w:spacing w:before="120"/>
              <w:jc w:val="center"/>
              <w:rPr>
                <w:color w:val="000000"/>
                <w:sz w:val="20"/>
                <w:szCs w:val="20"/>
              </w:rPr>
            </w:pPr>
            <w:r>
              <w:rPr>
                <w:color w:val="000000"/>
                <w:sz w:val="20"/>
                <w:szCs w:val="20"/>
              </w:rPr>
              <w:t>0,4</w:t>
            </w:r>
          </w:p>
        </w:tc>
      </w:tr>
      <w:tr w:rsidR="00234315" w14:paraId="6737F155"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BBB66F2" w14:textId="77777777" w:rsidR="00234315" w:rsidRDefault="00234315">
            <w:pPr>
              <w:spacing w:before="120"/>
              <w:rPr>
                <w:color w:val="000000"/>
                <w:sz w:val="20"/>
                <w:szCs w:val="20"/>
              </w:rPr>
            </w:pPr>
            <w:r>
              <w:rPr>
                <w:color w:val="000000"/>
                <w:sz w:val="20"/>
                <w:szCs w:val="20"/>
              </w:rPr>
              <w:t>2901.10.00.90.12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F691C1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E6797D0" w14:textId="77777777" w:rsidR="00234315" w:rsidRDefault="00234315">
            <w:pPr>
              <w:spacing w:before="120"/>
              <w:jc w:val="center"/>
              <w:rPr>
                <w:color w:val="000000"/>
                <w:sz w:val="20"/>
                <w:szCs w:val="20"/>
              </w:rPr>
            </w:pPr>
            <w:r>
              <w:rPr>
                <w:color w:val="000000"/>
                <w:sz w:val="20"/>
                <w:szCs w:val="20"/>
              </w:rPr>
              <w:t>0,4</w:t>
            </w:r>
          </w:p>
        </w:tc>
      </w:tr>
      <w:tr w:rsidR="00234315" w14:paraId="25E66576"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83243EF" w14:textId="77777777" w:rsidR="00234315" w:rsidRDefault="00234315">
            <w:pPr>
              <w:spacing w:before="120"/>
              <w:rPr>
                <w:color w:val="000000"/>
                <w:sz w:val="20"/>
                <w:szCs w:val="20"/>
              </w:rPr>
            </w:pPr>
            <w:r>
              <w:rPr>
                <w:color w:val="000000"/>
                <w:sz w:val="20"/>
                <w:szCs w:val="20"/>
              </w:rPr>
              <w:t>2901.10.00.90.13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B6523E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21F4D54" w14:textId="77777777" w:rsidR="00234315" w:rsidRDefault="00234315">
            <w:pPr>
              <w:spacing w:before="120"/>
              <w:jc w:val="center"/>
              <w:rPr>
                <w:color w:val="000000"/>
                <w:sz w:val="20"/>
                <w:szCs w:val="20"/>
              </w:rPr>
            </w:pPr>
            <w:r>
              <w:rPr>
                <w:color w:val="000000"/>
                <w:sz w:val="20"/>
                <w:szCs w:val="20"/>
              </w:rPr>
              <w:t>0,4</w:t>
            </w:r>
          </w:p>
        </w:tc>
      </w:tr>
      <w:tr w:rsidR="00234315" w14:paraId="4E082FC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12CF2075" w14:textId="77777777" w:rsidR="00234315" w:rsidRDefault="00234315">
            <w:pPr>
              <w:spacing w:before="120"/>
              <w:rPr>
                <w:color w:val="000000"/>
                <w:sz w:val="20"/>
                <w:szCs w:val="20"/>
              </w:rPr>
            </w:pPr>
            <w:r>
              <w:rPr>
                <w:color w:val="000000"/>
                <w:sz w:val="20"/>
                <w:szCs w:val="20"/>
              </w:rPr>
              <w:t>2902.11.00.00.00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F1CF203"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47D17D6" w14:textId="77777777" w:rsidR="00234315" w:rsidRDefault="00234315">
            <w:pPr>
              <w:spacing w:before="120"/>
              <w:jc w:val="center"/>
              <w:rPr>
                <w:color w:val="000000"/>
                <w:sz w:val="20"/>
                <w:szCs w:val="20"/>
              </w:rPr>
            </w:pPr>
            <w:r>
              <w:rPr>
                <w:color w:val="000000"/>
                <w:sz w:val="20"/>
                <w:szCs w:val="20"/>
              </w:rPr>
              <w:t>0,4</w:t>
            </w:r>
          </w:p>
        </w:tc>
      </w:tr>
      <w:tr w:rsidR="00234315" w14:paraId="5F9C212B"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B1EBB1E" w14:textId="77777777" w:rsidR="00234315" w:rsidRDefault="00234315">
            <w:pPr>
              <w:spacing w:before="120"/>
              <w:rPr>
                <w:color w:val="000000"/>
                <w:sz w:val="20"/>
                <w:szCs w:val="20"/>
              </w:rPr>
            </w:pPr>
            <w:r>
              <w:rPr>
                <w:color w:val="000000"/>
                <w:sz w:val="20"/>
                <w:szCs w:val="20"/>
              </w:rPr>
              <w:t>2902.20.00.00.00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4FD3A19"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11AAC6DF" w14:textId="77777777" w:rsidR="00234315" w:rsidRDefault="00234315">
            <w:pPr>
              <w:spacing w:before="120"/>
              <w:jc w:val="center"/>
              <w:rPr>
                <w:color w:val="000000"/>
                <w:sz w:val="20"/>
                <w:szCs w:val="20"/>
              </w:rPr>
            </w:pPr>
            <w:r>
              <w:rPr>
                <w:color w:val="000000"/>
                <w:sz w:val="20"/>
                <w:szCs w:val="20"/>
              </w:rPr>
              <w:t>0,4</w:t>
            </w:r>
          </w:p>
        </w:tc>
      </w:tr>
      <w:tr w:rsidR="00234315" w14:paraId="2348FD98"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03B14564" w14:textId="77777777" w:rsidR="00234315" w:rsidRDefault="00234315">
            <w:pPr>
              <w:spacing w:before="120"/>
              <w:rPr>
                <w:color w:val="000000"/>
                <w:sz w:val="20"/>
                <w:szCs w:val="20"/>
              </w:rPr>
            </w:pPr>
            <w:r>
              <w:rPr>
                <w:color w:val="000000"/>
                <w:sz w:val="20"/>
                <w:szCs w:val="20"/>
              </w:rPr>
              <w:t>2902.30.00.00.00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2BFCDD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53489A01" w14:textId="77777777" w:rsidR="00234315" w:rsidRDefault="00234315">
            <w:pPr>
              <w:spacing w:before="120"/>
              <w:jc w:val="center"/>
              <w:rPr>
                <w:color w:val="000000"/>
                <w:sz w:val="20"/>
                <w:szCs w:val="20"/>
              </w:rPr>
            </w:pPr>
            <w:r>
              <w:rPr>
                <w:color w:val="000000"/>
                <w:sz w:val="20"/>
                <w:szCs w:val="20"/>
              </w:rPr>
              <w:t>0,4</w:t>
            </w:r>
          </w:p>
        </w:tc>
      </w:tr>
      <w:tr w:rsidR="00234315" w14:paraId="7854D73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23572E8" w14:textId="77777777" w:rsidR="00234315" w:rsidRDefault="00234315">
            <w:pPr>
              <w:spacing w:before="120"/>
              <w:rPr>
                <w:color w:val="000000"/>
                <w:sz w:val="20"/>
                <w:szCs w:val="20"/>
              </w:rPr>
            </w:pPr>
            <w:r>
              <w:rPr>
                <w:color w:val="000000"/>
                <w:sz w:val="20"/>
                <w:szCs w:val="20"/>
              </w:rPr>
              <w:t>2902.41.00.00.00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785FB16"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9FE3571" w14:textId="77777777" w:rsidR="00234315" w:rsidRDefault="00234315">
            <w:pPr>
              <w:spacing w:before="120"/>
              <w:jc w:val="center"/>
              <w:rPr>
                <w:color w:val="000000"/>
                <w:sz w:val="20"/>
                <w:szCs w:val="20"/>
              </w:rPr>
            </w:pPr>
            <w:r>
              <w:rPr>
                <w:color w:val="000000"/>
                <w:sz w:val="20"/>
                <w:szCs w:val="20"/>
              </w:rPr>
              <w:t>0,4</w:t>
            </w:r>
          </w:p>
        </w:tc>
      </w:tr>
      <w:tr w:rsidR="00234315" w14:paraId="7F103C2D"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9D218EC" w14:textId="77777777" w:rsidR="00234315" w:rsidRDefault="00234315">
            <w:pPr>
              <w:spacing w:before="120"/>
              <w:rPr>
                <w:color w:val="000000"/>
                <w:sz w:val="20"/>
                <w:szCs w:val="20"/>
              </w:rPr>
            </w:pPr>
            <w:r>
              <w:rPr>
                <w:color w:val="000000"/>
                <w:sz w:val="20"/>
                <w:szCs w:val="20"/>
              </w:rPr>
              <w:t>2902.42.00.00.00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3C1306F4"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0FE83BA" w14:textId="77777777" w:rsidR="00234315" w:rsidRDefault="00234315">
            <w:pPr>
              <w:spacing w:before="120"/>
              <w:jc w:val="center"/>
              <w:rPr>
                <w:color w:val="000000"/>
                <w:sz w:val="20"/>
                <w:szCs w:val="20"/>
              </w:rPr>
            </w:pPr>
            <w:r>
              <w:rPr>
                <w:color w:val="000000"/>
                <w:sz w:val="20"/>
                <w:szCs w:val="20"/>
              </w:rPr>
              <w:t>0,4</w:t>
            </w:r>
          </w:p>
        </w:tc>
      </w:tr>
      <w:tr w:rsidR="00234315" w14:paraId="08FD0DCC"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CE180BC" w14:textId="77777777" w:rsidR="00234315" w:rsidRDefault="00234315">
            <w:pPr>
              <w:spacing w:before="120"/>
              <w:rPr>
                <w:color w:val="000000"/>
                <w:sz w:val="20"/>
                <w:szCs w:val="20"/>
              </w:rPr>
            </w:pPr>
            <w:r>
              <w:rPr>
                <w:color w:val="000000"/>
                <w:sz w:val="20"/>
                <w:szCs w:val="20"/>
              </w:rPr>
              <w:t>2902.43.00.00.00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621485D6"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485F3EE7" w14:textId="77777777" w:rsidR="00234315" w:rsidRDefault="00234315">
            <w:pPr>
              <w:spacing w:before="120"/>
              <w:jc w:val="center"/>
              <w:rPr>
                <w:color w:val="000000"/>
                <w:sz w:val="20"/>
                <w:szCs w:val="20"/>
              </w:rPr>
            </w:pPr>
            <w:r>
              <w:rPr>
                <w:color w:val="000000"/>
                <w:sz w:val="20"/>
                <w:szCs w:val="20"/>
              </w:rPr>
              <w:t>0,5</w:t>
            </w:r>
          </w:p>
        </w:tc>
      </w:tr>
      <w:tr w:rsidR="00234315" w14:paraId="14AF70FF"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6F06F178" w14:textId="77777777" w:rsidR="00234315" w:rsidRDefault="00234315">
            <w:pPr>
              <w:spacing w:before="120"/>
              <w:rPr>
                <w:color w:val="000000"/>
                <w:sz w:val="20"/>
                <w:szCs w:val="20"/>
              </w:rPr>
            </w:pPr>
            <w:r>
              <w:rPr>
                <w:color w:val="000000"/>
                <w:sz w:val="20"/>
                <w:szCs w:val="20"/>
              </w:rPr>
              <w:t>2902.44.00.00.00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86A88CB"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A0ECBDC" w14:textId="77777777" w:rsidR="00234315" w:rsidRDefault="00234315">
            <w:pPr>
              <w:spacing w:before="120"/>
              <w:jc w:val="center"/>
              <w:rPr>
                <w:color w:val="000000"/>
                <w:sz w:val="20"/>
                <w:szCs w:val="20"/>
              </w:rPr>
            </w:pPr>
            <w:r>
              <w:rPr>
                <w:color w:val="000000"/>
                <w:sz w:val="20"/>
                <w:szCs w:val="20"/>
              </w:rPr>
              <w:t>0,4</w:t>
            </w:r>
          </w:p>
        </w:tc>
      </w:tr>
      <w:tr w:rsidR="00234315" w14:paraId="6E633E71"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98E9159" w14:textId="77777777" w:rsidR="00234315" w:rsidRDefault="00234315">
            <w:pPr>
              <w:spacing w:before="120"/>
              <w:rPr>
                <w:color w:val="000000"/>
                <w:sz w:val="20"/>
                <w:szCs w:val="20"/>
              </w:rPr>
            </w:pPr>
            <w:r>
              <w:rPr>
                <w:color w:val="000000"/>
                <w:sz w:val="20"/>
                <w:szCs w:val="20"/>
              </w:rPr>
              <w:t>2909.19.90.00.13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5D6ACB56"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507916F" w14:textId="77777777" w:rsidR="00234315" w:rsidRDefault="00234315">
            <w:pPr>
              <w:spacing w:before="120"/>
              <w:jc w:val="center"/>
              <w:rPr>
                <w:color w:val="000000"/>
                <w:sz w:val="20"/>
                <w:szCs w:val="20"/>
              </w:rPr>
            </w:pPr>
            <w:r>
              <w:rPr>
                <w:color w:val="000000"/>
                <w:sz w:val="20"/>
                <w:szCs w:val="20"/>
              </w:rPr>
              <w:t>0,4</w:t>
            </w:r>
          </w:p>
        </w:tc>
      </w:tr>
      <w:tr w:rsidR="00234315" w14:paraId="06177070"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705F5D33" w14:textId="77777777" w:rsidR="00234315" w:rsidRDefault="00234315">
            <w:pPr>
              <w:spacing w:before="120"/>
              <w:rPr>
                <w:color w:val="000000"/>
                <w:sz w:val="20"/>
                <w:szCs w:val="20"/>
              </w:rPr>
            </w:pPr>
            <w:r>
              <w:rPr>
                <w:color w:val="000000"/>
                <w:sz w:val="20"/>
                <w:szCs w:val="20"/>
              </w:rPr>
              <w:t>34.03</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158759F4"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049292D4" w14:textId="77777777" w:rsidR="00234315" w:rsidRDefault="00234315">
            <w:pPr>
              <w:spacing w:before="120"/>
              <w:jc w:val="center"/>
              <w:rPr>
                <w:color w:val="000000"/>
                <w:sz w:val="20"/>
                <w:szCs w:val="20"/>
              </w:rPr>
            </w:pPr>
            <w:r>
              <w:rPr>
                <w:color w:val="000000"/>
                <w:sz w:val="20"/>
                <w:szCs w:val="20"/>
              </w:rPr>
              <w:t>0,4</w:t>
            </w:r>
          </w:p>
        </w:tc>
      </w:tr>
      <w:tr w:rsidR="00234315" w14:paraId="305BC9B7"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C412C9D" w14:textId="77777777" w:rsidR="00234315" w:rsidRDefault="00234315">
            <w:pPr>
              <w:spacing w:before="120"/>
              <w:rPr>
                <w:color w:val="000000"/>
                <w:sz w:val="20"/>
                <w:szCs w:val="20"/>
              </w:rPr>
            </w:pPr>
            <w:r>
              <w:rPr>
                <w:color w:val="000000"/>
                <w:sz w:val="20"/>
                <w:szCs w:val="20"/>
              </w:rPr>
              <w:t>3811.90.00.10.12</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7B595827"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2D97B732" w14:textId="77777777" w:rsidR="00234315" w:rsidRDefault="00234315">
            <w:pPr>
              <w:spacing w:before="120"/>
              <w:jc w:val="center"/>
              <w:rPr>
                <w:color w:val="000000"/>
                <w:sz w:val="20"/>
                <w:szCs w:val="20"/>
              </w:rPr>
            </w:pPr>
            <w:r>
              <w:rPr>
                <w:color w:val="000000"/>
                <w:sz w:val="20"/>
                <w:szCs w:val="20"/>
              </w:rPr>
              <w:t>0,4</w:t>
            </w:r>
          </w:p>
        </w:tc>
      </w:tr>
      <w:tr w:rsidR="00234315" w14:paraId="4FE8A7C2"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4C562F12" w14:textId="77777777" w:rsidR="00234315" w:rsidRDefault="00234315">
            <w:pPr>
              <w:spacing w:before="120"/>
              <w:rPr>
                <w:color w:val="000000"/>
                <w:sz w:val="20"/>
                <w:szCs w:val="20"/>
              </w:rPr>
            </w:pPr>
            <w:r>
              <w:rPr>
                <w:color w:val="000000"/>
                <w:sz w:val="20"/>
                <w:szCs w:val="20"/>
              </w:rPr>
              <w:t>3814.00.90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2158AB38"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61AD497A" w14:textId="77777777" w:rsidR="00234315" w:rsidRDefault="00234315">
            <w:pPr>
              <w:spacing w:before="120"/>
              <w:jc w:val="center"/>
              <w:rPr>
                <w:color w:val="000000"/>
                <w:sz w:val="20"/>
                <w:szCs w:val="20"/>
              </w:rPr>
            </w:pPr>
            <w:r>
              <w:rPr>
                <w:color w:val="000000"/>
                <w:sz w:val="20"/>
                <w:szCs w:val="20"/>
              </w:rPr>
              <w:t>0,4</w:t>
            </w:r>
          </w:p>
        </w:tc>
      </w:tr>
      <w:tr w:rsidR="00234315" w14:paraId="7F2D011E" w14:textId="77777777" w:rsidTr="00234315">
        <w:trPr>
          <w:trHeight w:val="20"/>
          <w:jc w:val="center"/>
        </w:trPr>
        <w:tc>
          <w:tcPr>
            <w:tcW w:w="1650" w:type="dxa"/>
            <w:tcBorders>
              <w:top w:val="nil"/>
              <w:left w:val="dotted" w:sz="8" w:space="0" w:color="auto"/>
              <w:bottom w:val="dotted" w:sz="8" w:space="0" w:color="auto"/>
              <w:right w:val="dotted" w:sz="8" w:space="0" w:color="auto"/>
            </w:tcBorders>
            <w:tcMar>
              <w:top w:w="0" w:type="dxa"/>
              <w:left w:w="30" w:type="dxa"/>
              <w:bottom w:w="0" w:type="dxa"/>
              <w:right w:w="30" w:type="dxa"/>
            </w:tcMar>
            <w:hideMark/>
          </w:tcPr>
          <w:p w14:paraId="2B78A089" w14:textId="77777777" w:rsidR="00234315" w:rsidRDefault="00234315">
            <w:pPr>
              <w:spacing w:before="120"/>
              <w:rPr>
                <w:color w:val="000000"/>
                <w:sz w:val="20"/>
                <w:szCs w:val="20"/>
              </w:rPr>
            </w:pPr>
            <w:r>
              <w:rPr>
                <w:color w:val="000000"/>
                <w:sz w:val="20"/>
                <w:szCs w:val="20"/>
              </w:rPr>
              <w:t>3</w:t>
            </w:r>
            <w:bookmarkStart w:id="15" w:name="_GoBack"/>
            <w:bookmarkEnd w:id="15"/>
            <w:r>
              <w:rPr>
                <w:color w:val="000000"/>
                <w:sz w:val="20"/>
                <w:szCs w:val="20"/>
              </w:rPr>
              <w:t>824.90.40.00.00</w:t>
            </w:r>
          </w:p>
        </w:tc>
        <w:tc>
          <w:tcPr>
            <w:tcW w:w="2705" w:type="dxa"/>
            <w:tcBorders>
              <w:top w:val="nil"/>
              <w:left w:val="nil"/>
              <w:bottom w:val="dotted" w:sz="8" w:space="0" w:color="auto"/>
              <w:right w:val="dotted" w:sz="8" w:space="0" w:color="auto"/>
            </w:tcBorders>
            <w:tcMar>
              <w:top w:w="0" w:type="dxa"/>
              <w:left w:w="30" w:type="dxa"/>
              <w:bottom w:w="0" w:type="dxa"/>
              <w:right w:w="30" w:type="dxa"/>
            </w:tcMar>
            <w:hideMark/>
          </w:tcPr>
          <w:p w14:paraId="4DB36031" w14:textId="77777777" w:rsidR="00234315" w:rsidRDefault="00234315">
            <w:pPr>
              <w:spacing w:before="120"/>
              <w:jc w:val="center"/>
              <w:rPr>
                <w:color w:val="000000"/>
                <w:sz w:val="20"/>
                <w:szCs w:val="20"/>
              </w:rPr>
            </w:pPr>
            <w:r>
              <w:rPr>
                <w:color w:val="000000"/>
                <w:sz w:val="20"/>
                <w:szCs w:val="20"/>
              </w:rPr>
              <w:t>0,5</w:t>
            </w:r>
          </w:p>
        </w:tc>
        <w:tc>
          <w:tcPr>
            <w:tcW w:w="2847" w:type="dxa"/>
            <w:tcBorders>
              <w:top w:val="nil"/>
              <w:left w:val="nil"/>
              <w:bottom w:val="dotted" w:sz="8" w:space="0" w:color="auto"/>
              <w:right w:val="dotted" w:sz="8" w:space="0" w:color="auto"/>
            </w:tcBorders>
            <w:tcMar>
              <w:top w:w="0" w:type="dxa"/>
              <w:left w:w="30" w:type="dxa"/>
              <w:bottom w:w="0" w:type="dxa"/>
              <w:right w:w="30" w:type="dxa"/>
            </w:tcMar>
            <w:hideMark/>
          </w:tcPr>
          <w:p w14:paraId="757E0905" w14:textId="77777777" w:rsidR="00234315" w:rsidRDefault="00234315">
            <w:pPr>
              <w:spacing w:before="120"/>
              <w:jc w:val="center"/>
              <w:rPr>
                <w:color w:val="000000"/>
                <w:sz w:val="20"/>
                <w:szCs w:val="20"/>
              </w:rPr>
            </w:pPr>
            <w:r>
              <w:rPr>
                <w:color w:val="000000"/>
                <w:sz w:val="20"/>
                <w:szCs w:val="20"/>
              </w:rPr>
              <w:t>0,4</w:t>
            </w:r>
          </w:p>
        </w:tc>
      </w:tr>
    </w:tbl>
    <w:p w14:paraId="7C90E949" w14:textId="77777777" w:rsidR="00234315" w:rsidRDefault="00234315" w:rsidP="00234315">
      <w:pPr>
        <w:spacing w:before="120"/>
        <w:rPr>
          <w:rFonts w:ascii="Calibri" w:hAnsi="Calibri"/>
          <w:lang w:eastAsia="zh-CN"/>
        </w:rPr>
      </w:pPr>
    </w:p>
    <w:p w14:paraId="5E528C6E" w14:textId="77777777" w:rsidR="00234315" w:rsidRDefault="00234315" w:rsidP="00234315">
      <w:pPr>
        <w:rPr>
          <w:rFonts w:ascii="Segoe UI" w:hAnsi="Segoe UI" w:cs="Segoe UI"/>
          <w:b/>
          <w:sz w:val="28"/>
        </w:rPr>
      </w:pPr>
    </w:p>
    <w:p w14:paraId="1FE23BFE" w14:textId="77777777" w:rsidR="00234315" w:rsidRDefault="00234315" w:rsidP="00234315">
      <w:pPr>
        <w:rPr>
          <w:rFonts w:ascii="Segoe UI" w:hAnsi="Segoe UI" w:cs="Segoe UI"/>
          <w:b/>
          <w:sz w:val="28"/>
        </w:rPr>
      </w:pPr>
    </w:p>
    <w:p w14:paraId="4524458E" w14:textId="77777777" w:rsidR="00234315" w:rsidRPr="00234315" w:rsidRDefault="00234315" w:rsidP="00234315">
      <w:pPr>
        <w:rPr>
          <w:rFonts w:ascii="Segoe UI" w:hAnsi="Segoe UI" w:cs="Segoe UI"/>
          <w:b/>
          <w:sz w:val="28"/>
        </w:rPr>
      </w:pPr>
    </w:p>
    <w:sectPr w:rsidR="00234315" w:rsidRPr="00234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egoe UI">
    <w:altName w:val="Calibri"/>
    <w:charset w:val="A2"/>
    <w:family w:val="swiss"/>
    <w:pitch w:val="variable"/>
    <w:sig w:usb0="E10022FF" w:usb1="C000E47F" w:usb2="00000029" w:usb3="00000000" w:csb0="000001DF" w:csb1="00000000"/>
  </w:font>
  <w:font w:name="Arial Narrow">
    <w:panose1 w:val="020B0606020202030204"/>
    <w:charset w:val="00"/>
    <w:family w:val="auto"/>
    <w:pitch w:val="variable"/>
    <w:sig w:usb0="00000287" w:usb1="00000800" w:usb2="00000000" w:usb3="00000000" w:csb0="0000009F" w:csb1="00000000"/>
  </w:font>
  <w:font w:name="New York">
    <w:panose1 w:val="00000000000000000000"/>
    <w:charset w:val="4D"/>
    <w:family w:val="roman"/>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23B5"/>
    <w:multiLevelType w:val="hybridMultilevel"/>
    <w:tmpl w:val="458EABC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12F9C"/>
    <w:multiLevelType w:val="hybridMultilevel"/>
    <w:tmpl w:val="5B24F83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9E6DE7"/>
    <w:multiLevelType w:val="hybridMultilevel"/>
    <w:tmpl w:val="E9DC442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7D915CD"/>
    <w:multiLevelType w:val="hybridMultilevel"/>
    <w:tmpl w:val="696CD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91B54A2"/>
    <w:multiLevelType w:val="hybridMultilevel"/>
    <w:tmpl w:val="B692A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C8277C"/>
    <w:multiLevelType w:val="hybridMultilevel"/>
    <w:tmpl w:val="4B623F6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4538CB"/>
    <w:multiLevelType w:val="hybridMultilevel"/>
    <w:tmpl w:val="EA58D5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256DF8"/>
    <w:multiLevelType w:val="hybridMultilevel"/>
    <w:tmpl w:val="D2660F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A44F9D"/>
    <w:multiLevelType w:val="hybridMultilevel"/>
    <w:tmpl w:val="E8B62B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160C48"/>
    <w:multiLevelType w:val="hybridMultilevel"/>
    <w:tmpl w:val="AB8817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FEE5E8F"/>
    <w:multiLevelType w:val="hybridMultilevel"/>
    <w:tmpl w:val="A6E416A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ACB040A"/>
    <w:multiLevelType w:val="hybridMultilevel"/>
    <w:tmpl w:val="4DFAE38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F890D45"/>
    <w:multiLevelType w:val="hybridMultilevel"/>
    <w:tmpl w:val="A5D454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10877EB"/>
    <w:multiLevelType w:val="hybridMultilevel"/>
    <w:tmpl w:val="8D1C0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42F56B2"/>
    <w:multiLevelType w:val="hybridMultilevel"/>
    <w:tmpl w:val="D096B3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AAB0E3E"/>
    <w:multiLevelType w:val="hybridMultilevel"/>
    <w:tmpl w:val="2996B84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FD6504D"/>
    <w:multiLevelType w:val="hybridMultilevel"/>
    <w:tmpl w:val="F94EDA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3FE5283"/>
    <w:multiLevelType w:val="hybridMultilevel"/>
    <w:tmpl w:val="BE648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987330A"/>
    <w:multiLevelType w:val="hybridMultilevel"/>
    <w:tmpl w:val="09405F7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15C1E34"/>
    <w:multiLevelType w:val="hybridMultilevel"/>
    <w:tmpl w:val="4300D6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32E70C8"/>
    <w:multiLevelType w:val="hybridMultilevel"/>
    <w:tmpl w:val="0A0A9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B05422E"/>
    <w:multiLevelType w:val="hybridMultilevel"/>
    <w:tmpl w:val="2C4A8D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C08163F"/>
    <w:multiLevelType w:val="singleLevel"/>
    <w:tmpl w:val="686A3CA4"/>
    <w:lvl w:ilvl="0">
      <w:start w:val="2"/>
      <w:numFmt w:val="lowerLetter"/>
      <w:pStyle w:val="Considrant"/>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8"/>
  </w:num>
  <w:num w:numId="2">
    <w:abstractNumId w:val="5"/>
  </w:num>
  <w:num w:numId="3">
    <w:abstractNumId w:val="12"/>
  </w:num>
  <w:num w:numId="4">
    <w:abstractNumId w:val="7"/>
  </w:num>
  <w:num w:numId="5">
    <w:abstractNumId w:val="3"/>
  </w:num>
  <w:num w:numId="6">
    <w:abstractNumId w:val="10"/>
  </w:num>
  <w:num w:numId="7">
    <w:abstractNumId w:val="21"/>
  </w:num>
  <w:num w:numId="8">
    <w:abstractNumId w:val="19"/>
  </w:num>
  <w:num w:numId="9">
    <w:abstractNumId w:val="1"/>
  </w:num>
  <w:num w:numId="10">
    <w:abstractNumId w:val="17"/>
  </w:num>
  <w:num w:numId="11">
    <w:abstractNumId w:val="9"/>
  </w:num>
  <w:num w:numId="12">
    <w:abstractNumId w:val="4"/>
  </w:num>
  <w:num w:numId="13">
    <w:abstractNumId w:val="6"/>
  </w:num>
  <w:num w:numId="14">
    <w:abstractNumId w:val="16"/>
  </w:num>
  <w:num w:numId="15">
    <w:abstractNumId w:val="2"/>
  </w:num>
  <w:num w:numId="16">
    <w:abstractNumId w:val="14"/>
  </w:num>
  <w:num w:numId="17">
    <w:abstractNumId w:val="15"/>
  </w:num>
  <w:num w:numId="18">
    <w:abstractNumId w:val="20"/>
  </w:num>
  <w:num w:numId="19">
    <w:abstractNumId w:val="11"/>
  </w:num>
  <w:num w:numId="20">
    <w:abstractNumId w:val="0"/>
  </w:num>
  <w:num w:numId="21">
    <w:abstractNumId w:val="13"/>
  </w:num>
  <w:num w:numId="22">
    <w:abstractNumId w:val="8"/>
  </w:num>
  <w:num w:numId="23">
    <w:abstractNumId w:val="22"/>
  </w:num>
  <w:num w:numId="24">
    <w:abstractNumId w:val="2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D5"/>
    <w:rsid w:val="00216C73"/>
    <w:rsid w:val="00234315"/>
    <w:rsid w:val="004F2DD5"/>
    <w:rsid w:val="00597098"/>
    <w:rsid w:val="006461F7"/>
    <w:rsid w:val="006900A2"/>
    <w:rsid w:val="007E75BC"/>
    <w:rsid w:val="0081553E"/>
    <w:rsid w:val="008A4919"/>
    <w:rsid w:val="0095519E"/>
    <w:rsid w:val="00F67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DC40"/>
  <w15:chartTrackingRefBased/>
  <w15:docId w15:val="{53957C5D-F297-4ABA-9E45-0F739DCD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1"/>
    <w:uiPriority w:val="9"/>
    <w:qFormat/>
    <w:rsid w:val="00234315"/>
    <w:pPr>
      <w:keepNext/>
      <w:spacing w:before="240" w:after="0" w:line="240" w:lineRule="auto"/>
      <w:outlineLvl w:val="0"/>
    </w:pPr>
    <w:rPr>
      <w:rFonts w:ascii="Calibri Light" w:hAnsi="Calibri Light" w:cs="Times New Roman"/>
      <w:color w:val="2E74B5"/>
      <w:kern w:val="36"/>
      <w:sz w:val="32"/>
      <w:szCs w:val="32"/>
      <w:lang w:eastAsia="tr-TR"/>
    </w:rPr>
  </w:style>
  <w:style w:type="paragraph" w:styleId="Balk2">
    <w:name w:val="heading 2"/>
    <w:basedOn w:val="Normal"/>
    <w:link w:val="Balk2Char"/>
    <w:uiPriority w:val="9"/>
    <w:semiHidden/>
    <w:unhideWhenUsed/>
    <w:qFormat/>
    <w:rsid w:val="00234315"/>
    <w:pPr>
      <w:keepNext/>
      <w:spacing w:before="40" w:after="0" w:line="240" w:lineRule="auto"/>
      <w:outlineLvl w:val="1"/>
    </w:pPr>
    <w:rPr>
      <w:rFonts w:ascii="Calibri Light" w:hAnsi="Calibri Light" w:cs="Times New Roman"/>
      <w:color w:val="2E74B5"/>
      <w:sz w:val="26"/>
      <w:szCs w:val="26"/>
      <w:lang w:eastAsia="tr-TR"/>
    </w:rPr>
  </w:style>
  <w:style w:type="paragraph" w:styleId="Balk3">
    <w:name w:val="heading 3"/>
    <w:basedOn w:val="Normal"/>
    <w:link w:val="Balk3Char"/>
    <w:uiPriority w:val="9"/>
    <w:semiHidden/>
    <w:unhideWhenUsed/>
    <w:qFormat/>
    <w:rsid w:val="00234315"/>
    <w:pPr>
      <w:keepNext/>
      <w:spacing w:after="0" w:line="240" w:lineRule="auto"/>
      <w:outlineLvl w:val="2"/>
    </w:pPr>
    <w:rPr>
      <w:rFonts w:ascii="Arial" w:hAnsi="Arial" w:cs="Arial"/>
      <w:sz w:val="24"/>
      <w:szCs w:val="24"/>
      <w:lang w:eastAsia="tr-TR"/>
    </w:rPr>
  </w:style>
  <w:style w:type="paragraph" w:styleId="Balk4">
    <w:name w:val="heading 4"/>
    <w:basedOn w:val="Normal"/>
    <w:link w:val="Balk4Char"/>
    <w:uiPriority w:val="9"/>
    <w:semiHidden/>
    <w:unhideWhenUsed/>
    <w:qFormat/>
    <w:rsid w:val="00234315"/>
    <w:pPr>
      <w:keepNext/>
      <w:spacing w:before="40" w:after="0" w:line="240" w:lineRule="auto"/>
      <w:outlineLvl w:val="3"/>
    </w:pPr>
    <w:rPr>
      <w:rFonts w:ascii="Calibri Light" w:hAnsi="Calibri Light" w:cs="Times New Roman"/>
      <w:i/>
      <w:iCs/>
      <w:color w:val="2E74B5"/>
      <w:sz w:val="24"/>
      <w:szCs w:val="24"/>
      <w:lang w:eastAsia="tr-TR"/>
    </w:rPr>
  </w:style>
  <w:style w:type="paragraph" w:styleId="Balk5">
    <w:name w:val="heading 5"/>
    <w:basedOn w:val="Normal"/>
    <w:link w:val="Balk5Char"/>
    <w:uiPriority w:val="9"/>
    <w:semiHidden/>
    <w:unhideWhenUsed/>
    <w:qFormat/>
    <w:rsid w:val="00234315"/>
    <w:pPr>
      <w:keepNext/>
      <w:spacing w:after="0" w:line="240" w:lineRule="auto"/>
      <w:ind w:left="426"/>
      <w:jc w:val="both"/>
      <w:outlineLvl w:val="4"/>
    </w:pPr>
    <w:rPr>
      <w:rFonts w:ascii="Arial" w:hAnsi="Arial" w:cs="Arial"/>
      <w:b/>
      <w:bCs/>
      <w:color w:val="FF0000"/>
      <w:sz w:val="24"/>
      <w:szCs w:val="24"/>
      <w:lang w:eastAsia="tr-TR"/>
    </w:rPr>
  </w:style>
  <w:style w:type="paragraph" w:styleId="Balk6">
    <w:name w:val="heading 6"/>
    <w:basedOn w:val="Normal"/>
    <w:link w:val="Balk6Char"/>
    <w:uiPriority w:val="9"/>
    <w:semiHidden/>
    <w:unhideWhenUsed/>
    <w:qFormat/>
    <w:rsid w:val="00234315"/>
    <w:pPr>
      <w:keepNext/>
      <w:spacing w:after="0" w:line="240" w:lineRule="auto"/>
      <w:ind w:firstLine="284"/>
      <w:jc w:val="center"/>
      <w:outlineLvl w:val="5"/>
    </w:pPr>
    <w:rPr>
      <w:rFonts w:ascii="Times New Roman" w:hAnsi="Times New Roman" w:cs="Times New Roman"/>
      <w:b/>
      <w:bCs/>
      <w:lang w:eastAsia="tr-TR"/>
    </w:rPr>
  </w:style>
  <w:style w:type="paragraph" w:styleId="Balk7">
    <w:name w:val="heading 7"/>
    <w:basedOn w:val="Normal"/>
    <w:link w:val="Balk7Char"/>
    <w:uiPriority w:val="9"/>
    <w:semiHidden/>
    <w:unhideWhenUsed/>
    <w:qFormat/>
    <w:rsid w:val="00234315"/>
    <w:pPr>
      <w:keepNext/>
      <w:spacing w:after="0" w:line="240" w:lineRule="auto"/>
      <w:outlineLvl w:val="6"/>
    </w:pPr>
    <w:rPr>
      <w:rFonts w:ascii="Times New Roman" w:hAnsi="Times New Roman" w:cs="Times New Roman"/>
      <w:sz w:val="24"/>
      <w:szCs w:val="24"/>
      <w:lang w:eastAsia="tr-TR"/>
    </w:rPr>
  </w:style>
  <w:style w:type="paragraph" w:styleId="Balk8">
    <w:name w:val="heading 8"/>
    <w:basedOn w:val="Normal"/>
    <w:link w:val="Balk8Char"/>
    <w:uiPriority w:val="9"/>
    <w:semiHidden/>
    <w:unhideWhenUsed/>
    <w:qFormat/>
    <w:rsid w:val="00234315"/>
    <w:pPr>
      <w:keepNext/>
      <w:spacing w:after="0" w:line="240" w:lineRule="auto"/>
      <w:ind w:firstLine="567"/>
      <w:jc w:val="both"/>
      <w:outlineLvl w:val="7"/>
    </w:pPr>
    <w:rPr>
      <w:rFonts w:ascii="Arial" w:hAnsi="Arial" w:cs="Arial"/>
      <w:b/>
      <w:bCs/>
      <w:sz w:val="24"/>
      <w:szCs w:val="24"/>
      <w:lang w:eastAsia="tr-TR"/>
    </w:rPr>
  </w:style>
  <w:style w:type="paragraph" w:styleId="Balk9">
    <w:name w:val="heading 9"/>
    <w:basedOn w:val="Normal"/>
    <w:link w:val="Balk9Char"/>
    <w:uiPriority w:val="99"/>
    <w:semiHidden/>
    <w:unhideWhenUsed/>
    <w:qFormat/>
    <w:rsid w:val="00234315"/>
    <w:pPr>
      <w:keepNext/>
      <w:spacing w:after="0" w:line="240" w:lineRule="auto"/>
      <w:jc w:val="center"/>
      <w:outlineLvl w:val="8"/>
    </w:pPr>
    <w:rPr>
      <w:rFonts w:ascii="Arial"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2DD5"/>
    <w:pPr>
      <w:ind w:left="720"/>
      <w:contextualSpacing/>
    </w:pPr>
  </w:style>
  <w:style w:type="character" w:styleId="Kpr">
    <w:name w:val="Hyperlink"/>
    <w:basedOn w:val="VarsaylanParagrafYazTipi"/>
    <w:uiPriority w:val="99"/>
    <w:semiHidden/>
    <w:unhideWhenUsed/>
    <w:rsid w:val="00F6760F"/>
    <w:rPr>
      <w:color w:val="0563C1"/>
      <w:u w:val="single"/>
    </w:rPr>
  </w:style>
  <w:style w:type="character" w:customStyle="1" w:styleId="Balk1Char1">
    <w:name w:val="Başlık 1 Char1"/>
    <w:basedOn w:val="VarsaylanParagrafYazTipi"/>
    <w:link w:val="Balk1"/>
    <w:uiPriority w:val="9"/>
    <w:rsid w:val="00234315"/>
    <w:rPr>
      <w:rFonts w:ascii="Calibri Light" w:hAnsi="Calibri Light" w:cs="Times New Roman"/>
      <w:color w:val="2E74B5"/>
      <w:kern w:val="36"/>
      <w:sz w:val="32"/>
      <w:szCs w:val="32"/>
      <w:lang w:eastAsia="tr-TR"/>
    </w:rPr>
  </w:style>
  <w:style w:type="character" w:customStyle="1" w:styleId="Balk2Char">
    <w:name w:val="Başlık 2 Char"/>
    <w:basedOn w:val="VarsaylanParagrafYazTipi"/>
    <w:link w:val="Balk2"/>
    <w:uiPriority w:val="9"/>
    <w:semiHidden/>
    <w:rsid w:val="00234315"/>
    <w:rPr>
      <w:rFonts w:ascii="Calibri Light" w:hAnsi="Calibri Light" w:cs="Times New Roman"/>
      <w:color w:val="2E74B5"/>
      <w:sz w:val="26"/>
      <w:szCs w:val="26"/>
      <w:lang w:eastAsia="tr-TR"/>
    </w:rPr>
  </w:style>
  <w:style w:type="character" w:customStyle="1" w:styleId="Balk3Char">
    <w:name w:val="Başlık 3 Char"/>
    <w:basedOn w:val="VarsaylanParagrafYazTipi"/>
    <w:link w:val="Balk3"/>
    <w:uiPriority w:val="9"/>
    <w:semiHidden/>
    <w:rsid w:val="00234315"/>
    <w:rPr>
      <w:rFonts w:ascii="Arial" w:hAnsi="Arial" w:cs="Arial"/>
      <w:sz w:val="24"/>
      <w:szCs w:val="24"/>
      <w:lang w:eastAsia="tr-TR"/>
    </w:rPr>
  </w:style>
  <w:style w:type="character" w:customStyle="1" w:styleId="Balk4Char">
    <w:name w:val="Başlık 4 Char"/>
    <w:basedOn w:val="VarsaylanParagrafYazTipi"/>
    <w:link w:val="Balk4"/>
    <w:uiPriority w:val="9"/>
    <w:semiHidden/>
    <w:rsid w:val="00234315"/>
    <w:rPr>
      <w:rFonts w:ascii="Calibri Light" w:hAnsi="Calibri Light" w:cs="Times New Roman"/>
      <w:i/>
      <w:iCs/>
      <w:color w:val="2E74B5"/>
      <w:sz w:val="24"/>
      <w:szCs w:val="24"/>
      <w:lang w:eastAsia="tr-TR"/>
    </w:rPr>
  </w:style>
  <w:style w:type="character" w:customStyle="1" w:styleId="Balk5Char">
    <w:name w:val="Başlık 5 Char"/>
    <w:basedOn w:val="VarsaylanParagrafYazTipi"/>
    <w:link w:val="Balk5"/>
    <w:uiPriority w:val="9"/>
    <w:semiHidden/>
    <w:rsid w:val="00234315"/>
    <w:rPr>
      <w:rFonts w:ascii="Arial" w:hAnsi="Arial" w:cs="Arial"/>
      <w:b/>
      <w:bCs/>
      <w:color w:val="FF0000"/>
      <w:sz w:val="24"/>
      <w:szCs w:val="24"/>
      <w:lang w:eastAsia="tr-TR"/>
    </w:rPr>
  </w:style>
  <w:style w:type="character" w:customStyle="1" w:styleId="Balk6Char">
    <w:name w:val="Başlık 6 Char"/>
    <w:basedOn w:val="VarsaylanParagrafYazTipi"/>
    <w:link w:val="Balk6"/>
    <w:uiPriority w:val="9"/>
    <w:semiHidden/>
    <w:rsid w:val="00234315"/>
    <w:rPr>
      <w:rFonts w:ascii="Times New Roman" w:hAnsi="Times New Roman" w:cs="Times New Roman"/>
      <w:b/>
      <w:bCs/>
      <w:lang w:eastAsia="tr-TR"/>
    </w:rPr>
  </w:style>
  <w:style w:type="character" w:customStyle="1" w:styleId="Balk7Char">
    <w:name w:val="Başlık 7 Char"/>
    <w:basedOn w:val="VarsaylanParagrafYazTipi"/>
    <w:link w:val="Balk7"/>
    <w:uiPriority w:val="9"/>
    <w:semiHidden/>
    <w:rsid w:val="00234315"/>
    <w:rPr>
      <w:rFonts w:ascii="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234315"/>
    <w:rPr>
      <w:rFonts w:ascii="Arial" w:hAnsi="Arial" w:cs="Arial"/>
      <w:b/>
      <w:bCs/>
      <w:sz w:val="24"/>
      <w:szCs w:val="24"/>
      <w:lang w:eastAsia="tr-TR"/>
    </w:rPr>
  </w:style>
  <w:style w:type="character" w:customStyle="1" w:styleId="Balk9Char">
    <w:name w:val="Başlık 9 Char"/>
    <w:basedOn w:val="VarsaylanParagrafYazTipi"/>
    <w:link w:val="Balk9"/>
    <w:uiPriority w:val="99"/>
    <w:semiHidden/>
    <w:rsid w:val="00234315"/>
    <w:rPr>
      <w:rFonts w:ascii="Arial" w:hAnsi="Arial" w:cs="Arial"/>
      <w:sz w:val="24"/>
      <w:szCs w:val="24"/>
      <w:lang w:eastAsia="tr-TR"/>
    </w:rPr>
  </w:style>
  <w:style w:type="character" w:styleId="zlenenKpr">
    <w:name w:val="FollowedHyperlink"/>
    <w:basedOn w:val="VarsaylanParagrafYazTipi"/>
    <w:uiPriority w:val="99"/>
    <w:semiHidden/>
    <w:unhideWhenUsed/>
    <w:rsid w:val="00234315"/>
    <w:rPr>
      <w:color w:val="954F72"/>
      <w:u w:val="single"/>
    </w:rPr>
  </w:style>
  <w:style w:type="paragraph" w:styleId="HTMLncedenBiimlendirilmi">
    <w:name w:val="HTML Preformatted"/>
    <w:basedOn w:val="Normal"/>
    <w:link w:val="HTMLncedenBiimlendirilmiChar"/>
    <w:uiPriority w:val="99"/>
    <w:semiHidden/>
    <w:unhideWhenUsed/>
    <w:rsid w:val="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34315"/>
    <w:rPr>
      <w:rFonts w:ascii="Courier New" w:hAnsi="Courier New" w:cs="Courier New"/>
      <w:sz w:val="20"/>
      <w:szCs w:val="20"/>
      <w:lang w:eastAsia="tr-TR"/>
    </w:rPr>
  </w:style>
  <w:style w:type="paragraph" w:styleId="NormalWeb">
    <w:name w:val="Normal (Web)"/>
    <w:basedOn w:val="Normal"/>
    <w:uiPriority w:val="99"/>
    <w:semiHidden/>
    <w:unhideWhenUsed/>
    <w:rsid w:val="00234315"/>
    <w:pPr>
      <w:spacing w:before="100" w:beforeAutospacing="1" w:after="100" w:afterAutospacing="1" w:line="240" w:lineRule="auto"/>
    </w:pPr>
    <w:rPr>
      <w:rFonts w:ascii="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234315"/>
    <w:pPr>
      <w:spacing w:after="0" w:line="240" w:lineRule="auto"/>
    </w:pPr>
    <w:rPr>
      <w:rFonts w:ascii="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234315"/>
    <w:rPr>
      <w:rFonts w:ascii="Times New Roman" w:hAnsi="Times New Roman" w:cs="Times New Roman"/>
      <w:sz w:val="24"/>
      <w:szCs w:val="24"/>
      <w:lang w:eastAsia="tr-TR"/>
    </w:rPr>
  </w:style>
  <w:style w:type="paragraph" w:styleId="AklamaMetni">
    <w:name w:val="annotation text"/>
    <w:basedOn w:val="Normal"/>
    <w:link w:val="AklamaMetniChar"/>
    <w:uiPriority w:val="99"/>
    <w:semiHidden/>
    <w:unhideWhenUsed/>
    <w:rsid w:val="00234315"/>
    <w:pPr>
      <w:spacing w:after="0" w:line="240" w:lineRule="auto"/>
    </w:pPr>
    <w:rPr>
      <w:rFonts w:ascii="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234315"/>
    <w:rPr>
      <w:rFonts w:ascii="Times New Roman" w:hAnsi="Times New Roman" w:cs="Times New Roman"/>
      <w:sz w:val="20"/>
      <w:szCs w:val="20"/>
      <w:lang w:eastAsia="tr-TR"/>
    </w:rPr>
  </w:style>
  <w:style w:type="paragraph" w:styleId="stBilgi">
    <w:name w:val="header"/>
    <w:basedOn w:val="Normal"/>
    <w:link w:val="stBilgiChar"/>
    <w:uiPriority w:val="99"/>
    <w:semiHidden/>
    <w:unhideWhenUsed/>
    <w:rsid w:val="00234315"/>
    <w:pPr>
      <w:spacing w:after="0" w:line="240" w:lineRule="auto"/>
    </w:pPr>
    <w:rPr>
      <w:rFonts w:ascii="Arial" w:hAnsi="Arial" w:cs="Arial"/>
      <w:sz w:val="24"/>
      <w:szCs w:val="24"/>
      <w:lang w:eastAsia="tr-TR"/>
    </w:rPr>
  </w:style>
  <w:style w:type="character" w:customStyle="1" w:styleId="stBilgiChar">
    <w:name w:val="Üst Bilgi Char"/>
    <w:basedOn w:val="VarsaylanParagrafYazTipi"/>
    <w:link w:val="stBilgi"/>
    <w:uiPriority w:val="99"/>
    <w:semiHidden/>
    <w:rsid w:val="00234315"/>
    <w:rPr>
      <w:rFonts w:ascii="Arial" w:hAnsi="Arial" w:cs="Arial"/>
      <w:sz w:val="24"/>
      <w:szCs w:val="24"/>
      <w:lang w:eastAsia="tr-TR"/>
    </w:rPr>
  </w:style>
  <w:style w:type="paragraph" w:styleId="AltBilgi">
    <w:name w:val="footer"/>
    <w:basedOn w:val="Normal"/>
    <w:link w:val="AltBilgiChar"/>
    <w:uiPriority w:val="99"/>
    <w:semiHidden/>
    <w:unhideWhenUsed/>
    <w:rsid w:val="00234315"/>
    <w:pPr>
      <w:spacing w:after="0" w:line="240" w:lineRule="auto"/>
    </w:pPr>
    <w:rPr>
      <w:rFonts w:ascii="Arial" w:hAnsi="Arial" w:cs="Arial"/>
      <w:sz w:val="20"/>
      <w:szCs w:val="20"/>
      <w:lang w:eastAsia="tr-TR"/>
    </w:rPr>
  </w:style>
  <w:style w:type="character" w:customStyle="1" w:styleId="AltBilgiChar">
    <w:name w:val="Alt Bilgi Char"/>
    <w:basedOn w:val="VarsaylanParagrafYazTipi"/>
    <w:link w:val="AltBilgi"/>
    <w:uiPriority w:val="99"/>
    <w:semiHidden/>
    <w:rsid w:val="00234315"/>
    <w:rPr>
      <w:rFonts w:ascii="Arial" w:hAnsi="Arial" w:cs="Arial"/>
      <w:sz w:val="20"/>
      <w:szCs w:val="20"/>
      <w:lang w:eastAsia="tr-TR"/>
    </w:rPr>
  </w:style>
  <w:style w:type="paragraph" w:styleId="SonnotMetni">
    <w:name w:val="endnote text"/>
    <w:basedOn w:val="Normal"/>
    <w:link w:val="SonnotMetniChar"/>
    <w:uiPriority w:val="99"/>
    <w:semiHidden/>
    <w:unhideWhenUsed/>
    <w:rsid w:val="00234315"/>
    <w:pPr>
      <w:snapToGrid w:val="0"/>
      <w:spacing w:after="0" w:line="240" w:lineRule="auto"/>
    </w:pPr>
    <w:rPr>
      <w:rFonts w:ascii="Courier" w:hAnsi="Courier" w:cs="Times New Roman"/>
      <w:sz w:val="24"/>
      <w:szCs w:val="24"/>
      <w:lang w:eastAsia="tr-TR"/>
    </w:rPr>
  </w:style>
  <w:style w:type="character" w:customStyle="1" w:styleId="SonnotMetniChar">
    <w:name w:val="Sonnot Metni Char"/>
    <w:basedOn w:val="VarsaylanParagrafYazTipi"/>
    <w:link w:val="SonnotMetni"/>
    <w:uiPriority w:val="99"/>
    <w:semiHidden/>
    <w:rsid w:val="00234315"/>
    <w:rPr>
      <w:rFonts w:ascii="Courier" w:hAnsi="Courier" w:cs="Times New Roman"/>
      <w:sz w:val="24"/>
      <w:szCs w:val="24"/>
      <w:lang w:eastAsia="tr-TR"/>
    </w:rPr>
  </w:style>
  <w:style w:type="paragraph" w:styleId="KonuBal">
    <w:name w:val="Title"/>
    <w:basedOn w:val="Normal"/>
    <w:link w:val="KonuBalChar2"/>
    <w:uiPriority w:val="10"/>
    <w:qFormat/>
    <w:rsid w:val="00234315"/>
    <w:pPr>
      <w:spacing w:after="0" w:line="240" w:lineRule="auto"/>
      <w:jc w:val="center"/>
    </w:pPr>
    <w:rPr>
      <w:rFonts w:ascii="Arial" w:hAnsi="Arial" w:cs="Arial"/>
      <w:b/>
      <w:bCs/>
      <w:sz w:val="24"/>
      <w:szCs w:val="24"/>
      <w:lang w:eastAsia="tr-TR"/>
    </w:rPr>
  </w:style>
  <w:style w:type="character" w:customStyle="1" w:styleId="KonuBalChar2">
    <w:name w:val="Konu Başlığı Char2"/>
    <w:basedOn w:val="VarsaylanParagrafYazTipi"/>
    <w:link w:val="KonuBal"/>
    <w:uiPriority w:val="10"/>
    <w:rsid w:val="00234315"/>
    <w:rPr>
      <w:rFonts w:ascii="Arial" w:hAnsi="Arial" w:cs="Arial"/>
      <w:b/>
      <w:bCs/>
      <w:sz w:val="24"/>
      <w:szCs w:val="24"/>
      <w:lang w:eastAsia="tr-TR"/>
    </w:rPr>
  </w:style>
  <w:style w:type="paragraph" w:styleId="GvdeMetni">
    <w:name w:val="Body Text"/>
    <w:basedOn w:val="Normal"/>
    <w:link w:val="GvdeMetniChar"/>
    <w:uiPriority w:val="99"/>
    <w:semiHidden/>
    <w:unhideWhenUsed/>
    <w:rsid w:val="00234315"/>
    <w:pPr>
      <w:spacing w:after="120" w:line="240" w:lineRule="auto"/>
    </w:pPr>
    <w:rPr>
      <w:rFonts w:ascii="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234315"/>
    <w:rPr>
      <w:rFonts w:ascii="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234315"/>
    <w:pPr>
      <w:spacing w:after="120" w:line="240" w:lineRule="auto"/>
      <w:ind w:left="283"/>
    </w:pPr>
    <w:rPr>
      <w:rFonts w:ascii="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234315"/>
    <w:rPr>
      <w:rFonts w:ascii="Times New Roman" w:hAnsi="Times New Roman" w:cs="Times New Roman"/>
      <w:sz w:val="24"/>
      <w:szCs w:val="24"/>
      <w:lang w:eastAsia="tr-TR"/>
    </w:rPr>
  </w:style>
  <w:style w:type="character" w:customStyle="1" w:styleId="AltyazChar">
    <w:name w:val="Altyazı Char"/>
    <w:aliases w:val="Char Char1"/>
    <w:basedOn w:val="VarsaylanParagrafYazTipi"/>
    <w:link w:val="Altyaz"/>
    <w:uiPriority w:val="99"/>
    <w:locked/>
    <w:rsid w:val="00234315"/>
    <w:rPr>
      <w:rFonts w:ascii="Arial" w:hAnsi="Arial" w:cs="Arial"/>
      <w:b/>
      <w:bCs/>
    </w:rPr>
  </w:style>
  <w:style w:type="paragraph" w:styleId="Altyaz">
    <w:name w:val="Subtitle"/>
    <w:aliases w:val="Char"/>
    <w:basedOn w:val="Normal"/>
    <w:link w:val="AltyazChar"/>
    <w:uiPriority w:val="99"/>
    <w:qFormat/>
    <w:rsid w:val="00234315"/>
    <w:pPr>
      <w:spacing w:after="0" w:line="240" w:lineRule="auto"/>
      <w:jc w:val="center"/>
    </w:pPr>
    <w:rPr>
      <w:rFonts w:ascii="Arial" w:hAnsi="Arial" w:cs="Arial"/>
      <w:b/>
      <w:bCs/>
    </w:rPr>
  </w:style>
  <w:style w:type="character" w:customStyle="1" w:styleId="SubtitleChar">
    <w:name w:val="Subtitle Char"/>
    <w:aliases w:val="Char Char"/>
    <w:basedOn w:val="VarsaylanParagrafYazTipi"/>
    <w:uiPriority w:val="99"/>
    <w:rsid w:val="00234315"/>
    <w:rPr>
      <w:rFonts w:eastAsiaTheme="minorEastAsia"/>
      <w:color w:val="5A5A5A" w:themeColor="text1" w:themeTint="A5"/>
      <w:spacing w:val="15"/>
    </w:rPr>
  </w:style>
  <w:style w:type="paragraph" w:styleId="Tarih">
    <w:name w:val="Date"/>
    <w:basedOn w:val="Normal"/>
    <w:link w:val="TarihChar"/>
    <w:uiPriority w:val="99"/>
    <w:semiHidden/>
    <w:unhideWhenUsed/>
    <w:rsid w:val="00234315"/>
    <w:pPr>
      <w:spacing w:after="0" w:line="240" w:lineRule="auto"/>
      <w:ind w:left="5103" w:right="-567"/>
    </w:pPr>
    <w:rPr>
      <w:rFonts w:ascii="Times New Roman" w:hAnsi="Times New Roman" w:cs="Times New Roman"/>
      <w:sz w:val="24"/>
      <w:szCs w:val="24"/>
      <w:lang w:eastAsia="tr-TR"/>
    </w:rPr>
  </w:style>
  <w:style w:type="character" w:customStyle="1" w:styleId="TarihChar">
    <w:name w:val="Tarih Char"/>
    <w:basedOn w:val="VarsaylanParagrafYazTipi"/>
    <w:link w:val="Tarih"/>
    <w:uiPriority w:val="99"/>
    <w:semiHidden/>
    <w:rsid w:val="00234315"/>
    <w:rPr>
      <w:rFonts w:ascii="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234315"/>
    <w:pPr>
      <w:spacing w:after="0" w:line="240" w:lineRule="auto"/>
      <w:jc w:val="both"/>
    </w:pPr>
    <w:rPr>
      <w:rFonts w:ascii="Arial" w:hAnsi="Arial" w:cs="Arial"/>
      <w:sz w:val="24"/>
      <w:szCs w:val="24"/>
      <w:lang w:eastAsia="tr-TR"/>
    </w:rPr>
  </w:style>
  <w:style w:type="character" w:customStyle="1" w:styleId="GvdeMetni2Char">
    <w:name w:val="Gövde Metni 2 Char"/>
    <w:basedOn w:val="VarsaylanParagrafYazTipi"/>
    <w:link w:val="GvdeMetni2"/>
    <w:uiPriority w:val="99"/>
    <w:semiHidden/>
    <w:rsid w:val="00234315"/>
    <w:rPr>
      <w:rFonts w:ascii="Arial" w:hAnsi="Arial" w:cs="Arial"/>
      <w:sz w:val="24"/>
      <w:szCs w:val="24"/>
      <w:lang w:eastAsia="tr-TR"/>
    </w:rPr>
  </w:style>
  <w:style w:type="paragraph" w:styleId="GvdeMetni3">
    <w:name w:val="Body Text 3"/>
    <w:basedOn w:val="Normal"/>
    <w:link w:val="GvdeMetni3Char"/>
    <w:uiPriority w:val="99"/>
    <w:semiHidden/>
    <w:unhideWhenUsed/>
    <w:rsid w:val="00234315"/>
    <w:pPr>
      <w:spacing w:after="0" w:line="240" w:lineRule="auto"/>
      <w:jc w:val="both"/>
    </w:pPr>
    <w:rPr>
      <w:rFonts w:ascii="Arial" w:hAnsi="Arial" w:cs="Arial"/>
      <w:sz w:val="28"/>
      <w:szCs w:val="28"/>
      <w:lang w:eastAsia="tr-TR"/>
    </w:rPr>
  </w:style>
  <w:style w:type="character" w:customStyle="1" w:styleId="GvdeMetni3Char">
    <w:name w:val="Gövde Metni 3 Char"/>
    <w:basedOn w:val="VarsaylanParagrafYazTipi"/>
    <w:link w:val="GvdeMetni3"/>
    <w:uiPriority w:val="99"/>
    <w:semiHidden/>
    <w:rsid w:val="00234315"/>
    <w:rPr>
      <w:rFonts w:ascii="Arial" w:hAnsi="Arial" w:cs="Arial"/>
      <w:sz w:val="28"/>
      <w:szCs w:val="28"/>
      <w:lang w:eastAsia="tr-TR"/>
    </w:rPr>
  </w:style>
  <w:style w:type="paragraph" w:styleId="GvdeMetniGirintisi2">
    <w:name w:val="Body Text Indent 2"/>
    <w:basedOn w:val="Normal"/>
    <w:link w:val="GvdeMetniGirintisi2Char"/>
    <w:uiPriority w:val="99"/>
    <w:semiHidden/>
    <w:unhideWhenUsed/>
    <w:rsid w:val="00234315"/>
    <w:pPr>
      <w:spacing w:before="120" w:after="0" w:line="240" w:lineRule="auto"/>
      <w:ind w:firstLine="284"/>
      <w:jc w:val="both"/>
    </w:pPr>
    <w:rPr>
      <w:rFonts w:ascii="Times New Roman" w:hAnsi="Times New Roman" w:cs="Times New Roman"/>
      <w:lang w:eastAsia="tr-TR"/>
    </w:rPr>
  </w:style>
  <w:style w:type="character" w:customStyle="1" w:styleId="GvdeMetniGirintisi2Char">
    <w:name w:val="Gövde Metni Girintisi 2 Char"/>
    <w:basedOn w:val="VarsaylanParagrafYazTipi"/>
    <w:link w:val="GvdeMetniGirintisi2"/>
    <w:uiPriority w:val="99"/>
    <w:semiHidden/>
    <w:rsid w:val="00234315"/>
    <w:rPr>
      <w:rFonts w:ascii="Times New Roman" w:hAnsi="Times New Roman" w:cs="Times New Roman"/>
      <w:lang w:eastAsia="tr-TR"/>
    </w:rPr>
  </w:style>
  <w:style w:type="paragraph" w:styleId="GvdeMetniGirintisi3">
    <w:name w:val="Body Text Indent 3"/>
    <w:basedOn w:val="Normal"/>
    <w:link w:val="GvdeMetniGirintisi3Char"/>
    <w:uiPriority w:val="99"/>
    <w:semiHidden/>
    <w:unhideWhenUsed/>
    <w:rsid w:val="00234315"/>
    <w:pPr>
      <w:spacing w:after="0" w:line="240" w:lineRule="auto"/>
      <w:ind w:firstLine="360"/>
      <w:jc w:val="both"/>
    </w:pPr>
    <w:rPr>
      <w:rFonts w:ascii="Arial" w:hAnsi="Arial" w:cs="Arial"/>
      <w:sz w:val="28"/>
      <w:szCs w:val="28"/>
      <w:lang w:eastAsia="tr-TR"/>
    </w:rPr>
  </w:style>
  <w:style w:type="character" w:customStyle="1" w:styleId="GvdeMetniGirintisi3Char">
    <w:name w:val="Gövde Metni Girintisi 3 Char"/>
    <w:basedOn w:val="VarsaylanParagrafYazTipi"/>
    <w:link w:val="GvdeMetniGirintisi3"/>
    <w:uiPriority w:val="99"/>
    <w:semiHidden/>
    <w:rsid w:val="00234315"/>
    <w:rPr>
      <w:rFonts w:ascii="Arial" w:hAnsi="Arial" w:cs="Arial"/>
      <w:sz w:val="28"/>
      <w:szCs w:val="28"/>
      <w:lang w:eastAsia="tr-TR"/>
    </w:rPr>
  </w:style>
  <w:style w:type="paragraph" w:styleId="BelgeBalantlar">
    <w:name w:val="Document Map"/>
    <w:basedOn w:val="Normal"/>
    <w:link w:val="BelgeBalantlarChar"/>
    <w:uiPriority w:val="99"/>
    <w:semiHidden/>
    <w:unhideWhenUsed/>
    <w:rsid w:val="00234315"/>
    <w:pPr>
      <w:shd w:val="clear" w:color="auto" w:fill="000080"/>
      <w:spacing w:after="0" w:line="240" w:lineRule="auto"/>
    </w:pPr>
    <w:rPr>
      <w:rFonts w:ascii="Tahoma" w:hAnsi="Tahoma" w:cs="Tahoma"/>
      <w:sz w:val="24"/>
      <w:szCs w:val="24"/>
      <w:lang w:eastAsia="tr-TR"/>
    </w:rPr>
  </w:style>
  <w:style w:type="character" w:customStyle="1" w:styleId="BelgeBalantlarChar">
    <w:name w:val="Belge Bağlantıları Char"/>
    <w:basedOn w:val="VarsaylanParagrafYazTipi"/>
    <w:link w:val="BelgeBalantlar"/>
    <w:uiPriority w:val="99"/>
    <w:semiHidden/>
    <w:rsid w:val="00234315"/>
    <w:rPr>
      <w:rFonts w:ascii="Tahoma" w:hAnsi="Tahoma" w:cs="Tahoma"/>
      <w:sz w:val="24"/>
      <w:szCs w:val="24"/>
      <w:shd w:val="clear" w:color="auto" w:fill="000080"/>
      <w:lang w:eastAsia="tr-TR"/>
    </w:rPr>
  </w:style>
  <w:style w:type="paragraph" w:styleId="DzMetin">
    <w:name w:val="Plain Text"/>
    <w:basedOn w:val="Normal"/>
    <w:link w:val="DzMetinChar"/>
    <w:uiPriority w:val="99"/>
    <w:semiHidden/>
    <w:unhideWhenUsed/>
    <w:rsid w:val="00234315"/>
    <w:pPr>
      <w:spacing w:after="0" w:line="240" w:lineRule="auto"/>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semiHidden/>
    <w:rsid w:val="00234315"/>
    <w:rPr>
      <w:rFonts w:ascii="Courier New" w:hAnsi="Courier New" w:cs="Courier New"/>
      <w:sz w:val="20"/>
      <w:szCs w:val="20"/>
      <w:lang w:eastAsia="tr-TR"/>
    </w:rPr>
  </w:style>
  <w:style w:type="paragraph" w:styleId="AklamaKonusu">
    <w:name w:val="annotation subject"/>
    <w:basedOn w:val="Normal"/>
    <w:link w:val="AklamaKonusuChar"/>
    <w:uiPriority w:val="99"/>
    <w:semiHidden/>
    <w:unhideWhenUsed/>
    <w:rsid w:val="00234315"/>
    <w:pPr>
      <w:spacing w:after="0" w:line="240" w:lineRule="auto"/>
    </w:pPr>
    <w:rPr>
      <w:rFonts w:ascii="Times New Roman" w:hAnsi="Times New Roman" w:cs="Times New Roman"/>
      <w:b/>
      <w:bCs/>
      <w:sz w:val="20"/>
      <w:szCs w:val="20"/>
      <w:lang w:eastAsia="tr-TR"/>
    </w:rPr>
  </w:style>
  <w:style w:type="character" w:customStyle="1" w:styleId="AklamaKonusuChar">
    <w:name w:val="Açıklama Konusu Char"/>
    <w:basedOn w:val="AklamaMetniChar"/>
    <w:link w:val="AklamaKonusu"/>
    <w:uiPriority w:val="99"/>
    <w:semiHidden/>
    <w:rsid w:val="00234315"/>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34315"/>
    <w:pPr>
      <w:spacing w:after="0" w:line="240" w:lineRule="auto"/>
    </w:pPr>
    <w:rPr>
      <w:rFonts w:ascii="Segoe UI" w:hAnsi="Segoe UI" w:cs="Segoe UI"/>
      <w:sz w:val="18"/>
      <w:szCs w:val="18"/>
      <w:lang w:eastAsia="tr-TR"/>
    </w:rPr>
  </w:style>
  <w:style w:type="character" w:customStyle="1" w:styleId="BalonMetniChar">
    <w:name w:val="Balon Metni Char"/>
    <w:basedOn w:val="VarsaylanParagrafYazTipi"/>
    <w:link w:val="BalonMetni"/>
    <w:uiPriority w:val="99"/>
    <w:semiHidden/>
    <w:rsid w:val="00234315"/>
    <w:rPr>
      <w:rFonts w:ascii="Segoe UI" w:hAnsi="Segoe UI" w:cs="Segoe UI"/>
      <w:sz w:val="18"/>
      <w:szCs w:val="18"/>
      <w:lang w:eastAsia="tr-TR"/>
    </w:rPr>
  </w:style>
  <w:style w:type="paragraph" w:styleId="AralkYok">
    <w:name w:val="No Spacing"/>
    <w:basedOn w:val="Normal"/>
    <w:uiPriority w:val="1"/>
    <w:qFormat/>
    <w:rsid w:val="00234315"/>
    <w:pPr>
      <w:spacing w:after="0" w:line="240" w:lineRule="auto"/>
    </w:pPr>
    <w:rPr>
      <w:rFonts w:ascii="Calibri" w:hAnsi="Calibri" w:cs="Times New Roman"/>
    </w:rPr>
  </w:style>
  <w:style w:type="paragraph" w:customStyle="1" w:styleId="References">
    <w:name w:val="References"/>
    <w:basedOn w:val="Normal"/>
    <w:uiPriority w:val="99"/>
    <w:semiHidden/>
    <w:rsid w:val="00234315"/>
    <w:pPr>
      <w:spacing w:after="240" w:line="240" w:lineRule="auto"/>
      <w:ind w:left="5103"/>
    </w:pPr>
    <w:rPr>
      <w:rFonts w:ascii="Times New Roman" w:hAnsi="Times New Roman" w:cs="Times New Roman"/>
      <w:sz w:val="20"/>
      <w:szCs w:val="20"/>
      <w:lang w:eastAsia="tr-TR"/>
    </w:rPr>
  </w:style>
  <w:style w:type="paragraph" w:customStyle="1" w:styleId="BodyText21">
    <w:name w:val="Body Text 21"/>
    <w:basedOn w:val="Normal"/>
    <w:uiPriority w:val="99"/>
    <w:semiHidden/>
    <w:rsid w:val="00234315"/>
    <w:pPr>
      <w:spacing w:after="0" w:line="240" w:lineRule="auto"/>
      <w:jc w:val="both"/>
    </w:pPr>
    <w:rPr>
      <w:rFonts w:ascii="Times New Roman" w:hAnsi="Times New Roman" w:cs="Times New Roman"/>
      <w:sz w:val="24"/>
      <w:szCs w:val="24"/>
      <w:lang w:eastAsia="tr-TR"/>
    </w:rPr>
  </w:style>
  <w:style w:type="paragraph" w:customStyle="1" w:styleId="PlainText1">
    <w:name w:val="Plain Text1"/>
    <w:basedOn w:val="Normal"/>
    <w:uiPriority w:val="99"/>
    <w:semiHidden/>
    <w:rsid w:val="00234315"/>
    <w:pPr>
      <w:spacing w:after="0" w:line="240" w:lineRule="auto"/>
    </w:pPr>
    <w:rPr>
      <w:rFonts w:ascii="Courier New" w:hAnsi="Courier New" w:cs="Courier New"/>
      <w:sz w:val="24"/>
      <w:szCs w:val="24"/>
      <w:lang w:eastAsia="tr-TR"/>
    </w:rPr>
  </w:style>
  <w:style w:type="paragraph" w:customStyle="1" w:styleId="3-NormalYaz">
    <w:name w:val="3-Normal Yazı"/>
    <w:basedOn w:val="Normal"/>
    <w:uiPriority w:val="99"/>
    <w:semiHidden/>
    <w:rsid w:val="00234315"/>
    <w:pPr>
      <w:spacing w:after="0" w:line="240" w:lineRule="auto"/>
      <w:jc w:val="both"/>
    </w:pPr>
    <w:rPr>
      <w:rFonts w:ascii="Times New Roman" w:hAnsi="Times New Roman" w:cs="Times New Roman"/>
      <w:sz w:val="19"/>
      <w:szCs w:val="19"/>
    </w:rPr>
  </w:style>
  <w:style w:type="paragraph" w:customStyle="1" w:styleId="AddressTR">
    <w:name w:val="AddressTR"/>
    <w:basedOn w:val="Normal"/>
    <w:uiPriority w:val="99"/>
    <w:semiHidden/>
    <w:rsid w:val="00234315"/>
    <w:pPr>
      <w:spacing w:after="720" w:line="240" w:lineRule="auto"/>
      <w:ind w:left="5103"/>
    </w:pPr>
    <w:rPr>
      <w:rFonts w:ascii="Times New Roman" w:hAnsi="Times New Roman" w:cs="Times New Roman"/>
      <w:sz w:val="24"/>
      <w:szCs w:val="24"/>
      <w:lang w:eastAsia="tr-TR"/>
    </w:rPr>
  </w:style>
  <w:style w:type="character" w:customStyle="1" w:styleId="StilBaslkTimesNewRoman9nkChar">
    <w:name w:val="Stil Baslık + Times New Roman 9 nk Char"/>
    <w:basedOn w:val="VarsaylanParagrafYazTipi"/>
    <w:link w:val="StilBaslkTimesNewRoman9nk"/>
    <w:uiPriority w:val="99"/>
    <w:semiHidden/>
    <w:locked/>
    <w:rsid w:val="00234315"/>
    <w:rPr>
      <w:spacing w:val="5"/>
      <w:lang w:eastAsia="ko-KR"/>
    </w:rPr>
  </w:style>
  <w:style w:type="paragraph" w:customStyle="1" w:styleId="StilBaslkTimesNewRoman9nk">
    <w:name w:val="Stil Baslık + Times New Roman 9 nk"/>
    <w:basedOn w:val="Normal"/>
    <w:link w:val="StilBaslkTimesNewRoman9nkChar"/>
    <w:uiPriority w:val="99"/>
    <w:semiHidden/>
    <w:rsid w:val="00234315"/>
    <w:pPr>
      <w:spacing w:after="0" w:line="240" w:lineRule="auto"/>
      <w:jc w:val="both"/>
    </w:pPr>
    <w:rPr>
      <w:spacing w:val="5"/>
      <w:lang w:eastAsia="ko-KR"/>
    </w:rPr>
  </w:style>
  <w:style w:type="character" w:customStyle="1" w:styleId="StilBaslkTimesNewRoman9nkKalnChar">
    <w:name w:val="Stil Baslık + Times New Roman 9 nk Kalın Char"/>
    <w:basedOn w:val="VarsaylanParagrafYazTipi"/>
    <w:link w:val="StilBaslkTimesNewRoman9nkKaln"/>
    <w:uiPriority w:val="99"/>
    <w:semiHidden/>
    <w:locked/>
    <w:rsid w:val="00234315"/>
    <w:rPr>
      <w:b/>
      <w:bCs/>
      <w:lang w:eastAsia="ko-KR"/>
    </w:rPr>
  </w:style>
  <w:style w:type="paragraph" w:customStyle="1" w:styleId="StilBaslkTimesNewRoman9nkKaln">
    <w:name w:val="Stil Baslık + Times New Roman 9 nk Kalın"/>
    <w:basedOn w:val="Normal"/>
    <w:link w:val="StilBaslkTimesNewRoman9nkKalnChar"/>
    <w:uiPriority w:val="99"/>
    <w:semiHidden/>
    <w:rsid w:val="00234315"/>
    <w:pPr>
      <w:spacing w:after="0" w:line="240" w:lineRule="auto"/>
      <w:jc w:val="both"/>
    </w:pPr>
    <w:rPr>
      <w:b/>
      <w:bCs/>
      <w:lang w:eastAsia="ko-KR"/>
    </w:rPr>
  </w:style>
  <w:style w:type="character" w:customStyle="1" w:styleId="StilBaslkTimesNewRoman9nk1Char">
    <w:name w:val="Stil Baslık + Times New Roman 9 nk1 Char"/>
    <w:basedOn w:val="VarsaylanParagrafYazTipi"/>
    <w:link w:val="StilBaslkTimesNewRoman9nk1"/>
    <w:uiPriority w:val="99"/>
    <w:semiHidden/>
    <w:locked/>
    <w:rsid w:val="00234315"/>
    <w:rPr>
      <w:lang w:eastAsia="ko-KR"/>
    </w:rPr>
  </w:style>
  <w:style w:type="paragraph" w:customStyle="1" w:styleId="StilBaslkTimesNewRoman9nk1">
    <w:name w:val="Stil Baslık + Times New Roman 9 nk1"/>
    <w:basedOn w:val="Normal"/>
    <w:link w:val="StilBaslkTimesNewRoman9nk1Char"/>
    <w:uiPriority w:val="99"/>
    <w:semiHidden/>
    <w:rsid w:val="00234315"/>
    <w:pPr>
      <w:spacing w:after="0" w:line="240" w:lineRule="auto"/>
      <w:jc w:val="both"/>
    </w:pPr>
    <w:rPr>
      <w:lang w:eastAsia="ko-KR"/>
    </w:rPr>
  </w:style>
  <w:style w:type="paragraph" w:customStyle="1" w:styleId="ListeParagraf1">
    <w:name w:val="Liste Paragraf1"/>
    <w:basedOn w:val="Normal"/>
    <w:uiPriority w:val="99"/>
    <w:semiHidden/>
    <w:rsid w:val="00234315"/>
    <w:pPr>
      <w:spacing w:after="0" w:line="240" w:lineRule="auto"/>
      <w:ind w:left="720"/>
      <w:contextualSpacing/>
    </w:pPr>
    <w:rPr>
      <w:rFonts w:ascii="Arial" w:hAnsi="Arial" w:cs="Arial"/>
      <w:sz w:val="24"/>
      <w:szCs w:val="24"/>
      <w:lang w:eastAsia="tr-TR"/>
    </w:rPr>
  </w:style>
  <w:style w:type="paragraph" w:customStyle="1" w:styleId="AralkYok1">
    <w:name w:val="Aralık Yok1"/>
    <w:basedOn w:val="Normal"/>
    <w:uiPriority w:val="99"/>
    <w:semiHidden/>
    <w:rsid w:val="00234315"/>
    <w:pPr>
      <w:spacing w:after="0" w:line="240" w:lineRule="auto"/>
    </w:pPr>
    <w:rPr>
      <w:rFonts w:ascii="Calibri" w:hAnsi="Calibri" w:cs="Times New Roman"/>
    </w:rPr>
  </w:style>
  <w:style w:type="character" w:customStyle="1" w:styleId="Normal9nk">
    <w:name w:val="Normal + 9 nk"/>
    <w:aliases w:val="Kalın,İki Yana Yasla,İlk satır:  1,25 cm + 9,5 nk Char Char"/>
    <w:basedOn w:val="VarsaylanParagrafYazTipi"/>
    <w:link w:val="Normal9nk1"/>
    <w:semiHidden/>
    <w:locked/>
    <w:rsid w:val="00234315"/>
    <w:rPr>
      <w:rFonts w:ascii="Arial" w:hAnsi="Arial" w:cs="Arial"/>
    </w:rPr>
  </w:style>
  <w:style w:type="paragraph" w:customStyle="1" w:styleId="Normal9nk1">
    <w:name w:val="Normal + 9 nk1"/>
    <w:aliases w:val="Kalın1,İki Yana Yasla1,İlk satır:  11,25 cm + 91,5 nk1"/>
    <w:basedOn w:val="Normal"/>
    <w:link w:val="Normal9nk"/>
    <w:semiHidden/>
    <w:rsid w:val="00234315"/>
    <w:pPr>
      <w:spacing w:after="0" w:line="240" w:lineRule="auto"/>
      <w:ind w:firstLine="708"/>
      <w:jc w:val="both"/>
    </w:pPr>
    <w:rPr>
      <w:rFonts w:ascii="Arial" w:hAnsi="Arial" w:cs="Arial"/>
    </w:rPr>
  </w:style>
  <w:style w:type="paragraph" w:customStyle="1" w:styleId="Point0">
    <w:name w:val="Point 0"/>
    <w:basedOn w:val="Normal"/>
    <w:uiPriority w:val="99"/>
    <w:semiHidden/>
    <w:rsid w:val="00234315"/>
    <w:pPr>
      <w:spacing w:before="120" w:after="120" w:line="240" w:lineRule="auto"/>
      <w:ind w:left="851" w:hanging="851"/>
      <w:jc w:val="both"/>
    </w:pPr>
    <w:rPr>
      <w:rFonts w:ascii="Times New Roman" w:hAnsi="Times New Roman" w:cs="Times New Roman"/>
      <w:sz w:val="24"/>
      <w:szCs w:val="24"/>
      <w:lang w:eastAsia="tr-TR"/>
    </w:rPr>
  </w:style>
  <w:style w:type="paragraph" w:customStyle="1" w:styleId="Tiret1">
    <w:name w:val="Tiret 1"/>
    <w:basedOn w:val="Normal"/>
    <w:uiPriority w:val="99"/>
    <w:semiHidden/>
    <w:rsid w:val="00234315"/>
    <w:pPr>
      <w:spacing w:before="120" w:after="120" w:line="240" w:lineRule="auto"/>
      <w:ind w:left="1418" w:hanging="567"/>
      <w:jc w:val="both"/>
    </w:pPr>
    <w:rPr>
      <w:rFonts w:ascii="Times New Roman" w:hAnsi="Times New Roman" w:cs="Times New Roman"/>
      <w:sz w:val="24"/>
      <w:szCs w:val="24"/>
      <w:lang w:eastAsia="tr-TR"/>
    </w:rPr>
  </w:style>
  <w:style w:type="paragraph" w:customStyle="1" w:styleId="Text2">
    <w:name w:val="Text 2"/>
    <w:basedOn w:val="Normal"/>
    <w:uiPriority w:val="99"/>
    <w:semiHidden/>
    <w:rsid w:val="00234315"/>
    <w:pPr>
      <w:spacing w:before="120" w:after="120" w:line="240" w:lineRule="auto"/>
      <w:ind w:left="851"/>
      <w:jc w:val="both"/>
    </w:pPr>
    <w:rPr>
      <w:rFonts w:ascii="Times New Roman" w:hAnsi="Times New Roman" w:cs="Times New Roman"/>
      <w:sz w:val="24"/>
      <w:szCs w:val="24"/>
      <w:lang w:eastAsia="tr-TR"/>
    </w:rPr>
  </w:style>
  <w:style w:type="paragraph" w:customStyle="1" w:styleId="Titrearticle">
    <w:name w:val="Titre article"/>
    <w:basedOn w:val="Normal"/>
    <w:uiPriority w:val="99"/>
    <w:semiHidden/>
    <w:rsid w:val="00234315"/>
    <w:pPr>
      <w:keepNext/>
      <w:spacing w:before="360" w:after="120" w:line="240" w:lineRule="auto"/>
      <w:jc w:val="center"/>
    </w:pPr>
    <w:rPr>
      <w:rFonts w:ascii="Times New Roman" w:hAnsi="Times New Roman" w:cs="Times New Roman"/>
      <w:i/>
      <w:iCs/>
      <w:sz w:val="24"/>
      <w:szCs w:val="24"/>
      <w:lang w:eastAsia="tr-TR"/>
    </w:rPr>
  </w:style>
  <w:style w:type="paragraph" w:customStyle="1" w:styleId="Point1">
    <w:name w:val="Point 1"/>
    <w:basedOn w:val="Normal"/>
    <w:uiPriority w:val="99"/>
    <w:semiHidden/>
    <w:rsid w:val="00234315"/>
    <w:pPr>
      <w:spacing w:before="120" w:after="120" w:line="240" w:lineRule="auto"/>
      <w:ind w:left="1418" w:hanging="567"/>
      <w:jc w:val="both"/>
    </w:pPr>
    <w:rPr>
      <w:rFonts w:ascii="Times New Roman" w:hAnsi="Times New Roman" w:cs="Times New Roman"/>
      <w:sz w:val="24"/>
      <w:szCs w:val="24"/>
      <w:lang w:eastAsia="tr-TR"/>
    </w:rPr>
  </w:style>
  <w:style w:type="paragraph" w:customStyle="1" w:styleId="Datedadoption">
    <w:name w:val="Date d'adoption"/>
    <w:basedOn w:val="Normal"/>
    <w:uiPriority w:val="99"/>
    <w:semiHidden/>
    <w:rsid w:val="00234315"/>
    <w:pPr>
      <w:spacing w:before="360" w:after="0" w:line="240" w:lineRule="auto"/>
      <w:jc w:val="center"/>
    </w:pPr>
    <w:rPr>
      <w:rFonts w:ascii="Times New Roman" w:hAnsi="Times New Roman" w:cs="Times New Roman"/>
      <w:b/>
      <w:bCs/>
      <w:sz w:val="24"/>
      <w:szCs w:val="24"/>
      <w:lang w:eastAsia="tr-TR"/>
    </w:rPr>
  </w:style>
  <w:style w:type="paragraph" w:customStyle="1" w:styleId="Text1">
    <w:name w:val="Text 1"/>
    <w:basedOn w:val="Normal"/>
    <w:uiPriority w:val="99"/>
    <w:semiHidden/>
    <w:rsid w:val="00234315"/>
    <w:pPr>
      <w:spacing w:before="120" w:after="120" w:line="240" w:lineRule="auto"/>
      <w:ind w:left="851"/>
      <w:jc w:val="both"/>
    </w:pPr>
    <w:rPr>
      <w:rFonts w:ascii="Times New Roman" w:hAnsi="Times New Roman" w:cs="Times New Roman"/>
      <w:sz w:val="24"/>
      <w:szCs w:val="24"/>
      <w:lang w:eastAsia="tr-TR"/>
    </w:rPr>
  </w:style>
  <w:style w:type="paragraph" w:customStyle="1" w:styleId="ChapterTitle">
    <w:name w:val="ChapterTitle"/>
    <w:basedOn w:val="Normal"/>
    <w:uiPriority w:val="99"/>
    <w:semiHidden/>
    <w:rsid w:val="00234315"/>
    <w:pPr>
      <w:keepNext/>
      <w:spacing w:before="120" w:after="360" w:line="240" w:lineRule="auto"/>
      <w:jc w:val="center"/>
    </w:pPr>
    <w:rPr>
      <w:rFonts w:ascii="Times New Roman" w:hAnsi="Times New Roman" w:cs="Times New Roman"/>
      <w:b/>
      <w:bCs/>
      <w:sz w:val="32"/>
      <w:szCs w:val="32"/>
      <w:lang w:eastAsia="tr-TR"/>
    </w:rPr>
  </w:style>
  <w:style w:type="paragraph" w:customStyle="1" w:styleId="Point2">
    <w:name w:val="Point 2"/>
    <w:basedOn w:val="Normal"/>
    <w:uiPriority w:val="99"/>
    <w:semiHidden/>
    <w:rsid w:val="00234315"/>
    <w:pPr>
      <w:spacing w:before="120" w:after="120" w:line="240" w:lineRule="auto"/>
      <w:ind w:left="1985" w:hanging="567"/>
      <w:jc w:val="both"/>
    </w:pPr>
    <w:rPr>
      <w:rFonts w:ascii="Times New Roman" w:hAnsi="Times New Roman" w:cs="Times New Roman"/>
      <w:sz w:val="24"/>
      <w:szCs w:val="24"/>
      <w:lang w:eastAsia="tr-TR"/>
    </w:rPr>
  </w:style>
  <w:style w:type="paragraph" w:customStyle="1" w:styleId="Rfrenceinstitutionelle">
    <w:name w:val="Référence institutionelle"/>
    <w:basedOn w:val="Normal"/>
    <w:uiPriority w:val="99"/>
    <w:semiHidden/>
    <w:rsid w:val="00234315"/>
    <w:pPr>
      <w:spacing w:after="240" w:line="240" w:lineRule="auto"/>
      <w:ind w:left="5103"/>
    </w:pPr>
    <w:rPr>
      <w:rFonts w:ascii="Times New Roman" w:hAnsi="Times New Roman" w:cs="Times New Roman"/>
      <w:sz w:val="24"/>
      <w:szCs w:val="24"/>
      <w:lang w:eastAsia="tr-TR"/>
    </w:rPr>
  </w:style>
  <w:style w:type="paragraph" w:customStyle="1" w:styleId="Emission">
    <w:name w:val="Emission"/>
    <w:basedOn w:val="Normal"/>
    <w:uiPriority w:val="99"/>
    <w:semiHidden/>
    <w:rsid w:val="00234315"/>
    <w:pPr>
      <w:spacing w:after="0" w:line="240" w:lineRule="auto"/>
      <w:ind w:left="5103"/>
    </w:pPr>
    <w:rPr>
      <w:rFonts w:ascii="Times New Roman" w:hAnsi="Times New Roman" w:cs="Times New Roman"/>
      <w:sz w:val="24"/>
      <w:szCs w:val="24"/>
      <w:lang w:eastAsia="tr-TR"/>
    </w:rPr>
  </w:style>
  <w:style w:type="paragraph" w:customStyle="1" w:styleId="Statut">
    <w:name w:val="Statut"/>
    <w:basedOn w:val="Normal"/>
    <w:uiPriority w:val="99"/>
    <w:semiHidden/>
    <w:rsid w:val="00234315"/>
    <w:pPr>
      <w:spacing w:before="360" w:after="0" w:line="240" w:lineRule="auto"/>
      <w:jc w:val="center"/>
    </w:pPr>
    <w:rPr>
      <w:rFonts w:ascii="Times New Roman" w:hAnsi="Times New Roman" w:cs="Times New Roman"/>
      <w:sz w:val="24"/>
      <w:szCs w:val="24"/>
      <w:lang w:eastAsia="tr-TR"/>
    </w:rPr>
  </w:style>
  <w:style w:type="paragraph" w:customStyle="1" w:styleId="Typedudocument">
    <w:name w:val="Type du document"/>
    <w:basedOn w:val="Normal"/>
    <w:uiPriority w:val="99"/>
    <w:semiHidden/>
    <w:rsid w:val="00234315"/>
    <w:pPr>
      <w:spacing w:before="360" w:after="0" w:line="240" w:lineRule="auto"/>
      <w:jc w:val="center"/>
    </w:pPr>
    <w:rPr>
      <w:rFonts w:ascii="Times New Roman" w:hAnsi="Times New Roman" w:cs="Times New Roman"/>
      <w:b/>
      <w:bCs/>
      <w:sz w:val="24"/>
      <w:szCs w:val="24"/>
      <w:lang w:eastAsia="tr-TR"/>
    </w:rPr>
  </w:style>
  <w:style w:type="paragraph" w:customStyle="1" w:styleId="Nomdelinstitution">
    <w:name w:val="Nom de l'institution"/>
    <w:basedOn w:val="Normal"/>
    <w:uiPriority w:val="99"/>
    <w:semiHidden/>
    <w:rsid w:val="00234315"/>
    <w:pPr>
      <w:spacing w:after="0" w:line="240" w:lineRule="auto"/>
    </w:pPr>
    <w:rPr>
      <w:rFonts w:ascii="Arial" w:hAnsi="Arial" w:cs="Arial"/>
      <w:sz w:val="24"/>
      <w:szCs w:val="24"/>
      <w:lang w:eastAsia="tr-TR"/>
    </w:rPr>
  </w:style>
  <w:style w:type="paragraph" w:customStyle="1" w:styleId="Sous-titreobjet">
    <w:name w:val="Sous-titre objet"/>
    <w:basedOn w:val="Normal"/>
    <w:uiPriority w:val="99"/>
    <w:semiHidden/>
    <w:rsid w:val="00234315"/>
    <w:pPr>
      <w:spacing w:line="252" w:lineRule="auto"/>
    </w:pPr>
    <w:rPr>
      <w:rFonts w:ascii="Calibri" w:hAnsi="Calibri" w:cs="Times New Roman"/>
    </w:rPr>
  </w:style>
  <w:style w:type="paragraph" w:customStyle="1" w:styleId="Titreobjet">
    <w:name w:val="Titre objet"/>
    <w:basedOn w:val="Normal"/>
    <w:uiPriority w:val="99"/>
    <w:semiHidden/>
    <w:rsid w:val="00234315"/>
    <w:pPr>
      <w:spacing w:before="360" w:after="360" w:line="240" w:lineRule="auto"/>
      <w:jc w:val="center"/>
    </w:pPr>
    <w:rPr>
      <w:rFonts w:ascii="Times New Roman" w:hAnsi="Times New Roman" w:cs="Times New Roman"/>
      <w:b/>
      <w:bCs/>
      <w:sz w:val="24"/>
      <w:szCs w:val="24"/>
      <w:lang w:eastAsia="tr-TR"/>
    </w:rPr>
  </w:style>
  <w:style w:type="paragraph" w:customStyle="1" w:styleId="Confidentialit">
    <w:name w:val="Confidentialité"/>
    <w:basedOn w:val="Normal"/>
    <w:uiPriority w:val="99"/>
    <w:semiHidden/>
    <w:rsid w:val="00234315"/>
    <w:pPr>
      <w:spacing w:before="240" w:after="240" w:line="240" w:lineRule="auto"/>
      <w:ind w:left="5103"/>
      <w:jc w:val="both"/>
    </w:pPr>
    <w:rPr>
      <w:rFonts w:ascii="Times New Roman" w:hAnsi="Times New Roman" w:cs="Times New Roman"/>
      <w:sz w:val="24"/>
      <w:szCs w:val="24"/>
      <w:u w:val="single"/>
      <w:lang w:eastAsia="tr-TR"/>
    </w:rPr>
  </w:style>
  <w:style w:type="paragraph" w:customStyle="1" w:styleId="Phrasefinale">
    <w:name w:val="Phrase finale"/>
    <w:basedOn w:val="Normal"/>
    <w:uiPriority w:val="99"/>
    <w:semiHidden/>
    <w:rsid w:val="00234315"/>
    <w:pPr>
      <w:spacing w:before="360" w:after="0" w:line="240" w:lineRule="auto"/>
      <w:jc w:val="center"/>
    </w:pPr>
    <w:rPr>
      <w:rFonts w:ascii="Times New Roman" w:hAnsi="Times New Roman" w:cs="Times New Roman"/>
      <w:sz w:val="24"/>
      <w:szCs w:val="24"/>
      <w:lang w:eastAsia="tr-TR"/>
    </w:rPr>
  </w:style>
  <w:style w:type="paragraph" w:customStyle="1" w:styleId="Langueoriginale">
    <w:name w:val="Langue originale"/>
    <w:basedOn w:val="Normal"/>
    <w:uiPriority w:val="99"/>
    <w:semiHidden/>
    <w:rsid w:val="00234315"/>
    <w:pPr>
      <w:spacing w:before="360" w:after="120" w:line="240" w:lineRule="auto"/>
      <w:jc w:val="center"/>
    </w:pPr>
    <w:rPr>
      <w:rFonts w:ascii="Times New Roman" w:hAnsi="Times New Roman" w:cs="Times New Roman"/>
      <w:caps/>
      <w:sz w:val="24"/>
      <w:szCs w:val="24"/>
      <w:lang w:eastAsia="tr-TR"/>
    </w:rPr>
  </w:style>
  <w:style w:type="paragraph" w:customStyle="1" w:styleId="Institutionquiagit">
    <w:name w:val="Institution qui agit"/>
    <w:basedOn w:val="Normal"/>
    <w:uiPriority w:val="99"/>
    <w:semiHidden/>
    <w:rsid w:val="00234315"/>
    <w:pPr>
      <w:keepNext/>
      <w:spacing w:before="600" w:after="120" w:line="240" w:lineRule="auto"/>
      <w:jc w:val="both"/>
    </w:pPr>
    <w:rPr>
      <w:rFonts w:ascii="Times New Roman" w:hAnsi="Times New Roman" w:cs="Times New Roman"/>
      <w:sz w:val="24"/>
      <w:szCs w:val="24"/>
      <w:lang w:eastAsia="tr-TR"/>
    </w:rPr>
  </w:style>
  <w:style w:type="paragraph" w:customStyle="1" w:styleId="Corrigendum">
    <w:name w:val="Corrigendum"/>
    <w:basedOn w:val="Normal"/>
    <w:uiPriority w:val="99"/>
    <w:semiHidden/>
    <w:rsid w:val="00234315"/>
    <w:pPr>
      <w:spacing w:after="240" w:line="240" w:lineRule="auto"/>
    </w:pPr>
    <w:rPr>
      <w:rFonts w:ascii="Times New Roman" w:hAnsi="Times New Roman" w:cs="Times New Roman"/>
      <w:sz w:val="24"/>
      <w:szCs w:val="24"/>
      <w:lang w:eastAsia="tr-TR"/>
    </w:rPr>
  </w:style>
  <w:style w:type="paragraph" w:customStyle="1" w:styleId="Considrant">
    <w:name w:val="Considérant"/>
    <w:basedOn w:val="Normal"/>
    <w:uiPriority w:val="99"/>
    <w:semiHidden/>
    <w:rsid w:val="00234315"/>
    <w:pPr>
      <w:numPr>
        <w:numId w:val="23"/>
      </w:numPr>
      <w:spacing w:before="120" w:after="120" w:line="240" w:lineRule="auto"/>
      <w:ind w:left="709" w:hanging="709"/>
      <w:jc w:val="both"/>
    </w:pPr>
    <w:rPr>
      <w:rFonts w:ascii="Times New Roman" w:hAnsi="Times New Roman" w:cs="Times New Roman"/>
      <w:sz w:val="24"/>
      <w:szCs w:val="24"/>
      <w:lang w:eastAsia="tr-TR"/>
    </w:rPr>
  </w:style>
  <w:style w:type="paragraph" w:customStyle="1" w:styleId="Formuledadoption">
    <w:name w:val="Formule d'adoption"/>
    <w:basedOn w:val="Normal"/>
    <w:uiPriority w:val="99"/>
    <w:semiHidden/>
    <w:rsid w:val="00234315"/>
    <w:pPr>
      <w:keepNext/>
      <w:spacing w:before="120" w:after="120" w:line="240" w:lineRule="auto"/>
      <w:jc w:val="both"/>
    </w:pPr>
    <w:rPr>
      <w:rFonts w:ascii="Times New Roman" w:hAnsi="Times New Roman" w:cs="Times New Roman"/>
      <w:sz w:val="24"/>
      <w:szCs w:val="24"/>
      <w:lang w:eastAsia="tr-TR"/>
    </w:rPr>
  </w:style>
  <w:style w:type="paragraph" w:customStyle="1" w:styleId="Personnequisigne">
    <w:name w:val="Personne qui signe"/>
    <w:basedOn w:val="Normal"/>
    <w:uiPriority w:val="99"/>
    <w:semiHidden/>
    <w:rsid w:val="00234315"/>
    <w:pPr>
      <w:spacing w:after="0" w:line="240" w:lineRule="auto"/>
    </w:pPr>
    <w:rPr>
      <w:rFonts w:ascii="Times New Roman" w:hAnsi="Times New Roman" w:cs="Times New Roman"/>
      <w:i/>
      <w:iCs/>
      <w:sz w:val="24"/>
      <w:szCs w:val="24"/>
      <w:lang w:eastAsia="tr-TR"/>
    </w:rPr>
  </w:style>
  <w:style w:type="paragraph" w:customStyle="1" w:styleId="Institutionquisigne">
    <w:name w:val="Institution qui signe"/>
    <w:basedOn w:val="Normal"/>
    <w:uiPriority w:val="99"/>
    <w:semiHidden/>
    <w:rsid w:val="00234315"/>
    <w:pPr>
      <w:keepNext/>
      <w:spacing w:before="720" w:after="0" w:line="240" w:lineRule="auto"/>
      <w:jc w:val="both"/>
    </w:pPr>
    <w:rPr>
      <w:rFonts w:ascii="Times New Roman" w:hAnsi="Times New Roman" w:cs="Times New Roman"/>
      <w:i/>
      <w:iCs/>
      <w:sz w:val="24"/>
      <w:szCs w:val="24"/>
      <w:lang w:eastAsia="tr-TR"/>
    </w:rPr>
  </w:style>
  <w:style w:type="paragraph" w:customStyle="1" w:styleId="Fait">
    <w:name w:val="Fait à"/>
    <w:basedOn w:val="Normal"/>
    <w:uiPriority w:val="99"/>
    <w:semiHidden/>
    <w:rsid w:val="00234315"/>
    <w:pPr>
      <w:keepNext/>
      <w:spacing w:before="120" w:after="0" w:line="240" w:lineRule="auto"/>
      <w:jc w:val="both"/>
    </w:pPr>
    <w:rPr>
      <w:rFonts w:ascii="Times New Roman" w:hAnsi="Times New Roman" w:cs="Times New Roman"/>
      <w:sz w:val="24"/>
      <w:szCs w:val="24"/>
      <w:lang w:eastAsia="tr-TR"/>
    </w:rPr>
  </w:style>
  <w:style w:type="paragraph" w:customStyle="1" w:styleId="Annexetitreacte">
    <w:name w:val="Annexe titre (acte)"/>
    <w:basedOn w:val="Normal"/>
    <w:uiPriority w:val="99"/>
    <w:semiHidden/>
    <w:rsid w:val="00234315"/>
    <w:pPr>
      <w:spacing w:before="120" w:after="120" w:line="240" w:lineRule="auto"/>
      <w:jc w:val="center"/>
    </w:pPr>
    <w:rPr>
      <w:rFonts w:ascii="Times New Roman" w:hAnsi="Times New Roman" w:cs="Times New Roman"/>
      <w:b/>
      <w:bCs/>
      <w:sz w:val="24"/>
      <w:szCs w:val="24"/>
      <w:u w:val="single"/>
      <w:lang w:eastAsia="tr-TR"/>
    </w:rPr>
  </w:style>
  <w:style w:type="paragraph" w:customStyle="1" w:styleId="SectionTitle">
    <w:name w:val="SectionTitle"/>
    <w:basedOn w:val="Normal"/>
    <w:uiPriority w:val="99"/>
    <w:semiHidden/>
    <w:rsid w:val="00234315"/>
    <w:pPr>
      <w:keepNext/>
      <w:spacing w:before="120" w:after="360" w:line="240" w:lineRule="auto"/>
      <w:jc w:val="center"/>
    </w:pPr>
    <w:rPr>
      <w:rFonts w:ascii="Times New Roman" w:hAnsi="Times New Roman" w:cs="Times New Roman"/>
      <w:b/>
      <w:bCs/>
      <w:smallCaps/>
      <w:sz w:val="28"/>
      <w:szCs w:val="28"/>
      <w:lang w:eastAsia="tr-TR"/>
    </w:rPr>
  </w:style>
  <w:style w:type="paragraph" w:customStyle="1" w:styleId="Tiret0">
    <w:name w:val="Tiret 0"/>
    <w:basedOn w:val="Normal"/>
    <w:uiPriority w:val="99"/>
    <w:semiHidden/>
    <w:rsid w:val="00234315"/>
    <w:pPr>
      <w:spacing w:before="120" w:after="120" w:line="240" w:lineRule="auto"/>
      <w:ind w:left="851" w:hanging="851"/>
      <w:jc w:val="both"/>
    </w:pPr>
    <w:rPr>
      <w:rFonts w:ascii="Times New Roman" w:hAnsi="Times New Roman" w:cs="Times New Roman"/>
      <w:sz w:val="24"/>
      <w:szCs w:val="24"/>
      <w:lang w:eastAsia="tr-TR"/>
    </w:rPr>
  </w:style>
  <w:style w:type="paragraph" w:customStyle="1" w:styleId="Tiret2">
    <w:name w:val="Tiret 2"/>
    <w:basedOn w:val="Normal"/>
    <w:uiPriority w:val="99"/>
    <w:semiHidden/>
    <w:rsid w:val="00234315"/>
    <w:pPr>
      <w:spacing w:before="120" w:after="120" w:line="240" w:lineRule="auto"/>
      <w:ind w:left="1985" w:hanging="567"/>
      <w:jc w:val="both"/>
    </w:pPr>
    <w:rPr>
      <w:rFonts w:ascii="Times New Roman" w:hAnsi="Times New Roman" w:cs="Times New Roman"/>
      <w:sz w:val="24"/>
      <w:szCs w:val="24"/>
      <w:lang w:eastAsia="tr-TR"/>
    </w:rPr>
  </w:style>
  <w:style w:type="paragraph" w:customStyle="1" w:styleId="QuotedText">
    <w:name w:val="Quoted Text"/>
    <w:basedOn w:val="Normal"/>
    <w:uiPriority w:val="99"/>
    <w:semiHidden/>
    <w:rsid w:val="00234315"/>
    <w:pPr>
      <w:spacing w:before="120" w:after="120" w:line="240" w:lineRule="auto"/>
      <w:ind w:left="1418"/>
      <w:jc w:val="both"/>
    </w:pPr>
    <w:rPr>
      <w:rFonts w:ascii="Times New Roman" w:hAnsi="Times New Roman" w:cs="Times New Roman"/>
      <w:sz w:val="24"/>
      <w:szCs w:val="24"/>
      <w:lang w:eastAsia="tr-TR"/>
    </w:rPr>
  </w:style>
  <w:style w:type="paragraph" w:customStyle="1" w:styleId="Text3">
    <w:name w:val="Text 3"/>
    <w:basedOn w:val="Normal"/>
    <w:uiPriority w:val="99"/>
    <w:semiHidden/>
    <w:rsid w:val="00234315"/>
    <w:pPr>
      <w:spacing w:before="120" w:after="120" w:line="240" w:lineRule="auto"/>
      <w:ind w:left="851"/>
      <w:jc w:val="both"/>
    </w:pPr>
    <w:rPr>
      <w:rFonts w:ascii="Times New Roman" w:hAnsi="Times New Roman" w:cs="Times New Roman"/>
      <w:sz w:val="24"/>
      <w:szCs w:val="24"/>
      <w:lang w:eastAsia="tr-TR"/>
    </w:rPr>
  </w:style>
  <w:style w:type="paragraph" w:customStyle="1" w:styleId="Point3">
    <w:name w:val="Point 3"/>
    <w:basedOn w:val="Normal"/>
    <w:uiPriority w:val="99"/>
    <w:semiHidden/>
    <w:rsid w:val="00234315"/>
    <w:pPr>
      <w:spacing w:before="120" w:after="120" w:line="240" w:lineRule="auto"/>
      <w:ind w:left="2552" w:hanging="567"/>
      <w:jc w:val="both"/>
    </w:pPr>
    <w:rPr>
      <w:rFonts w:ascii="Times New Roman" w:hAnsi="Times New Roman" w:cs="Times New Roman"/>
      <w:sz w:val="24"/>
      <w:szCs w:val="24"/>
      <w:lang w:eastAsia="tr-TR"/>
    </w:rPr>
  </w:style>
  <w:style w:type="paragraph" w:customStyle="1" w:styleId="Point4">
    <w:name w:val="Point 4"/>
    <w:basedOn w:val="Normal"/>
    <w:uiPriority w:val="99"/>
    <w:semiHidden/>
    <w:rsid w:val="00234315"/>
    <w:pPr>
      <w:spacing w:before="120" w:after="120" w:line="240" w:lineRule="auto"/>
      <w:ind w:left="3119" w:hanging="567"/>
      <w:jc w:val="both"/>
    </w:pPr>
    <w:rPr>
      <w:rFonts w:ascii="Times New Roman" w:hAnsi="Times New Roman" w:cs="Times New Roman"/>
      <w:sz w:val="24"/>
      <w:szCs w:val="24"/>
      <w:lang w:eastAsia="tr-TR"/>
    </w:rPr>
  </w:style>
  <w:style w:type="paragraph" w:customStyle="1" w:styleId="PointDouble4">
    <w:name w:val="PointDouble 4"/>
    <w:basedOn w:val="Normal"/>
    <w:uiPriority w:val="99"/>
    <w:semiHidden/>
    <w:rsid w:val="00234315"/>
    <w:pPr>
      <w:spacing w:before="120" w:after="120" w:line="240" w:lineRule="auto"/>
      <w:ind w:left="3686" w:hanging="1134"/>
      <w:jc w:val="both"/>
    </w:pPr>
    <w:rPr>
      <w:rFonts w:ascii="Times New Roman" w:hAnsi="Times New Roman" w:cs="Times New Roman"/>
      <w:sz w:val="24"/>
      <w:szCs w:val="24"/>
      <w:lang w:eastAsia="tr-TR"/>
    </w:rPr>
  </w:style>
  <w:style w:type="paragraph" w:customStyle="1" w:styleId="PointDouble2">
    <w:name w:val="PointDouble 2"/>
    <w:basedOn w:val="Normal"/>
    <w:uiPriority w:val="99"/>
    <w:semiHidden/>
    <w:rsid w:val="00234315"/>
    <w:pPr>
      <w:spacing w:before="120" w:after="120" w:line="240" w:lineRule="auto"/>
      <w:ind w:left="2552" w:hanging="1134"/>
      <w:jc w:val="both"/>
    </w:pPr>
    <w:rPr>
      <w:rFonts w:ascii="Times New Roman" w:hAnsi="Times New Roman" w:cs="Times New Roman"/>
      <w:sz w:val="24"/>
      <w:szCs w:val="24"/>
      <w:lang w:eastAsia="tr-TR"/>
    </w:rPr>
  </w:style>
  <w:style w:type="paragraph" w:customStyle="1" w:styleId="ManualNumPar1">
    <w:name w:val="Manual NumPar 1"/>
    <w:basedOn w:val="Normal"/>
    <w:uiPriority w:val="99"/>
    <w:semiHidden/>
    <w:rsid w:val="00234315"/>
    <w:pPr>
      <w:snapToGrid w:val="0"/>
      <w:spacing w:before="120" w:after="120" w:line="240" w:lineRule="auto"/>
      <w:ind w:left="851" w:hanging="851"/>
      <w:jc w:val="both"/>
    </w:pPr>
    <w:rPr>
      <w:rFonts w:ascii="Times New Roman" w:hAnsi="Times New Roman" w:cs="Times New Roman"/>
      <w:sz w:val="24"/>
      <w:szCs w:val="24"/>
    </w:rPr>
  </w:style>
  <w:style w:type="paragraph" w:customStyle="1" w:styleId="NormalCentered">
    <w:name w:val="Normal Centered"/>
    <w:basedOn w:val="Normal"/>
    <w:uiPriority w:val="99"/>
    <w:semiHidden/>
    <w:rsid w:val="00234315"/>
    <w:pPr>
      <w:snapToGrid w:val="0"/>
      <w:spacing w:before="120" w:after="120" w:line="240" w:lineRule="auto"/>
      <w:jc w:val="center"/>
    </w:pPr>
    <w:rPr>
      <w:rFonts w:ascii="Times New Roman" w:hAnsi="Times New Roman" w:cs="Times New Roman"/>
      <w:sz w:val="24"/>
      <w:szCs w:val="24"/>
    </w:rPr>
  </w:style>
  <w:style w:type="paragraph" w:customStyle="1" w:styleId="NormalLeft">
    <w:name w:val="Normal Left"/>
    <w:basedOn w:val="Normal"/>
    <w:uiPriority w:val="99"/>
    <w:semiHidden/>
    <w:rsid w:val="00234315"/>
    <w:pPr>
      <w:snapToGrid w:val="0"/>
      <w:spacing w:before="120" w:after="120" w:line="240" w:lineRule="auto"/>
    </w:pPr>
    <w:rPr>
      <w:rFonts w:ascii="Times New Roman" w:hAnsi="Times New Roman" w:cs="Times New Roman"/>
      <w:sz w:val="24"/>
      <w:szCs w:val="24"/>
    </w:rPr>
  </w:style>
  <w:style w:type="paragraph" w:customStyle="1" w:styleId="BodyText23">
    <w:name w:val="Body Text 23"/>
    <w:basedOn w:val="Normal"/>
    <w:uiPriority w:val="99"/>
    <w:semiHidden/>
    <w:rsid w:val="00234315"/>
    <w:pPr>
      <w:spacing w:after="0" w:line="240" w:lineRule="auto"/>
      <w:jc w:val="both"/>
    </w:pPr>
    <w:rPr>
      <w:rFonts w:ascii="Times New Roman" w:hAnsi="Times New Roman" w:cs="Times New Roman"/>
      <w:sz w:val="24"/>
      <w:szCs w:val="24"/>
      <w:lang w:eastAsia="tr-TR"/>
    </w:rPr>
  </w:style>
  <w:style w:type="paragraph" w:customStyle="1" w:styleId="stilbaslktimesnewroman9nk10">
    <w:name w:val="stilbaslktimesnewroman9nk1"/>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stilbaslktimesnewroman9nkkaln0">
    <w:name w:val="stilbaslktimesnewroman9nkkaln"/>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GvdeMetni21">
    <w:name w:val="Gövde Metni 21"/>
    <w:basedOn w:val="Normal"/>
    <w:uiPriority w:val="99"/>
    <w:semiHidden/>
    <w:rsid w:val="00234315"/>
    <w:pPr>
      <w:spacing w:after="0" w:line="240" w:lineRule="auto"/>
      <w:jc w:val="both"/>
    </w:pPr>
    <w:rPr>
      <w:rFonts w:ascii="Times New Roman" w:hAnsi="Times New Roman" w:cs="Times New Roman"/>
      <w:sz w:val="24"/>
      <w:szCs w:val="24"/>
      <w:lang w:eastAsia="tr-TR"/>
    </w:rPr>
  </w:style>
  <w:style w:type="paragraph" w:customStyle="1" w:styleId="msoheadng7">
    <w:name w:val="msoheadıng7"/>
    <w:basedOn w:val="Normal"/>
    <w:uiPriority w:val="99"/>
    <w:semiHidden/>
    <w:rsid w:val="00234315"/>
    <w:pPr>
      <w:keepNext/>
      <w:spacing w:after="0" w:line="240" w:lineRule="auto"/>
      <w:jc w:val="center"/>
    </w:pPr>
    <w:rPr>
      <w:rFonts w:ascii="Arial" w:hAnsi="Arial" w:cs="Arial"/>
      <w:b/>
      <w:bCs/>
      <w:sz w:val="20"/>
      <w:szCs w:val="20"/>
      <w:lang w:eastAsia="tr-TR"/>
    </w:rPr>
  </w:style>
  <w:style w:type="paragraph" w:customStyle="1" w:styleId="msoheadng8">
    <w:name w:val="msoheadıng8"/>
    <w:basedOn w:val="Normal"/>
    <w:uiPriority w:val="99"/>
    <w:semiHidden/>
    <w:rsid w:val="00234315"/>
    <w:pPr>
      <w:keepNext/>
      <w:spacing w:after="0" w:line="240" w:lineRule="auto"/>
      <w:ind w:firstLine="567"/>
      <w:jc w:val="both"/>
    </w:pPr>
    <w:rPr>
      <w:rFonts w:ascii="Arial" w:hAnsi="Arial" w:cs="Arial"/>
      <w:b/>
      <w:bCs/>
      <w:sz w:val="24"/>
      <w:szCs w:val="24"/>
      <w:lang w:eastAsia="tr-TR"/>
    </w:rPr>
  </w:style>
  <w:style w:type="paragraph" w:customStyle="1" w:styleId="msoheadng9">
    <w:name w:val="msoheadıng9"/>
    <w:basedOn w:val="Normal"/>
    <w:uiPriority w:val="99"/>
    <w:semiHidden/>
    <w:rsid w:val="00234315"/>
    <w:pPr>
      <w:spacing w:before="240" w:after="60" w:line="240" w:lineRule="auto"/>
    </w:pPr>
    <w:rPr>
      <w:rFonts w:ascii="Arial" w:hAnsi="Arial" w:cs="Arial"/>
      <w:lang w:eastAsia="tr-TR"/>
    </w:rPr>
  </w:style>
  <w:style w:type="paragraph" w:customStyle="1" w:styleId="msottle">
    <w:name w:val="msotıtle"/>
    <w:basedOn w:val="Normal"/>
    <w:uiPriority w:val="99"/>
    <w:semiHidden/>
    <w:rsid w:val="00234315"/>
    <w:pPr>
      <w:spacing w:after="0" w:line="240" w:lineRule="auto"/>
      <w:jc w:val="center"/>
    </w:pPr>
    <w:rPr>
      <w:rFonts w:ascii="Arial Narrow" w:hAnsi="Arial Narrow" w:cs="Times New Roman"/>
      <w:b/>
      <w:bCs/>
      <w:sz w:val="24"/>
      <w:szCs w:val="24"/>
      <w:lang w:eastAsia="tr-TR"/>
    </w:rPr>
  </w:style>
  <w:style w:type="paragraph" w:customStyle="1" w:styleId="msosubttle">
    <w:name w:val="msosubtıtle"/>
    <w:basedOn w:val="Normal"/>
    <w:uiPriority w:val="99"/>
    <w:semiHidden/>
    <w:rsid w:val="00234315"/>
    <w:pPr>
      <w:spacing w:after="0" w:line="240" w:lineRule="auto"/>
      <w:jc w:val="center"/>
    </w:pPr>
    <w:rPr>
      <w:rFonts w:ascii="Arial" w:hAnsi="Arial" w:cs="Arial"/>
      <w:b/>
      <w:bCs/>
      <w:sz w:val="24"/>
      <w:szCs w:val="24"/>
      <w:lang w:eastAsia="tr-TR"/>
    </w:rPr>
  </w:style>
  <w:style w:type="paragraph" w:customStyle="1" w:styleId="msoplantext">
    <w:name w:val="msoplaıntext"/>
    <w:basedOn w:val="Normal"/>
    <w:uiPriority w:val="99"/>
    <w:semiHidden/>
    <w:rsid w:val="00234315"/>
    <w:pPr>
      <w:spacing w:after="0" w:line="240" w:lineRule="auto"/>
    </w:pPr>
    <w:rPr>
      <w:rFonts w:ascii="Courier New" w:hAnsi="Courier New" w:cs="Courier New"/>
      <w:sz w:val="20"/>
      <w:szCs w:val="20"/>
      <w:lang w:eastAsia="tr-TR"/>
    </w:rPr>
  </w:style>
  <w:style w:type="paragraph" w:customStyle="1" w:styleId="BodyText22">
    <w:name w:val="Body Text 22"/>
    <w:basedOn w:val="Normal"/>
    <w:uiPriority w:val="99"/>
    <w:semiHidden/>
    <w:rsid w:val="00234315"/>
    <w:pPr>
      <w:spacing w:after="0" w:line="240" w:lineRule="auto"/>
      <w:jc w:val="both"/>
    </w:pPr>
    <w:rPr>
      <w:rFonts w:ascii="Times New Roman" w:hAnsi="Times New Roman" w:cs="Times New Roman"/>
      <w:sz w:val="24"/>
      <w:szCs w:val="24"/>
      <w:lang w:eastAsia="tr-TR"/>
    </w:rPr>
  </w:style>
  <w:style w:type="paragraph" w:customStyle="1" w:styleId="DzMetin1">
    <w:name w:val="Düz Metin1"/>
    <w:basedOn w:val="Normal"/>
    <w:uiPriority w:val="99"/>
    <w:semiHidden/>
    <w:rsid w:val="00234315"/>
    <w:pPr>
      <w:spacing w:after="0" w:line="240" w:lineRule="auto"/>
    </w:pPr>
    <w:rPr>
      <w:rFonts w:ascii="Courier New" w:hAnsi="Courier New" w:cs="Courier New"/>
      <w:sz w:val="20"/>
      <w:szCs w:val="20"/>
      <w:lang w:eastAsia="tr-TR"/>
    </w:rPr>
  </w:style>
  <w:style w:type="paragraph" w:customStyle="1" w:styleId="1-Baslk">
    <w:name w:val="1-Baslık"/>
    <w:basedOn w:val="Normal"/>
    <w:uiPriority w:val="99"/>
    <w:semiHidden/>
    <w:rsid w:val="00234315"/>
    <w:pPr>
      <w:spacing w:after="0" w:line="240" w:lineRule="auto"/>
    </w:pPr>
    <w:rPr>
      <w:rFonts w:ascii="Times New Roman" w:hAnsi="Times New Roman" w:cs="Times New Roman"/>
      <w:u w:val="single"/>
    </w:rPr>
  </w:style>
  <w:style w:type="paragraph" w:customStyle="1" w:styleId="2-OrtaBaslk">
    <w:name w:val="2-Orta Baslık"/>
    <w:basedOn w:val="Normal"/>
    <w:uiPriority w:val="99"/>
    <w:semiHidden/>
    <w:rsid w:val="00234315"/>
    <w:pPr>
      <w:spacing w:after="0" w:line="240" w:lineRule="auto"/>
      <w:jc w:val="center"/>
    </w:pPr>
    <w:rPr>
      <w:rFonts w:ascii="Times New Roman" w:hAnsi="Times New Roman" w:cs="Times New Roman"/>
      <w:b/>
      <w:bCs/>
      <w:sz w:val="19"/>
      <w:szCs w:val="19"/>
    </w:rPr>
  </w:style>
  <w:style w:type="paragraph" w:customStyle="1" w:styleId="listeparagrafcxspilk">
    <w:name w:val="listeparagrafcxspilk"/>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listeparagrafcxsporta">
    <w:name w:val="listeparagrafcxsporta"/>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listeparagrafcxspson">
    <w:name w:val="listeparagrafcxspson"/>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point00">
    <w:name w:val="point0"/>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titrearticle0">
    <w:name w:val="titrearticle"/>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point10">
    <w:name w:val="point1"/>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nomdelinstitution0">
    <w:name w:val="nomdelinstitution"/>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emission0">
    <w:name w:val="emission"/>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rfrenceinstitutionelle0">
    <w:name w:val="rfrenceinstitutionelle"/>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chaptertitle0">
    <w:name w:val="chaptertitle"/>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atedadoption0">
    <w:name w:val="datedadoption"/>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nstitutionquiagit">
    <w:name w:val="ınstitutionquiagit"/>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tiret00">
    <w:name w:val="tiret0"/>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tiret10">
    <w:name w:val="tiret1"/>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gvdemetni210">
    <w:name w:val="gvdemetni21"/>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msonormalcxsporta">
    <w:name w:val="msonormalcxsporta"/>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listeparagraf0">
    <w:name w:val="listeparagraf"/>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3-normalyaz0">
    <w:name w:val="3-normalyaz"/>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1-baslk0">
    <w:name w:val="1-baslk"/>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Balk11pt">
    <w:name w:val="Başlık 11 pt"/>
    <w:basedOn w:val="Normal"/>
    <w:uiPriority w:val="99"/>
    <w:semiHidden/>
    <w:rsid w:val="00234315"/>
    <w:pPr>
      <w:spacing w:after="0" w:line="240" w:lineRule="auto"/>
      <w:ind w:firstLine="566"/>
      <w:jc w:val="both"/>
    </w:pPr>
    <w:rPr>
      <w:rFonts w:ascii="Times New Roman" w:hAnsi="Times New Roman" w:cs="Times New Roman"/>
      <w:u w:val="single"/>
      <w:lang w:eastAsia="tr-TR"/>
    </w:rPr>
  </w:style>
  <w:style w:type="paragraph" w:customStyle="1" w:styleId="Metin">
    <w:name w:val="Metin"/>
    <w:basedOn w:val="Normal"/>
    <w:uiPriority w:val="99"/>
    <w:semiHidden/>
    <w:rsid w:val="00234315"/>
    <w:pPr>
      <w:spacing w:after="0" w:line="240" w:lineRule="auto"/>
      <w:ind w:firstLine="566"/>
      <w:jc w:val="both"/>
    </w:pPr>
    <w:rPr>
      <w:rFonts w:ascii="Times New Roman" w:hAnsi="Times New Roman" w:cs="Times New Roman"/>
      <w:sz w:val="19"/>
      <w:szCs w:val="19"/>
      <w:lang w:eastAsia="tr-TR"/>
    </w:rPr>
  </w:style>
  <w:style w:type="paragraph" w:customStyle="1" w:styleId="ALTBASLIK">
    <w:name w:val="ALTBASLIK"/>
    <w:basedOn w:val="Normal"/>
    <w:uiPriority w:val="99"/>
    <w:semiHidden/>
    <w:rsid w:val="00234315"/>
    <w:pPr>
      <w:spacing w:after="0" w:line="240" w:lineRule="auto"/>
      <w:jc w:val="center"/>
    </w:pPr>
    <w:rPr>
      <w:rFonts w:ascii="New York" w:hAnsi="New York" w:cs="Times New Roman"/>
      <w:b/>
      <w:bCs/>
      <w:lang w:eastAsia="tr-TR"/>
    </w:rPr>
  </w:style>
  <w:style w:type="paragraph" w:customStyle="1" w:styleId="msoacetate0">
    <w:name w:val="msoacetate"/>
    <w:basedOn w:val="Normal"/>
    <w:uiPriority w:val="99"/>
    <w:semiHidden/>
    <w:rsid w:val="00234315"/>
    <w:pPr>
      <w:spacing w:after="0" w:line="240" w:lineRule="auto"/>
    </w:pPr>
    <w:rPr>
      <w:rFonts w:ascii="Tahoma" w:hAnsi="Tahoma" w:cs="Tahoma"/>
      <w:sz w:val="16"/>
      <w:szCs w:val="16"/>
    </w:rPr>
  </w:style>
  <w:style w:type="character" w:customStyle="1" w:styleId="Gvdemetni0">
    <w:name w:val="Gövde metni_"/>
    <w:basedOn w:val="VarsaylanParagrafYazTipi"/>
    <w:link w:val="Gvdemetni1"/>
    <w:semiHidden/>
    <w:locked/>
    <w:rsid w:val="00234315"/>
    <w:rPr>
      <w:rFonts w:ascii="Courier New" w:hAnsi="Courier New" w:cs="Courier New"/>
      <w:shd w:val="clear" w:color="auto" w:fill="FFFFFF"/>
    </w:rPr>
  </w:style>
  <w:style w:type="paragraph" w:customStyle="1" w:styleId="Gvdemetni1">
    <w:name w:val="Gövde metni1"/>
    <w:basedOn w:val="Normal"/>
    <w:link w:val="Gvdemetni0"/>
    <w:semiHidden/>
    <w:rsid w:val="00234315"/>
    <w:pPr>
      <w:shd w:val="clear" w:color="auto" w:fill="FFFFFF"/>
      <w:spacing w:before="840" w:after="840" w:line="900" w:lineRule="exact"/>
      <w:ind w:firstLine="2080"/>
      <w:jc w:val="both"/>
    </w:pPr>
    <w:rPr>
      <w:rFonts w:ascii="Courier New" w:hAnsi="Courier New" w:cs="Courier New"/>
    </w:rPr>
  </w:style>
  <w:style w:type="character" w:customStyle="1" w:styleId="Gvdemetni30">
    <w:name w:val="Gövde metni (3)_"/>
    <w:basedOn w:val="VarsaylanParagrafYazTipi"/>
    <w:link w:val="Gvdemetni31"/>
    <w:semiHidden/>
    <w:locked/>
    <w:rsid w:val="00234315"/>
    <w:rPr>
      <w:rFonts w:ascii="Courier New" w:hAnsi="Courier New" w:cs="Courier New"/>
      <w:b/>
      <w:bCs/>
      <w:shd w:val="clear" w:color="auto" w:fill="FFFFFF"/>
    </w:rPr>
  </w:style>
  <w:style w:type="paragraph" w:customStyle="1" w:styleId="Gvdemetni31">
    <w:name w:val="Gövde metni (3)"/>
    <w:basedOn w:val="Normal"/>
    <w:link w:val="Gvdemetni30"/>
    <w:semiHidden/>
    <w:rsid w:val="00234315"/>
    <w:pPr>
      <w:shd w:val="clear" w:color="auto" w:fill="FFFFFF"/>
      <w:spacing w:before="120" w:after="0" w:line="212" w:lineRule="exact"/>
      <w:ind w:firstLine="380"/>
      <w:jc w:val="both"/>
    </w:pPr>
    <w:rPr>
      <w:rFonts w:ascii="Courier New" w:hAnsi="Courier New" w:cs="Courier New"/>
      <w:b/>
      <w:bCs/>
    </w:rPr>
  </w:style>
  <w:style w:type="paragraph" w:customStyle="1" w:styleId="2-ortabaslk0">
    <w:name w:val="2-ortabaslk"/>
    <w:basedOn w:val="Normal"/>
    <w:uiPriority w:val="99"/>
    <w:semiHidden/>
    <w:rsid w:val="00234315"/>
    <w:pPr>
      <w:spacing w:before="100" w:beforeAutospacing="1" w:after="100" w:afterAutospacing="1" w:line="240" w:lineRule="auto"/>
    </w:pPr>
    <w:rPr>
      <w:rFonts w:ascii="Times New Roman" w:hAnsi="Times New Roman" w:cs="Times New Roman"/>
      <w:sz w:val="24"/>
      <w:szCs w:val="24"/>
      <w:lang w:eastAsia="tr-TR"/>
    </w:rPr>
  </w:style>
  <w:style w:type="paragraph" w:customStyle="1" w:styleId="Baslk">
    <w:name w:val="Baslık"/>
    <w:basedOn w:val="Normal"/>
    <w:uiPriority w:val="99"/>
    <w:semiHidden/>
    <w:rsid w:val="00234315"/>
    <w:pPr>
      <w:spacing w:after="0" w:line="240" w:lineRule="auto"/>
      <w:jc w:val="both"/>
    </w:pPr>
    <w:rPr>
      <w:rFonts w:ascii="New York" w:hAnsi="New York" w:cs="Times New Roman"/>
      <w:u w:val="single"/>
      <w:lang w:eastAsia="tr-TR"/>
    </w:rPr>
  </w:style>
  <w:style w:type="character" w:styleId="DipnotBavurusu">
    <w:name w:val="footnote reference"/>
    <w:basedOn w:val="VarsaylanParagrafYazTipi"/>
    <w:uiPriority w:val="99"/>
    <w:semiHidden/>
    <w:unhideWhenUsed/>
    <w:rsid w:val="00234315"/>
    <w:rPr>
      <w:vertAlign w:val="superscript"/>
    </w:rPr>
  </w:style>
  <w:style w:type="character" w:customStyle="1" w:styleId="emailstyle167">
    <w:name w:val="emailstyle167"/>
    <w:basedOn w:val="VarsaylanParagrafYazTipi"/>
    <w:semiHidden/>
    <w:rsid w:val="00234315"/>
    <w:rPr>
      <w:rFonts w:ascii="Calibri" w:hAnsi="Calibri" w:hint="default"/>
      <w:color w:val="auto"/>
    </w:rPr>
  </w:style>
  <w:style w:type="character" w:customStyle="1" w:styleId="normal1">
    <w:name w:val="normal1"/>
    <w:basedOn w:val="VarsaylanParagrafYazTipi"/>
    <w:rsid w:val="00234315"/>
  </w:style>
  <w:style w:type="character" w:customStyle="1" w:styleId="CommentTextChar1">
    <w:name w:val="Comment Text Char1"/>
    <w:basedOn w:val="VarsaylanParagrafYazTipi"/>
    <w:uiPriority w:val="99"/>
    <w:rsid w:val="00234315"/>
  </w:style>
  <w:style w:type="character" w:customStyle="1" w:styleId="HeaderChar1">
    <w:name w:val="Header Char1"/>
    <w:basedOn w:val="VarsaylanParagrafYazTipi"/>
    <w:uiPriority w:val="99"/>
    <w:rsid w:val="00234315"/>
  </w:style>
  <w:style w:type="character" w:customStyle="1" w:styleId="FooterChar1">
    <w:name w:val="Footer Char1"/>
    <w:basedOn w:val="VarsaylanParagrafYazTipi"/>
    <w:uiPriority w:val="99"/>
    <w:rsid w:val="00234315"/>
  </w:style>
  <w:style w:type="character" w:customStyle="1" w:styleId="EndnoteTextChar1">
    <w:name w:val="Endnote Text Char1"/>
    <w:basedOn w:val="VarsaylanParagrafYazTipi"/>
    <w:uiPriority w:val="99"/>
    <w:rsid w:val="00234315"/>
  </w:style>
  <w:style w:type="character" w:customStyle="1" w:styleId="DateChar1">
    <w:name w:val="Date Char1"/>
    <w:basedOn w:val="VarsaylanParagrafYazTipi"/>
    <w:uiPriority w:val="99"/>
    <w:rsid w:val="00234315"/>
  </w:style>
  <w:style w:type="character" w:customStyle="1" w:styleId="BodyText2Char1">
    <w:name w:val="Body Text 2 Char1"/>
    <w:basedOn w:val="VarsaylanParagrafYazTipi"/>
    <w:uiPriority w:val="99"/>
    <w:rsid w:val="00234315"/>
  </w:style>
  <w:style w:type="character" w:customStyle="1" w:styleId="BodyText3Char1">
    <w:name w:val="Body Text 3 Char1"/>
    <w:basedOn w:val="VarsaylanParagrafYazTipi"/>
    <w:uiPriority w:val="99"/>
    <w:rsid w:val="00234315"/>
  </w:style>
  <w:style w:type="character" w:customStyle="1" w:styleId="BodyTextIndent3Char1">
    <w:name w:val="Body Text Indent 3 Char1"/>
    <w:basedOn w:val="VarsaylanParagrafYazTipi"/>
    <w:uiPriority w:val="99"/>
    <w:rsid w:val="00234315"/>
  </w:style>
  <w:style w:type="character" w:customStyle="1" w:styleId="DocumentMapChar1">
    <w:name w:val="Document Map Char1"/>
    <w:basedOn w:val="VarsaylanParagrafYazTipi"/>
    <w:uiPriority w:val="99"/>
    <w:rsid w:val="00234315"/>
    <w:rPr>
      <w:rFonts w:ascii="Segoe UI" w:hAnsi="Segoe UI" w:cs="Segoe UI" w:hint="default"/>
    </w:rPr>
  </w:style>
  <w:style w:type="character" w:customStyle="1" w:styleId="PlainTextChar1">
    <w:name w:val="Plain Text Char1"/>
    <w:basedOn w:val="VarsaylanParagrafYazTipi"/>
    <w:uiPriority w:val="99"/>
    <w:rsid w:val="00234315"/>
    <w:rPr>
      <w:rFonts w:ascii="Consolas" w:hAnsi="Consolas" w:cs="Consolas" w:hint="default"/>
    </w:rPr>
  </w:style>
  <w:style w:type="character" w:customStyle="1" w:styleId="CommentSubjectChar1">
    <w:name w:val="Comment Subject Char1"/>
    <w:basedOn w:val="VarsaylanParagrafYazTipi"/>
    <w:uiPriority w:val="99"/>
    <w:rsid w:val="00234315"/>
    <w:rPr>
      <w:b/>
      <w:bCs/>
    </w:rPr>
  </w:style>
  <w:style w:type="character" w:customStyle="1" w:styleId="Stil9nkAltizili">
    <w:name w:val="Stil 9 nk Altı Çizili"/>
    <w:basedOn w:val="VarsaylanParagrafYazTipi"/>
    <w:uiPriority w:val="99"/>
    <w:rsid w:val="00234315"/>
    <w:rPr>
      <w:rFonts w:ascii="Times New Roman" w:hAnsi="Times New Roman" w:cs="Times New Roman" w:hint="default"/>
      <w:strike w:val="0"/>
      <w:dstrike w:val="0"/>
      <w:u w:val="none"/>
      <w:effect w:val="none"/>
    </w:rPr>
  </w:style>
  <w:style w:type="character" w:customStyle="1" w:styleId="Marker">
    <w:name w:val="Marker"/>
    <w:basedOn w:val="VarsaylanParagrafYazTipi"/>
    <w:rsid w:val="00234315"/>
    <w:rPr>
      <w:color w:val="0000FF"/>
    </w:rPr>
  </w:style>
  <w:style w:type="character" w:customStyle="1" w:styleId="stil9nkaltizili0">
    <w:name w:val="stil9nkaltizili"/>
    <w:basedOn w:val="VarsaylanParagrafYazTipi"/>
    <w:rsid w:val="00234315"/>
  </w:style>
  <w:style w:type="character" w:customStyle="1" w:styleId="stilbaslktimesnewroman9nkchar0">
    <w:name w:val="stilbaslktimesnewroman9nkchar"/>
    <w:basedOn w:val="VarsaylanParagrafYazTipi"/>
    <w:rsid w:val="00234315"/>
  </w:style>
  <w:style w:type="character" w:customStyle="1" w:styleId="stilbaslktimesnewroman9nkkalnchar0">
    <w:name w:val="stilbaslktimesnewroman9nkkalnchar"/>
    <w:basedOn w:val="VarsaylanParagrafYazTipi"/>
    <w:rsid w:val="00234315"/>
  </w:style>
  <w:style w:type="character" w:customStyle="1" w:styleId="KonuBalChar1">
    <w:name w:val="Konu Başlığı Char1"/>
    <w:basedOn w:val="VarsaylanParagrafYazTipi"/>
    <w:rsid w:val="00234315"/>
    <w:rPr>
      <w:rFonts w:ascii="Cambria" w:hAnsi="Cambria" w:hint="default"/>
      <w:color w:val="17365D"/>
      <w:spacing w:val="5"/>
    </w:rPr>
  </w:style>
  <w:style w:type="character" w:customStyle="1" w:styleId="AltKonuBalChar1">
    <w:name w:val="Alt Konu Başlığı Char1"/>
    <w:basedOn w:val="VarsaylanParagrafYazTipi"/>
    <w:rsid w:val="00234315"/>
    <w:rPr>
      <w:rFonts w:ascii="Cambria" w:hAnsi="Cambria" w:hint="default"/>
      <w:i/>
      <w:iCs/>
      <w:color w:val="4F81BD"/>
      <w:spacing w:val="15"/>
    </w:rPr>
  </w:style>
  <w:style w:type="paragraph" w:styleId="z-Formunst">
    <w:name w:val="HTML Top of Form"/>
    <w:basedOn w:val="Normal"/>
    <w:next w:val="Normal"/>
    <w:link w:val="z-FormunstChar"/>
    <w:hidden/>
    <w:uiPriority w:val="99"/>
    <w:semiHidden/>
    <w:unhideWhenUsed/>
    <w:rsid w:val="00234315"/>
    <w:pPr>
      <w:pBdr>
        <w:bottom w:val="single" w:sz="6" w:space="1" w:color="auto"/>
      </w:pBdr>
      <w:spacing w:after="0" w:line="240" w:lineRule="auto"/>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234315"/>
    <w:rPr>
      <w:rFonts w:ascii="Arial" w:hAnsi="Arial" w:cs="Arial"/>
      <w:vanish/>
      <w:sz w:val="16"/>
      <w:szCs w:val="16"/>
    </w:rPr>
  </w:style>
  <w:style w:type="character" w:customStyle="1" w:styleId="z-TopofFormChar1">
    <w:name w:val="z-Top of Form Char1"/>
    <w:basedOn w:val="VarsaylanParagrafYazTipi"/>
    <w:uiPriority w:val="99"/>
    <w:rsid w:val="00234315"/>
    <w:rPr>
      <w:rFonts w:ascii="Arial" w:hAnsi="Arial" w:cs="Arial" w:hint="default"/>
      <w:vanish/>
      <w:webHidden w:val="0"/>
      <w:specVanish w:val="0"/>
    </w:rPr>
  </w:style>
  <w:style w:type="paragraph" w:styleId="z-FormunAlt">
    <w:name w:val="HTML Bottom of Form"/>
    <w:basedOn w:val="Normal"/>
    <w:next w:val="Normal"/>
    <w:link w:val="z-FormunAltChar"/>
    <w:hidden/>
    <w:uiPriority w:val="99"/>
    <w:semiHidden/>
    <w:unhideWhenUsed/>
    <w:rsid w:val="00234315"/>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234315"/>
    <w:rPr>
      <w:rFonts w:ascii="Arial" w:hAnsi="Arial" w:cs="Arial"/>
      <w:vanish/>
      <w:sz w:val="16"/>
      <w:szCs w:val="16"/>
    </w:rPr>
  </w:style>
  <w:style w:type="character" w:customStyle="1" w:styleId="z-BottomofFormChar1">
    <w:name w:val="z-Bottom of Form Char1"/>
    <w:basedOn w:val="VarsaylanParagrafYazTipi"/>
    <w:uiPriority w:val="99"/>
    <w:rsid w:val="00234315"/>
    <w:rPr>
      <w:rFonts w:ascii="Arial" w:hAnsi="Arial" w:cs="Arial" w:hint="default"/>
      <w:vanish/>
      <w:webHidden w:val="0"/>
      <w:specVanish w:val="0"/>
    </w:rPr>
  </w:style>
  <w:style w:type="character" w:customStyle="1" w:styleId="Balk1Char">
    <w:name w:val="Başlık 1 Char"/>
    <w:basedOn w:val="VarsaylanParagrafYazTipi"/>
    <w:rsid w:val="00234315"/>
    <w:rPr>
      <w:rFonts w:ascii="Cambria" w:hAnsi="Cambria" w:hint="default"/>
      <w:b/>
      <w:bCs/>
      <w:color w:val="365F91"/>
    </w:rPr>
  </w:style>
  <w:style w:type="character" w:customStyle="1" w:styleId="msohyperlnk">
    <w:name w:val="msohyperlınk"/>
    <w:basedOn w:val="VarsaylanParagrafYazTipi"/>
    <w:rsid w:val="00234315"/>
    <w:rPr>
      <w:rFonts w:ascii="Times New Roman" w:hAnsi="Times New Roman" w:cs="Times New Roman" w:hint="default"/>
      <w:color w:val="000080"/>
      <w:u w:val="single"/>
    </w:rPr>
  </w:style>
  <w:style w:type="character" w:customStyle="1" w:styleId="Normal10">
    <w:name w:val="Normal1"/>
    <w:basedOn w:val="VarsaylanParagrafYazTipi"/>
    <w:rsid w:val="00234315"/>
    <w:rPr>
      <w:rFonts w:ascii="Times New Roman" w:hAnsi="Times New Roman" w:cs="Times New Roman" w:hint="default"/>
    </w:rPr>
  </w:style>
  <w:style w:type="character" w:customStyle="1" w:styleId="KonuBalChar">
    <w:name w:val="Konu Başlığı Char"/>
    <w:basedOn w:val="VarsaylanParagrafYazTipi"/>
    <w:rsid w:val="00234315"/>
    <w:rPr>
      <w:rFonts w:ascii="Cambria" w:hAnsi="Cambria" w:hint="default"/>
      <w:color w:val="17365D"/>
      <w:spacing w:val="5"/>
    </w:rPr>
  </w:style>
  <w:style w:type="character" w:customStyle="1" w:styleId="normal9nkkalnkiyanayaslalksatr125cm95nkcharchar">
    <w:name w:val="normal9nkkalnkiyanayaslalksatr125cm95nkcharchar"/>
    <w:basedOn w:val="VarsaylanParagrafYazTipi"/>
    <w:rsid w:val="00234315"/>
  </w:style>
  <w:style w:type="character" w:customStyle="1" w:styleId="apple-converted-space">
    <w:name w:val="apple-converted-space"/>
    <w:basedOn w:val="VarsaylanParagrafYazTipi"/>
    <w:rsid w:val="00234315"/>
  </w:style>
  <w:style w:type="character" w:customStyle="1" w:styleId="grame">
    <w:name w:val="grame"/>
    <w:basedOn w:val="VarsaylanParagrafYazTipi"/>
    <w:rsid w:val="00234315"/>
  </w:style>
  <w:style w:type="character" w:customStyle="1" w:styleId="spelle">
    <w:name w:val="spelle"/>
    <w:basedOn w:val="VarsaylanParagrafYazTipi"/>
    <w:rsid w:val="00234315"/>
  </w:style>
  <w:style w:type="character" w:customStyle="1" w:styleId="Gvdemetni3Tahoma">
    <w:name w:val="Gövde metni (3) + Tahoma"/>
    <w:aliases w:val="7,5 pt,Kalın Değil"/>
    <w:basedOn w:val="VarsaylanParagrafYazTipi"/>
    <w:rsid w:val="00234315"/>
    <w:rPr>
      <w:rFonts w:ascii="Tahoma" w:hAnsi="Tahoma" w:cs="Tahoma" w:hint="default"/>
      <w:b/>
      <w:bCs/>
      <w:shd w:val="clear" w:color="auto" w:fill="FFFFFF"/>
    </w:rPr>
  </w:style>
  <w:style w:type="character" w:customStyle="1" w:styleId="FootnoteTextChar1">
    <w:name w:val="Footnote Text Char1"/>
    <w:basedOn w:val="VarsaylanParagrafYazTipi"/>
    <w:uiPriority w:val="99"/>
    <w:rsid w:val="0023431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962">
      <w:bodyDiv w:val="1"/>
      <w:marLeft w:val="0"/>
      <w:marRight w:val="0"/>
      <w:marTop w:val="0"/>
      <w:marBottom w:val="0"/>
      <w:divBdr>
        <w:top w:val="none" w:sz="0" w:space="0" w:color="auto"/>
        <w:left w:val="none" w:sz="0" w:space="0" w:color="auto"/>
        <w:bottom w:val="none" w:sz="0" w:space="0" w:color="auto"/>
        <w:right w:val="none" w:sz="0" w:space="0" w:color="auto"/>
      </w:divBdr>
    </w:div>
    <w:div w:id="54278573">
      <w:bodyDiv w:val="1"/>
      <w:marLeft w:val="0"/>
      <w:marRight w:val="0"/>
      <w:marTop w:val="0"/>
      <w:marBottom w:val="0"/>
      <w:divBdr>
        <w:top w:val="none" w:sz="0" w:space="0" w:color="auto"/>
        <w:left w:val="none" w:sz="0" w:space="0" w:color="auto"/>
        <w:bottom w:val="none" w:sz="0" w:space="0" w:color="auto"/>
        <w:right w:val="none" w:sz="0" w:space="0" w:color="auto"/>
      </w:divBdr>
    </w:div>
    <w:div w:id="83957811">
      <w:bodyDiv w:val="1"/>
      <w:marLeft w:val="0"/>
      <w:marRight w:val="0"/>
      <w:marTop w:val="0"/>
      <w:marBottom w:val="0"/>
      <w:divBdr>
        <w:top w:val="none" w:sz="0" w:space="0" w:color="auto"/>
        <w:left w:val="none" w:sz="0" w:space="0" w:color="auto"/>
        <w:bottom w:val="none" w:sz="0" w:space="0" w:color="auto"/>
        <w:right w:val="none" w:sz="0" w:space="0" w:color="auto"/>
      </w:divBdr>
    </w:div>
    <w:div w:id="97023443">
      <w:bodyDiv w:val="1"/>
      <w:marLeft w:val="0"/>
      <w:marRight w:val="0"/>
      <w:marTop w:val="0"/>
      <w:marBottom w:val="0"/>
      <w:divBdr>
        <w:top w:val="none" w:sz="0" w:space="0" w:color="auto"/>
        <w:left w:val="none" w:sz="0" w:space="0" w:color="auto"/>
        <w:bottom w:val="none" w:sz="0" w:space="0" w:color="auto"/>
        <w:right w:val="none" w:sz="0" w:space="0" w:color="auto"/>
      </w:divBdr>
    </w:div>
    <w:div w:id="116487313">
      <w:bodyDiv w:val="1"/>
      <w:marLeft w:val="0"/>
      <w:marRight w:val="0"/>
      <w:marTop w:val="0"/>
      <w:marBottom w:val="0"/>
      <w:divBdr>
        <w:top w:val="none" w:sz="0" w:space="0" w:color="auto"/>
        <w:left w:val="none" w:sz="0" w:space="0" w:color="auto"/>
        <w:bottom w:val="none" w:sz="0" w:space="0" w:color="auto"/>
        <w:right w:val="none" w:sz="0" w:space="0" w:color="auto"/>
      </w:divBdr>
    </w:div>
    <w:div w:id="173421209">
      <w:bodyDiv w:val="1"/>
      <w:marLeft w:val="0"/>
      <w:marRight w:val="0"/>
      <w:marTop w:val="0"/>
      <w:marBottom w:val="0"/>
      <w:divBdr>
        <w:top w:val="none" w:sz="0" w:space="0" w:color="auto"/>
        <w:left w:val="none" w:sz="0" w:space="0" w:color="auto"/>
        <w:bottom w:val="none" w:sz="0" w:space="0" w:color="auto"/>
        <w:right w:val="none" w:sz="0" w:space="0" w:color="auto"/>
      </w:divBdr>
    </w:div>
    <w:div w:id="203910463">
      <w:bodyDiv w:val="1"/>
      <w:marLeft w:val="0"/>
      <w:marRight w:val="0"/>
      <w:marTop w:val="0"/>
      <w:marBottom w:val="0"/>
      <w:divBdr>
        <w:top w:val="none" w:sz="0" w:space="0" w:color="auto"/>
        <w:left w:val="none" w:sz="0" w:space="0" w:color="auto"/>
        <w:bottom w:val="none" w:sz="0" w:space="0" w:color="auto"/>
        <w:right w:val="none" w:sz="0" w:space="0" w:color="auto"/>
      </w:divBdr>
    </w:div>
    <w:div w:id="238954013">
      <w:bodyDiv w:val="1"/>
      <w:marLeft w:val="0"/>
      <w:marRight w:val="0"/>
      <w:marTop w:val="0"/>
      <w:marBottom w:val="0"/>
      <w:divBdr>
        <w:top w:val="none" w:sz="0" w:space="0" w:color="auto"/>
        <w:left w:val="none" w:sz="0" w:space="0" w:color="auto"/>
        <w:bottom w:val="none" w:sz="0" w:space="0" w:color="auto"/>
        <w:right w:val="none" w:sz="0" w:space="0" w:color="auto"/>
      </w:divBdr>
    </w:div>
    <w:div w:id="336152045">
      <w:bodyDiv w:val="1"/>
      <w:marLeft w:val="0"/>
      <w:marRight w:val="0"/>
      <w:marTop w:val="0"/>
      <w:marBottom w:val="0"/>
      <w:divBdr>
        <w:top w:val="none" w:sz="0" w:space="0" w:color="auto"/>
        <w:left w:val="none" w:sz="0" w:space="0" w:color="auto"/>
        <w:bottom w:val="none" w:sz="0" w:space="0" w:color="auto"/>
        <w:right w:val="none" w:sz="0" w:space="0" w:color="auto"/>
      </w:divBdr>
    </w:div>
    <w:div w:id="360018258">
      <w:bodyDiv w:val="1"/>
      <w:marLeft w:val="0"/>
      <w:marRight w:val="0"/>
      <w:marTop w:val="0"/>
      <w:marBottom w:val="0"/>
      <w:divBdr>
        <w:top w:val="none" w:sz="0" w:space="0" w:color="auto"/>
        <w:left w:val="none" w:sz="0" w:space="0" w:color="auto"/>
        <w:bottom w:val="none" w:sz="0" w:space="0" w:color="auto"/>
        <w:right w:val="none" w:sz="0" w:space="0" w:color="auto"/>
      </w:divBdr>
    </w:div>
    <w:div w:id="470100837">
      <w:bodyDiv w:val="1"/>
      <w:marLeft w:val="0"/>
      <w:marRight w:val="0"/>
      <w:marTop w:val="0"/>
      <w:marBottom w:val="0"/>
      <w:divBdr>
        <w:top w:val="none" w:sz="0" w:space="0" w:color="auto"/>
        <w:left w:val="none" w:sz="0" w:space="0" w:color="auto"/>
        <w:bottom w:val="none" w:sz="0" w:space="0" w:color="auto"/>
        <w:right w:val="none" w:sz="0" w:space="0" w:color="auto"/>
      </w:divBdr>
    </w:div>
    <w:div w:id="475143426">
      <w:bodyDiv w:val="1"/>
      <w:marLeft w:val="0"/>
      <w:marRight w:val="0"/>
      <w:marTop w:val="0"/>
      <w:marBottom w:val="0"/>
      <w:divBdr>
        <w:top w:val="none" w:sz="0" w:space="0" w:color="auto"/>
        <w:left w:val="none" w:sz="0" w:space="0" w:color="auto"/>
        <w:bottom w:val="none" w:sz="0" w:space="0" w:color="auto"/>
        <w:right w:val="none" w:sz="0" w:space="0" w:color="auto"/>
      </w:divBdr>
    </w:div>
    <w:div w:id="500857093">
      <w:bodyDiv w:val="1"/>
      <w:marLeft w:val="0"/>
      <w:marRight w:val="0"/>
      <w:marTop w:val="0"/>
      <w:marBottom w:val="0"/>
      <w:divBdr>
        <w:top w:val="none" w:sz="0" w:space="0" w:color="auto"/>
        <w:left w:val="none" w:sz="0" w:space="0" w:color="auto"/>
        <w:bottom w:val="none" w:sz="0" w:space="0" w:color="auto"/>
        <w:right w:val="none" w:sz="0" w:space="0" w:color="auto"/>
      </w:divBdr>
    </w:div>
    <w:div w:id="524907152">
      <w:bodyDiv w:val="1"/>
      <w:marLeft w:val="0"/>
      <w:marRight w:val="0"/>
      <w:marTop w:val="0"/>
      <w:marBottom w:val="0"/>
      <w:divBdr>
        <w:top w:val="none" w:sz="0" w:space="0" w:color="auto"/>
        <w:left w:val="none" w:sz="0" w:space="0" w:color="auto"/>
        <w:bottom w:val="none" w:sz="0" w:space="0" w:color="auto"/>
        <w:right w:val="none" w:sz="0" w:space="0" w:color="auto"/>
      </w:divBdr>
    </w:div>
    <w:div w:id="536968802">
      <w:bodyDiv w:val="1"/>
      <w:marLeft w:val="0"/>
      <w:marRight w:val="0"/>
      <w:marTop w:val="0"/>
      <w:marBottom w:val="0"/>
      <w:divBdr>
        <w:top w:val="none" w:sz="0" w:space="0" w:color="auto"/>
        <w:left w:val="none" w:sz="0" w:space="0" w:color="auto"/>
        <w:bottom w:val="none" w:sz="0" w:space="0" w:color="auto"/>
        <w:right w:val="none" w:sz="0" w:space="0" w:color="auto"/>
      </w:divBdr>
    </w:div>
    <w:div w:id="560755437">
      <w:bodyDiv w:val="1"/>
      <w:marLeft w:val="0"/>
      <w:marRight w:val="0"/>
      <w:marTop w:val="0"/>
      <w:marBottom w:val="0"/>
      <w:divBdr>
        <w:top w:val="none" w:sz="0" w:space="0" w:color="auto"/>
        <w:left w:val="none" w:sz="0" w:space="0" w:color="auto"/>
        <w:bottom w:val="none" w:sz="0" w:space="0" w:color="auto"/>
        <w:right w:val="none" w:sz="0" w:space="0" w:color="auto"/>
      </w:divBdr>
    </w:div>
    <w:div w:id="652832570">
      <w:bodyDiv w:val="1"/>
      <w:marLeft w:val="0"/>
      <w:marRight w:val="0"/>
      <w:marTop w:val="0"/>
      <w:marBottom w:val="0"/>
      <w:divBdr>
        <w:top w:val="none" w:sz="0" w:space="0" w:color="auto"/>
        <w:left w:val="none" w:sz="0" w:space="0" w:color="auto"/>
        <w:bottom w:val="none" w:sz="0" w:space="0" w:color="auto"/>
        <w:right w:val="none" w:sz="0" w:space="0" w:color="auto"/>
      </w:divBdr>
    </w:div>
    <w:div w:id="692729770">
      <w:bodyDiv w:val="1"/>
      <w:marLeft w:val="0"/>
      <w:marRight w:val="0"/>
      <w:marTop w:val="0"/>
      <w:marBottom w:val="0"/>
      <w:divBdr>
        <w:top w:val="none" w:sz="0" w:space="0" w:color="auto"/>
        <w:left w:val="none" w:sz="0" w:space="0" w:color="auto"/>
        <w:bottom w:val="none" w:sz="0" w:space="0" w:color="auto"/>
        <w:right w:val="none" w:sz="0" w:space="0" w:color="auto"/>
      </w:divBdr>
    </w:div>
    <w:div w:id="715855361">
      <w:bodyDiv w:val="1"/>
      <w:marLeft w:val="0"/>
      <w:marRight w:val="0"/>
      <w:marTop w:val="0"/>
      <w:marBottom w:val="0"/>
      <w:divBdr>
        <w:top w:val="none" w:sz="0" w:space="0" w:color="auto"/>
        <w:left w:val="none" w:sz="0" w:space="0" w:color="auto"/>
        <w:bottom w:val="none" w:sz="0" w:space="0" w:color="auto"/>
        <w:right w:val="none" w:sz="0" w:space="0" w:color="auto"/>
      </w:divBdr>
    </w:div>
    <w:div w:id="741950815">
      <w:bodyDiv w:val="1"/>
      <w:marLeft w:val="0"/>
      <w:marRight w:val="0"/>
      <w:marTop w:val="0"/>
      <w:marBottom w:val="0"/>
      <w:divBdr>
        <w:top w:val="none" w:sz="0" w:space="0" w:color="auto"/>
        <w:left w:val="none" w:sz="0" w:space="0" w:color="auto"/>
        <w:bottom w:val="none" w:sz="0" w:space="0" w:color="auto"/>
        <w:right w:val="none" w:sz="0" w:space="0" w:color="auto"/>
      </w:divBdr>
    </w:div>
    <w:div w:id="768695762">
      <w:bodyDiv w:val="1"/>
      <w:marLeft w:val="0"/>
      <w:marRight w:val="0"/>
      <w:marTop w:val="0"/>
      <w:marBottom w:val="0"/>
      <w:divBdr>
        <w:top w:val="none" w:sz="0" w:space="0" w:color="auto"/>
        <w:left w:val="none" w:sz="0" w:space="0" w:color="auto"/>
        <w:bottom w:val="none" w:sz="0" w:space="0" w:color="auto"/>
        <w:right w:val="none" w:sz="0" w:space="0" w:color="auto"/>
      </w:divBdr>
    </w:div>
    <w:div w:id="797526993">
      <w:bodyDiv w:val="1"/>
      <w:marLeft w:val="0"/>
      <w:marRight w:val="0"/>
      <w:marTop w:val="0"/>
      <w:marBottom w:val="0"/>
      <w:divBdr>
        <w:top w:val="none" w:sz="0" w:space="0" w:color="auto"/>
        <w:left w:val="none" w:sz="0" w:space="0" w:color="auto"/>
        <w:bottom w:val="none" w:sz="0" w:space="0" w:color="auto"/>
        <w:right w:val="none" w:sz="0" w:space="0" w:color="auto"/>
      </w:divBdr>
    </w:div>
    <w:div w:id="882249218">
      <w:bodyDiv w:val="1"/>
      <w:marLeft w:val="0"/>
      <w:marRight w:val="0"/>
      <w:marTop w:val="0"/>
      <w:marBottom w:val="0"/>
      <w:divBdr>
        <w:top w:val="none" w:sz="0" w:space="0" w:color="auto"/>
        <w:left w:val="none" w:sz="0" w:space="0" w:color="auto"/>
        <w:bottom w:val="none" w:sz="0" w:space="0" w:color="auto"/>
        <w:right w:val="none" w:sz="0" w:space="0" w:color="auto"/>
      </w:divBdr>
    </w:div>
    <w:div w:id="956256499">
      <w:bodyDiv w:val="1"/>
      <w:marLeft w:val="0"/>
      <w:marRight w:val="0"/>
      <w:marTop w:val="0"/>
      <w:marBottom w:val="0"/>
      <w:divBdr>
        <w:top w:val="none" w:sz="0" w:space="0" w:color="auto"/>
        <w:left w:val="none" w:sz="0" w:space="0" w:color="auto"/>
        <w:bottom w:val="none" w:sz="0" w:space="0" w:color="auto"/>
        <w:right w:val="none" w:sz="0" w:space="0" w:color="auto"/>
      </w:divBdr>
    </w:div>
    <w:div w:id="974027887">
      <w:bodyDiv w:val="1"/>
      <w:marLeft w:val="0"/>
      <w:marRight w:val="0"/>
      <w:marTop w:val="0"/>
      <w:marBottom w:val="0"/>
      <w:divBdr>
        <w:top w:val="none" w:sz="0" w:space="0" w:color="auto"/>
        <w:left w:val="none" w:sz="0" w:space="0" w:color="auto"/>
        <w:bottom w:val="none" w:sz="0" w:space="0" w:color="auto"/>
        <w:right w:val="none" w:sz="0" w:space="0" w:color="auto"/>
      </w:divBdr>
    </w:div>
    <w:div w:id="1011879369">
      <w:bodyDiv w:val="1"/>
      <w:marLeft w:val="0"/>
      <w:marRight w:val="0"/>
      <w:marTop w:val="0"/>
      <w:marBottom w:val="0"/>
      <w:divBdr>
        <w:top w:val="none" w:sz="0" w:space="0" w:color="auto"/>
        <w:left w:val="none" w:sz="0" w:space="0" w:color="auto"/>
        <w:bottom w:val="none" w:sz="0" w:space="0" w:color="auto"/>
        <w:right w:val="none" w:sz="0" w:space="0" w:color="auto"/>
      </w:divBdr>
    </w:div>
    <w:div w:id="1047559827">
      <w:bodyDiv w:val="1"/>
      <w:marLeft w:val="0"/>
      <w:marRight w:val="0"/>
      <w:marTop w:val="0"/>
      <w:marBottom w:val="0"/>
      <w:divBdr>
        <w:top w:val="none" w:sz="0" w:space="0" w:color="auto"/>
        <w:left w:val="none" w:sz="0" w:space="0" w:color="auto"/>
        <w:bottom w:val="none" w:sz="0" w:space="0" w:color="auto"/>
        <w:right w:val="none" w:sz="0" w:space="0" w:color="auto"/>
      </w:divBdr>
    </w:div>
    <w:div w:id="1048606826">
      <w:bodyDiv w:val="1"/>
      <w:marLeft w:val="0"/>
      <w:marRight w:val="0"/>
      <w:marTop w:val="0"/>
      <w:marBottom w:val="0"/>
      <w:divBdr>
        <w:top w:val="none" w:sz="0" w:space="0" w:color="auto"/>
        <w:left w:val="none" w:sz="0" w:space="0" w:color="auto"/>
        <w:bottom w:val="none" w:sz="0" w:space="0" w:color="auto"/>
        <w:right w:val="none" w:sz="0" w:space="0" w:color="auto"/>
      </w:divBdr>
    </w:div>
    <w:div w:id="1049648197">
      <w:bodyDiv w:val="1"/>
      <w:marLeft w:val="0"/>
      <w:marRight w:val="0"/>
      <w:marTop w:val="0"/>
      <w:marBottom w:val="0"/>
      <w:divBdr>
        <w:top w:val="none" w:sz="0" w:space="0" w:color="auto"/>
        <w:left w:val="none" w:sz="0" w:space="0" w:color="auto"/>
        <w:bottom w:val="none" w:sz="0" w:space="0" w:color="auto"/>
        <w:right w:val="none" w:sz="0" w:space="0" w:color="auto"/>
      </w:divBdr>
    </w:div>
    <w:div w:id="1077169555">
      <w:bodyDiv w:val="1"/>
      <w:marLeft w:val="0"/>
      <w:marRight w:val="0"/>
      <w:marTop w:val="0"/>
      <w:marBottom w:val="0"/>
      <w:divBdr>
        <w:top w:val="none" w:sz="0" w:space="0" w:color="auto"/>
        <w:left w:val="none" w:sz="0" w:space="0" w:color="auto"/>
        <w:bottom w:val="none" w:sz="0" w:space="0" w:color="auto"/>
        <w:right w:val="none" w:sz="0" w:space="0" w:color="auto"/>
      </w:divBdr>
    </w:div>
    <w:div w:id="1224638434">
      <w:bodyDiv w:val="1"/>
      <w:marLeft w:val="0"/>
      <w:marRight w:val="0"/>
      <w:marTop w:val="0"/>
      <w:marBottom w:val="0"/>
      <w:divBdr>
        <w:top w:val="none" w:sz="0" w:space="0" w:color="auto"/>
        <w:left w:val="none" w:sz="0" w:space="0" w:color="auto"/>
        <w:bottom w:val="none" w:sz="0" w:space="0" w:color="auto"/>
        <w:right w:val="none" w:sz="0" w:space="0" w:color="auto"/>
      </w:divBdr>
    </w:div>
    <w:div w:id="1245070461">
      <w:bodyDiv w:val="1"/>
      <w:marLeft w:val="0"/>
      <w:marRight w:val="0"/>
      <w:marTop w:val="0"/>
      <w:marBottom w:val="0"/>
      <w:divBdr>
        <w:top w:val="none" w:sz="0" w:space="0" w:color="auto"/>
        <w:left w:val="none" w:sz="0" w:space="0" w:color="auto"/>
        <w:bottom w:val="none" w:sz="0" w:space="0" w:color="auto"/>
        <w:right w:val="none" w:sz="0" w:space="0" w:color="auto"/>
      </w:divBdr>
    </w:div>
    <w:div w:id="1275095150">
      <w:bodyDiv w:val="1"/>
      <w:marLeft w:val="0"/>
      <w:marRight w:val="0"/>
      <w:marTop w:val="0"/>
      <w:marBottom w:val="0"/>
      <w:divBdr>
        <w:top w:val="none" w:sz="0" w:space="0" w:color="auto"/>
        <w:left w:val="none" w:sz="0" w:space="0" w:color="auto"/>
        <w:bottom w:val="none" w:sz="0" w:space="0" w:color="auto"/>
        <w:right w:val="none" w:sz="0" w:space="0" w:color="auto"/>
      </w:divBdr>
    </w:div>
    <w:div w:id="1303460380">
      <w:bodyDiv w:val="1"/>
      <w:marLeft w:val="0"/>
      <w:marRight w:val="0"/>
      <w:marTop w:val="0"/>
      <w:marBottom w:val="0"/>
      <w:divBdr>
        <w:top w:val="none" w:sz="0" w:space="0" w:color="auto"/>
        <w:left w:val="none" w:sz="0" w:space="0" w:color="auto"/>
        <w:bottom w:val="none" w:sz="0" w:space="0" w:color="auto"/>
        <w:right w:val="none" w:sz="0" w:space="0" w:color="auto"/>
      </w:divBdr>
    </w:div>
    <w:div w:id="1317228284">
      <w:bodyDiv w:val="1"/>
      <w:marLeft w:val="0"/>
      <w:marRight w:val="0"/>
      <w:marTop w:val="0"/>
      <w:marBottom w:val="0"/>
      <w:divBdr>
        <w:top w:val="none" w:sz="0" w:space="0" w:color="auto"/>
        <w:left w:val="none" w:sz="0" w:space="0" w:color="auto"/>
        <w:bottom w:val="none" w:sz="0" w:space="0" w:color="auto"/>
        <w:right w:val="none" w:sz="0" w:space="0" w:color="auto"/>
      </w:divBdr>
    </w:div>
    <w:div w:id="1329283774">
      <w:bodyDiv w:val="1"/>
      <w:marLeft w:val="0"/>
      <w:marRight w:val="0"/>
      <w:marTop w:val="0"/>
      <w:marBottom w:val="0"/>
      <w:divBdr>
        <w:top w:val="none" w:sz="0" w:space="0" w:color="auto"/>
        <w:left w:val="none" w:sz="0" w:space="0" w:color="auto"/>
        <w:bottom w:val="none" w:sz="0" w:space="0" w:color="auto"/>
        <w:right w:val="none" w:sz="0" w:space="0" w:color="auto"/>
      </w:divBdr>
    </w:div>
    <w:div w:id="1356343008">
      <w:bodyDiv w:val="1"/>
      <w:marLeft w:val="0"/>
      <w:marRight w:val="0"/>
      <w:marTop w:val="0"/>
      <w:marBottom w:val="0"/>
      <w:divBdr>
        <w:top w:val="none" w:sz="0" w:space="0" w:color="auto"/>
        <w:left w:val="none" w:sz="0" w:space="0" w:color="auto"/>
        <w:bottom w:val="none" w:sz="0" w:space="0" w:color="auto"/>
        <w:right w:val="none" w:sz="0" w:space="0" w:color="auto"/>
      </w:divBdr>
    </w:div>
    <w:div w:id="1386563220">
      <w:bodyDiv w:val="1"/>
      <w:marLeft w:val="0"/>
      <w:marRight w:val="0"/>
      <w:marTop w:val="0"/>
      <w:marBottom w:val="0"/>
      <w:divBdr>
        <w:top w:val="none" w:sz="0" w:space="0" w:color="auto"/>
        <w:left w:val="none" w:sz="0" w:space="0" w:color="auto"/>
        <w:bottom w:val="none" w:sz="0" w:space="0" w:color="auto"/>
        <w:right w:val="none" w:sz="0" w:space="0" w:color="auto"/>
      </w:divBdr>
    </w:div>
    <w:div w:id="1389111204">
      <w:bodyDiv w:val="1"/>
      <w:marLeft w:val="0"/>
      <w:marRight w:val="0"/>
      <w:marTop w:val="0"/>
      <w:marBottom w:val="0"/>
      <w:divBdr>
        <w:top w:val="none" w:sz="0" w:space="0" w:color="auto"/>
        <w:left w:val="none" w:sz="0" w:space="0" w:color="auto"/>
        <w:bottom w:val="none" w:sz="0" w:space="0" w:color="auto"/>
        <w:right w:val="none" w:sz="0" w:space="0" w:color="auto"/>
      </w:divBdr>
    </w:div>
    <w:div w:id="1389260058">
      <w:bodyDiv w:val="1"/>
      <w:marLeft w:val="0"/>
      <w:marRight w:val="0"/>
      <w:marTop w:val="0"/>
      <w:marBottom w:val="0"/>
      <w:divBdr>
        <w:top w:val="none" w:sz="0" w:space="0" w:color="auto"/>
        <w:left w:val="none" w:sz="0" w:space="0" w:color="auto"/>
        <w:bottom w:val="none" w:sz="0" w:space="0" w:color="auto"/>
        <w:right w:val="none" w:sz="0" w:space="0" w:color="auto"/>
      </w:divBdr>
    </w:div>
    <w:div w:id="1389956380">
      <w:bodyDiv w:val="1"/>
      <w:marLeft w:val="0"/>
      <w:marRight w:val="0"/>
      <w:marTop w:val="0"/>
      <w:marBottom w:val="0"/>
      <w:divBdr>
        <w:top w:val="none" w:sz="0" w:space="0" w:color="auto"/>
        <w:left w:val="none" w:sz="0" w:space="0" w:color="auto"/>
        <w:bottom w:val="none" w:sz="0" w:space="0" w:color="auto"/>
        <w:right w:val="none" w:sz="0" w:space="0" w:color="auto"/>
      </w:divBdr>
    </w:div>
    <w:div w:id="1440949397">
      <w:bodyDiv w:val="1"/>
      <w:marLeft w:val="0"/>
      <w:marRight w:val="0"/>
      <w:marTop w:val="0"/>
      <w:marBottom w:val="0"/>
      <w:divBdr>
        <w:top w:val="none" w:sz="0" w:space="0" w:color="auto"/>
        <w:left w:val="none" w:sz="0" w:space="0" w:color="auto"/>
        <w:bottom w:val="none" w:sz="0" w:space="0" w:color="auto"/>
        <w:right w:val="none" w:sz="0" w:space="0" w:color="auto"/>
      </w:divBdr>
    </w:div>
    <w:div w:id="1470440917">
      <w:bodyDiv w:val="1"/>
      <w:marLeft w:val="0"/>
      <w:marRight w:val="0"/>
      <w:marTop w:val="0"/>
      <w:marBottom w:val="0"/>
      <w:divBdr>
        <w:top w:val="none" w:sz="0" w:space="0" w:color="auto"/>
        <w:left w:val="none" w:sz="0" w:space="0" w:color="auto"/>
        <w:bottom w:val="none" w:sz="0" w:space="0" w:color="auto"/>
        <w:right w:val="none" w:sz="0" w:space="0" w:color="auto"/>
      </w:divBdr>
    </w:div>
    <w:div w:id="1488278764">
      <w:bodyDiv w:val="1"/>
      <w:marLeft w:val="0"/>
      <w:marRight w:val="0"/>
      <w:marTop w:val="0"/>
      <w:marBottom w:val="0"/>
      <w:divBdr>
        <w:top w:val="none" w:sz="0" w:space="0" w:color="auto"/>
        <w:left w:val="none" w:sz="0" w:space="0" w:color="auto"/>
        <w:bottom w:val="none" w:sz="0" w:space="0" w:color="auto"/>
        <w:right w:val="none" w:sz="0" w:space="0" w:color="auto"/>
      </w:divBdr>
    </w:div>
    <w:div w:id="1499421770">
      <w:bodyDiv w:val="1"/>
      <w:marLeft w:val="0"/>
      <w:marRight w:val="0"/>
      <w:marTop w:val="0"/>
      <w:marBottom w:val="0"/>
      <w:divBdr>
        <w:top w:val="none" w:sz="0" w:space="0" w:color="auto"/>
        <w:left w:val="none" w:sz="0" w:space="0" w:color="auto"/>
        <w:bottom w:val="none" w:sz="0" w:space="0" w:color="auto"/>
        <w:right w:val="none" w:sz="0" w:space="0" w:color="auto"/>
      </w:divBdr>
    </w:div>
    <w:div w:id="1541630823">
      <w:bodyDiv w:val="1"/>
      <w:marLeft w:val="0"/>
      <w:marRight w:val="0"/>
      <w:marTop w:val="0"/>
      <w:marBottom w:val="0"/>
      <w:divBdr>
        <w:top w:val="none" w:sz="0" w:space="0" w:color="auto"/>
        <w:left w:val="none" w:sz="0" w:space="0" w:color="auto"/>
        <w:bottom w:val="none" w:sz="0" w:space="0" w:color="auto"/>
        <w:right w:val="none" w:sz="0" w:space="0" w:color="auto"/>
      </w:divBdr>
    </w:div>
    <w:div w:id="1567302748">
      <w:bodyDiv w:val="1"/>
      <w:marLeft w:val="0"/>
      <w:marRight w:val="0"/>
      <w:marTop w:val="0"/>
      <w:marBottom w:val="0"/>
      <w:divBdr>
        <w:top w:val="none" w:sz="0" w:space="0" w:color="auto"/>
        <w:left w:val="none" w:sz="0" w:space="0" w:color="auto"/>
        <w:bottom w:val="none" w:sz="0" w:space="0" w:color="auto"/>
        <w:right w:val="none" w:sz="0" w:space="0" w:color="auto"/>
      </w:divBdr>
    </w:div>
    <w:div w:id="1569337632">
      <w:bodyDiv w:val="1"/>
      <w:marLeft w:val="0"/>
      <w:marRight w:val="0"/>
      <w:marTop w:val="0"/>
      <w:marBottom w:val="0"/>
      <w:divBdr>
        <w:top w:val="none" w:sz="0" w:space="0" w:color="auto"/>
        <w:left w:val="none" w:sz="0" w:space="0" w:color="auto"/>
        <w:bottom w:val="none" w:sz="0" w:space="0" w:color="auto"/>
        <w:right w:val="none" w:sz="0" w:space="0" w:color="auto"/>
      </w:divBdr>
    </w:div>
    <w:div w:id="1588031277">
      <w:bodyDiv w:val="1"/>
      <w:marLeft w:val="0"/>
      <w:marRight w:val="0"/>
      <w:marTop w:val="0"/>
      <w:marBottom w:val="0"/>
      <w:divBdr>
        <w:top w:val="none" w:sz="0" w:space="0" w:color="auto"/>
        <w:left w:val="none" w:sz="0" w:space="0" w:color="auto"/>
        <w:bottom w:val="none" w:sz="0" w:space="0" w:color="auto"/>
        <w:right w:val="none" w:sz="0" w:space="0" w:color="auto"/>
      </w:divBdr>
    </w:div>
    <w:div w:id="1657606582">
      <w:bodyDiv w:val="1"/>
      <w:marLeft w:val="0"/>
      <w:marRight w:val="0"/>
      <w:marTop w:val="0"/>
      <w:marBottom w:val="0"/>
      <w:divBdr>
        <w:top w:val="none" w:sz="0" w:space="0" w:color="auto"/>
        <w:left w:val="none" w:sz="0" w:space="0" w:color="auto"/>
        <w:bottom w:val="none" w:sz="0" w:space="0" w:color="auto"/>
        <w:right w:val="none" w:sz="0" w:space="0" w:color="auto"/>
      </w:divBdr>
    </w:div>
    <w:div w:id="1679770494">
      <w:bodyDiv w:val="1"/>
      <w:marLeft w:val="0"/>
      <w:marRight w:val="0"/>
      <w:marTop w:val="0"/>
      <w:marBottom w:val="0"/>
      <w:divBdr>
        <w:top w:val="none" w:sz="0" w:space="0" w:color="auto"/>
        <w:left w:val="none" w:sz="0" w:space="0" w:color="auto"/>
        <w:bottom w:val="none" w:sz="0" w:space="0" w:color="auto"/>
        <w:right w:val="none" w:sz="0" w:space="0" w:color="auto"/>
      </w:divBdr>
    </w:div>
    <w:div w:id="1744792107">
      <w:bodyDiv w:val="1"/>
      <w:marLeft w:val="0"/>
      <w:marRight w:val="0"/>
      <w:marTop w:val="0"/>
      <w:marBottom w:val="0"/>
      <w:divBdr>
        <w:top w:val="none" w:sz="0" w:space="0" w:color="auto"/>
        <w:left w:val="none" w:sz="0" w:space="0" w:color="auto"/>
        <w:bottom w:val="none" w:sz="0" w:space="0" w:color="auto"/>
        <w:right w:val="none" w:sz="0" w:space="0" w:color="auto"/>
      </w:divBdr>
    </w:div>
    <w:div w:id="1753816920">
      <w:bodyDiv w:val="1"/>
      <w:marLeft w:val="0"/>
      <w:marRight w:val="0"/>
      <w:marTop w:val="0"/>
      <w:marBottom w:val="0"/>
      <w:divBdr>
        <w:top w:val="none" w:sz="0" w:space="0" w:color="auto"/>
        <w:left w:val="none" w:sz="0" w:space="0" w:color="auto"/>
        <w:bottom w:val="none" w:sz="0" w:space="0" w:color="auto"/>
        <w:right w:val="none" w:sz="0" w:space="0" w:color="auto"/>
      </w:divBdr>
    </w:div>
    <w:div w:id="1807116094">
      <w:bodyDiv w:val="1"/>
      <w:marLeft w:val="0"/>
      <w:marRight w:val="0"/>
      <w:marTop w:val="0"/>
      <w:marBottom w:val="0"/>
      <w:divBdr>
        <w:top w:val="none" w:sz="0" w:space="0" w:color="auto"/>
        <w:left w:val="none" w:sz="0" w:space="0" w:color="auto"/>
        <w:bottom w:val="none" w:sz="0" w:space="0" w:color="auto"/>
        <w:right w:val="none" w:sz="0" w:space="0" w:color="auto"/>
      </w:divBdr>
    </w:div>
    <w:div w:id="1860314873">
      <w:bodyDiv w:val="1"/>
      <w:marLeft w:val="0"/>
      <w:marRight w:val="0"/>
      <w:marTop w:val="0"/>
      <w:marBottom w:val="0"/>
      <w:divBdr>
        <w:top w:val="none" w:sz="0" w:space="0" w:color="auto"/>
        <w:left w:val="none" w:sz="0" w:space="0" w:color="auto"/>
        <w:bottom w:val="none" w:sz="0" w:space="0" w:color="auto"/>
        <w:right w:val="none" w:sz="0" w:space="0" w:color="auto"/>
      </w:divBdr>
    </w:div>
    <w:div w:id="1890460508">
      <w:bodyDiv w:val="1"/>
      <w:marLeft w:val="0"/>
      <w:marRight w:val="0"/>
      <w:marTop w:val="0"/>
      <w:marBottom w:val="0"/>
      <w:divBdr>
        <w:top w:val="none" w:sz="0" w:space="0" w:color="auto"/>
        <w:left w:val="none" w:sz="0" w:space="0" w:color="auto"/>
        <w:bottom w:val="none" w:sz="0" w:space="0" w:color="auto"/>
        <w:right w:val="none" w:sz="0" w:space="0" w:color="auto"/>
      </w:divBdr>
    </w:div>
    <w:div w:id="1906983934">
      <w:bodyDiv w:val="1"/>
      <w:marLeft w:val="0"/>
      <w:marRight w:val="0"/>
      <w:marTop w:val="0"/>
      <w:marBottom w:val="0"/>
      <w:divBdr>
        <w:top w:val="none" w:sz="0" w:space="0" w:color="auto"/>
        <w:left w:val="none" w:sz="0" w:space="0" w:color="auto"/>
        <w:bottom w:val="none" w:sz="0" w:space="0" w:color="auto"/>
        <w:right w:val="none" w:sz="0" w:space="0" w:color="auto"/>
      </w:divBdr>
    </w:div>
    <w:div w:id="1937706605">
      <w:bodyDiv w:val="1"/>
      <w:marLeft w:val="0"/>
      <w:marRight w:val="0"/>
      <w:marTop w:val="0"/>
      <w:marBottom w:val="0"/>
      <w:divBdr>
        <w:top w:val="none" w:sz="0" w:space="0" w:color="auto"/>
        <w:left w:val="none" w:sz="0" w:space="0" w:color="auto"/>
        <w:bottom w:val="none" w:sz="0" w:space="0" w:color="auto"/>
        <w:right w:val="none" w:sz="0" w:space="0" w:color="auto"/>
      </w:divBdr>
    </w:div>
    <w:div w:id="1967661145">
      <w:bodyDiv w:val="1"/>
      <w:marLeft w:val="0"/>
      <w:marRight w:val="0"/>
      <w:marTop w:val="0"/>
      <w:marBottom w:val="0"/>
      <w:divBdr>
        <w:top w:val="none" w:sz="0" w:space="0" w:color="auto"/>
        <w:left w:val="none" w:sz="0" w:space="0" w:color="auto"/>
        <w:bottom w:val="none" w:sz="0" w:space="0" w:color="auto"/>
        <w:right w:val="none" w:sz="0" w:space="0" w:color="auto"/>
      </w:divBdr>
    </w:div>
    <w:div w:id="1970162946">
      <w:bodyDiv w:val="1"/>
      <w:marLeft w:val="0"/>
      <w:marRight w:val="0"/>
      <w:marTop w:val="0"/>
      <w:marBottom w:val="0"/>
      <w:divBdr>
        <w:top w:val="none" w:sz="0" w:space="0" w:color="auto"/>
        <w:left w:val="none" w:sz="0" w:space="0" w:color="auto"/>
        <w:bottom w:val="none" w:sz="0" w:space="0" w:color="auto"/>
        <w:right w:val="none" w:sz="0" w:space="0" w:color="auto"/>
      </w:divBdr>
    </w:div>
    <w:div w:id="1970699632">
      <w:bodyDiv w:val="1"/>
      <w:marLeft w:val="0"/>
      <w:marRight w:val="0"/>
      <w:marTop w:val="0"/>
      <w:marBottom w:val="0"/>
      <w:divBdr>
        <w:top w:val="none" w:sz="0" w:space="0" w:color="auto"/>
        <w:left w:val="none" w:sz="0" w:space="0" w:color="auto"/>
        <w:bottom w:val="none" w:sz="0" w:space="0" w:color="auto"/>
        <w:right w:val="none" w:sz="0" w:space="0" w:color="auto"/>
      </w:divBdr>
    </w:div>
    <w:div w:id="2033721392">
      <w:bodyDiv w:val="1"/>
      <w:marLeft w:val="0"/>
      <w:marRight w:val="0"/>
      <w:marTop w:val="0"/>
      <w:marBottom w:val="0"/>
      <w:divBdr>
        <w:top w:val="none" w:sz="0" w:space="0" w:color="auto"/>
        <w:left w:val="none" w:sz="0" w:space="0" w:color="auto"/>
        <w:bottom w:val="none" w:sz="0" w:space="0" w:color="auto"/>
        <w:right w:val="none" w:sz="0" w:space="0" w:color="auto"/>
      </w:divBdr>
    </w:div>
    <w:div w:id="2093547536">
      <w:bodyDiv w:val="1"/>
      <w:marLeft w:val="0"/>
      <w:marRight w:val="0"/>
      <w:marTop w:val="0"/>
      <w:marBottom w:val="0"/>
      <w:divBdr>
        <w:top w:val="none" w:sz="0" w:space="0" w:color="auto"/>
        <w:left w:val="none" w:sz="0" w:space="0" w:color="auto"/>
        <w:bottom w:val="none" w:sz="0" w:space="0" w:color="auto"/>
        <w:right w:val="none" w:sz="0" w:space="0" w:color="auto"/>
      </w:divBdr>
    </w:div>
    <w:div w:id="2119060202">
      <w:bodyDiv w:val="1"/>
      <w:marLeft w:val="0"/>
      <w:marRight w:val="0"/>
      <w:marTop w:val="0"/>
      <w:marBottom w:val="0"/>
      <w:divBdr>
        <w:top w:val="none" w:sz="0" w:space="0" w:color="auto"/>
        <w:left w:val="none" w:sz="0" w:space="0" w:color="auto"/>
        <w:bottom w:val="none" w:sz="0" w:space="0" w:color="auto"/>
        <w:right w:val="none" w:sz="0" w:space="0" w:color="auto"/>
      </w:divBdr>
    </w:div>
    <w:div w:id="214010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Program%20Files\PCGumruk\G&#252;mr&#252;k%20Mevzuat&#305;\G&#252;mr&#252;k%20Kanunu%20.do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65</Pages>
  <Words>22275</Words>
  <Characters>126970</Characters>
  <Application>Microsoft Macintosh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 Kocaata</dc:creator>
  <cp:keywords/>
  <dc:description/>
  <cp:lastModifiedBy>Microsoft Office Kullanıcısı</cp:lastModifiedBy>
  <cp:revision>3</cp:revision>
  <dcterms:created xsi:type="dcterms:W3CDTF">2015-09-18T12:03:00Z</dcterms:created>
  <dcterms:modified xsi:type="dcterms:W3CDTF">2015-10-28T10:06:00Z</dcterms:modified>
</cp:coreProperties>
</file>